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355" w:type="dxa"/>
        <w:jc w:val="left"/>
        <w:tblInd w:w="0" w:type="dxa"/>
        <w:tblBorders/>
        <w:tblCellMar>
          <w:top w:w="0" w:type="dxa"/>
          <w:left w:w="108" w:type="dxa"/>
          <w:bottom w:w="0" w:type="dxa"/>
          <w:right w:w="108" w:type="dxa"/>
        </w:tblCellMar>
        <w:tblLook w:firstRow="1" w:noVBand="0" w:lastRow="1" w:firstColumn="1" w:lastColumn="1" w:noHBand="0" w:val="01e0"/>
      </w:tblPr>
      <w:tblGrid>
        <w:gridCol w:w="9355"/>
      </w:tblGrid>
      <w:tr>
        <w:trPr/>
        <w:tc>
          <w:tcPr>
            <w:tcW w:w="9355" w:type="dxa"/>
            <w:tcBorders/>
            <w:shd w:fill="auto" w:val="clear"/>
          </w:tcPr>
          <w:p>
            <w:pPr>
              <w:pStyle w:val="Normal"/>
              <w:spacing w:lineRule="auto" w:line="240" w:before="0" w:after="0"/>
              <w:jc w:val="center"/>
              <w:rPr>
                <w:rFonts w:ascii="Times New Roman" w:hAnsi="Times New Roman" w:eastAsia="Times New Roman"/>
                <w:b/>
                <w:b/>
                <w:spacing w:val="20"/>
                <w:sz w:val="28"/>
                <w:szCs w:val="24"/>
                <w:lang w:eastAsia="ru-RU"/>
              </w:rPr>
            </w:pPr>
            <w:r>
              <w:rPr>
                <w:rFonts w:eastAsia="Times New Roman" w:ascii="Times New Roman" w:hAnsi="Times New Roman"/>
                <w:sz w:val="28"/>
                <w:szCs w:val="28"/>
                <w:lang w:eastAsia="ru-RU"/>
              </w:rPr>
              <w:t xml:space="preserve"> </w:t>
            </w:r>
            <w:r>
              <w:rPr>
                <w:rFonts w:eastAsia="Times New Roman" w:ascii="Times New Roman" w:hAnsi="Times New Roman"/>
                <w:spacing w:val="20"/>
                <w:sz w:val="28"/>
                <w:szCs w:val="24"/>
                <w:lang w:eastAsia="ru-RU"/>
              </w:rPr>
              <w:t xml:space="preserve">    </w:t>
            </w:r>
            <w:r>
              <w:rPr>
                <w:rFonts w:eastAsia="Times New Roman" w:ascii="Times New Roman" w:hAnsi="Times New Roman"/>
                <w:b/>
                <w:spacing w:val="20"/>
                <w:sz w:val="28"/>
                <w:szCs w:val="24"/>
                <w:lang w:eastAsia="ru-RU"/>
              </w:rPr>
              <w:t xml:space="preserve">Иркутская область </w:t>
            </w:r>
          </w:p>
          <w:p>
            <w:pPr>
              <w:pStyle w:val="Normal"/>
              <w:overflowPunct w:val="true"/>
              <w:spacing w:lineRule="auto" w:line="240" w:before="0" w:after="0"/>
              <w:ind w:right="-271" w:hanging="0"/>
              <w:jc w:val="center"/>
              <w:rPr>
                <w:rFonts w:ascii="Century Schoolbook" w:hAnsi="Century Schoolbook" w:eastAsia="Times New Roman"/>
                <w:b/>
                <w:b/>
                <w:spacing w:val="20"/>
                <w:sz w:val="28"/>
                <w:szCs w:val="20"/>
                <w:lang w:eastAsia="ru-RU"/>
              </w:rPr>
            </w:pPr>
            <w:r>
              <w:rPr>
                <w:rFonts w:eastAsia="Times New Roman" w:ascii="Century Schoolbook" w:hAnsi="Century Schoolbook"/>
                <w:b/>
                <w:spacing w:val="20"/>
                <w:sz w:val="28"/>
                <w:szCs w:val="20"/>
                <w:lang w:eastAsia="ru-RU"/>
              </w:rPr>
              <w:t xml:space="preserve">Тулунский район </w:t>
            </w:r>
          </w:p>
        </w:tc>
      </w:tr>
      <w:tr>
        <w:trPr/>
        <w:tc>
          <w:tcPr>
            <w:tcW w:w="9355" w:type="dxa"/>
            <w:tcBorders/>
            <w:shd w:fill="auto" w:val="clear"/>
          </w:tcPr>
          <w:p>
            <w:pPr>
              <w:pStyle w:val="Normal"/>
              <w:overflowPunct w:val="true"/>
              <w:spacing w:lineRule="auto" w:line="240" w:before="0" w:after="0"/>
              <w:ind w:right="-271" w:hanging="0"/>
              <w:jc w:val="center"/>
              <w:rPr>
                <w:rFonts w:ascii="Times New Roman" w:hAnsi="Times New Roman" w:eastAsia="Times New Roman"/>
                <w:b/>
                <w:b/>
                <w:spacing w:val="20"/>
                <w:sz w:val="28"/>
                <w:szCs w:val="20"/>
                <w:lang w:eastAsia="ru-RU"/>
              </w:rPr>
            </w:pPr>
            <w:r>
              <w:rPr>
                <w:rFonts w:eastAsia="Times New Roman" w:ascii="Century Schoolbook" w:hAnsi="Century Schoolbook"/>
                <w:b/>
                <w:spacing w:val="20"/>
                <w:sz w:val="28"/>
                <w:szCs w:val="20"/>
                <w:lang w:eastAsia="ru-RU"/>
              </w:rPr>
              <w:t xml:space="preserve"> </w:t>
            </w:r>
          </w:p>
        </w:tc>
      </w:tr>
      <w:tr>
        <w:trPr/>
        <w:tc>
          <w:tcPr>
            <w:tcW w:w="9355" w:type="dxa"/>
            <w:tcBorders/>
            <w:shd w:fill="auto" w:val="clear"/>
          </w:tcPr>
          <w:p>
            <w:pPr>
              <w:pStyle w:val="Normal"/>
              <w:overflowPunct w:val="true"/>
              <w:spacing w:lineRule="auto" w:line="240" w:before="0" w:after="0"/>
              <w:ind w:right="-271" w:hanging="0"/>
              <w:jc w:val="center"/>
              <w:rPr>
                <w:rFonts w:ascii="Century Schoolbook" w:hAnsi="Century Schoolbook" w:eastAsia="Times New Roman"/>
                <w:spacing w:val="20"/>
                <w:sz w:val="28"/>
                <w:szCs w:val="20"/>
                <w:lang w:eastAsia="ru-RU"/>
              </w:rPr>
            </w:pPr>
            <w:r>
              <w:rPr>
                <w:rFonts w:eastAsia="Times New Roman" w:ascii="Times New Roman" w:hAnsi="Times New Roman"/>
                <w:b/>
                <w:spacing w:val="20"/>
                <w:sz w:val="28"/>
                <w:szCs w:val="20"/>
                <w:lang w:eastAsia="ru-RU"/>
              </w:rPr>
              <w:t>ДУМА ПИСАРЕВСКОГО СЕЛЬСКОГО ПОСЕЛЕНИЯ</w:t>
            </w:r>
          </w:p>
        </w:tc>
      </w:tr>
      <w:tr>
        <w:trPr/>
        <w:tc>
          <w:tcPr>
            <w:tcW w:w="9355" w:type="dxa"/>
            <w:tcBorders/>
            <w:shd w:fill="auto" w:val="clear"/>
          </w:tcPr>
          <w:p>
            <w:pPr>
              <w:pStyle w:val="Normal"/>
              <w:overflowPunct w:val="true"/>
              <w:spacing w:lineRule="auto" w:line="240" w:before="0" w:after="0"/>
              <w:ind w:right="-271" w:hanging="0"/>
              <w:jc w:val="center"/>
              <w:rPr>
                <w:rFonts w:ascii="Century Schoolbook" w:hAnsi="Century Schoolbook" w:eastAsia="Times New Roman"/>
                <w:spacing w:val="20"/>
                <w:sz w:val="28"/>
                <w:szCs w:val="20"/>
                <w:lang w:eastAsia="ru-RU"/>
              </w:rPr>
            </w:pPr>
            <w:r>
              <w:rPr>
                <w:rFonts w:eastAsia="Times New Roman" w:ascii="Century Schoolbook" w:hAnsi="Century Schoolbook"/>
                <w:spacing w:val="20"/>
                <w:sz w:val="28"/>
                <w:szCs w:val="20"/>
                <w:lang w:eastAsia="ru-RU"/>
              </w:rPr>
            </w:r>
          </w:p>
        </w:tc>
      </w:tr>
      <w:tr>
        <w:trPr/>
        <w:tc>
          <w:tcPr>
            <w:tcW w:w="9355" w:type="dxa"/>
            <w:tcBorders/>
            <w:shd w:fill="auto" w:val="clear"/>
          </w:tcPr>
          <w:p>
            <w:pPr>
              <w:pStyle w:val="Normal"/>
              <w:overflowPunct w:val="true"/>
              <w:spacing w:lineRule="auto" w:line="240" w:before="0" w:after="0"/>
              <w:ind w:right="-271" w:hanging="0"/>
              <w:jc w:val="center"/>
              <w:rPr>
                <w:rFonts w:ascii="Century Schoolbook" w:hAnsi="Century Schoolbook" w:eastAsia="Times New Roman"/>
                <w:b/>
                <w:b/>
                <w:spacing w:val="20"/>
                <w:sz w:val="36"/>
                <w:szCs w:val="20"/>
                <w:lang w:eastAsia="ru-RU"/>
              </w:rPr>
            </w:pPr>
            <w:r>
              <w:rPr>
                <w:rFonts w:eastAsia="Times New Roman" w:ascii="Century Schoolbook" w:hAnsi="Century Schoolbook"/>
                <w:b/>
                <w:spacing w:val="20"/>
                <w:sz w:val="36"/>
                <w:szCs w:val="20"/>
                <w:lang w:eastAsia="ru-RU"/>
              </w:rPr>
              <w:t>РЕШЕНИЕ</w:t>
            </w:r>
          </w:p>
          <w:p>
            <w:pPr>
              <w:pStyle w:val="Normal"/>
              <w:overflowPunct w:val="true"/>
              <w:spacing w:lineRule="auto" w:line="240" w:before="0" w:after="0"/>
              <w:ind w:right="-271" w:hanging="0"/>
              <w:jc w:val="center"/>
              <w:rPr>
                <w:rFonts w:ascii="Century Schoolbook" w:hAnsi="Century Schoolbook" w:eastAsia="Times New Roman"/>
                <w:spacing w:val="20"/>
                <w:sz w:val="28"/>
                <w:szCs w:val="20"/>
                <w:lang w:eastAsia="ru-RU"/>
              </w:rPr>
            </w:pPr>
            <w:r>
              <w:rPr>
                <w:rFonts w:eastAsia="Times New Roman" w:ascii="Century Schoolbook" w:hAnsi="Century Schoolbook"/>
                <w:spacing w:val="20"/>
                <w:sz w:val="28"/>
                <w:szCs w:val="20"/>
                <w:lang w:eastAsia="ru-RU"/>
              </w:rPr>
            </w:r>
          </w:p>
        </w:tc>
      </w:tr>
      <w:tr>
        <w:trPr/>
        <w:tc>
          <w:tcPr>
            <w:tcW w:w="9355" w:type="dxa"/>
            <w:tcBorders/>
            <w:shd w:fill="auto" w:val="clear"/>
          </w:tcPr>
          <w:p>
            <w:pPr>
              <w:pStyle w:val="Normal"/>
              <w:overflowPunct w:val="true"/>
              <w:spacing w:lineRule="auto" w:line="240" w:before="0" w:after="0"/>
              <w:ind w:right="-271" w:hanging="0"/>
              <w:jc w:val="center"/>
              <w:rPr>
                <w:rFonts w:ascii="Century Schoolbook" w:hAnsi="Century Schoolbook" w:eastAsia="Times New Roman"/>
                <w:spacing w:val="20"/>
                <w:sz w:val="28"/>
                <w:szCs w:val="20"/>
                <w:lang w:eastAsia="ru-RU"/>
              </w:rPr>
            </w:pPr>
            <w:r>
              <w:rPr>
                <w:rFonts w:eastAsia="Times New Roman" w:ascii="Century Schoolbook" w:hAnsi="Century Schoolbook"/>
                <w:spacing w:val="20"/>
                <w:sz w:val="28"/>
                <w:szCs w:val="20"/>
                <w:lang w:eastAsia="ru-RU"/>
              </w:rPr>
            </w:r>
          </w:p>
        </w:tc>
      </w:tr>
      <w:tr>
        <w:trPr>
          <w:trHeight w:val="788" w:hRule="atLeast"/>
        </w:trPr>
        <w:tc>
          <w:tcPr>
            <w:tcW w:w="9355" w:type="dxa"/>
            <w:tcBorders/>
            <w:shd w:fill="auto" w:val="clear"/>
          </w:tcPr>
          <w:p>
            <w:pPr>
              <w:pStyle w:val="Normal"/>
              <w:overflowPunct w:val="true"/>
              <w:spacing w:lineRule="auto" w:line="240" w:before="0" w:after="0"/>
              <w:rPr>
                <w:rFonts w:ascii="Times New Roman" w:hAnsi="Times New Roman" w:eastAsia="Times New Roman"/>
                <w:spacing w:val="20"/>
                <w:sz w:val="28"/>
                <w:szCs w:val="20"/>
                <w:lang w:eastAsia="ru-RU"/>
              </w:rPr>
            </w:pPr>
            <w:r>
              <w:rPr>
                <w:rFonts w:eastAsia="Times New Roman" w:ascii="Times New Roman" w:hAnsi="Times New Roman"/>
                <w:b/>
                <w:spacing w:val="20"/>
                <w:sz w:val="28"/>
                <w:szCs w:val="20"/>
                <w:lang w:eastAsia="ru-RU"/>
              </w:rPr>
              <w:t xml:space="preserve">    </w:t>
            </w:r>
            <w:r>
              <w:rPr>
                <w:rFonts w:eastAsia="Times New Roman" w:ascii="Times New Roman" w:hAnsi="Times New Roman"/>
                <w:b/>
                <w:spacing w:val="20"/>
                <w:sz w:val="28"/>
                <w:szCs w:val="20"/>
                <w:lang w:eastAsia="ru-RU"/>
              </w:rPr>
              <w:t>«21» ноября 2018 г</w:t>
            </w:r>
            <w:r>
              <w:rPr>
                <w:rFonts w:eastAsia="Times New Roman" w:ascii="Times New Roman" w:hAnsi="Times New Roman"/>
                <w:spacing w:val="20"/>
                <w:sz w:val="28"/>
                <w:szCs w:val="20"/>
                <w:lang w:eastAsia="ru-RU"/>
              </w:rPr>
              <w:t>.                                                      № 49</w:t>
            </w:r>
          </w:p>
          <w:p>
            <w:pPr>
              <w:pStyle w:val="Normal"/>
              <w:overflowPunct w:val="true"/>
              <w:spacing w:lineRule="auto" w:line="240" w:before="0" w:after="0"/>
              <w:ind w:right="-271" w:hanging="0"/>
              <w:rPr>
                <w:rFonts w:ascii="Century Schoolbook" w:hAnsi="Century Schoolbook" w:eastAsia="Times New Roman"/>
                <w:b/>
                <w:b/>
                <w:spacing w:val="20"/>
                <w:sz w:val="28"/>
                <w:szCs w:val="20"/>
                <w:lang w:eastAsia="ru-RU"/>
              </w:rPr>
            </w:pPr>
            <w:r>
              <w:rPr>
                <w:rFonts w:eastAsia="Times New Roman" w:ascii="Century Schoolbook" w:hAnsi="Century Schoolbook"/>
                <w:b/>
                <w:spacing w:val="20"/>
                <w:sz w:val="28"/>
                <w:szCs w:val="20"/>
                <w:lang w:eastAsia="ru-RU"/>
              </w:rPr>
            </w:r>
          </w:p>
          <w:p>
            <w:pPr>
              <w:pStyle w:val="Normal"/>
              <w:overflowPunct w:val="true"/>
              <w:spacing w:lineRule="auto" w:line="240" w:before="0" w:after="0"/>
              <w:ind w:right="-271" w:hanging="0"/>
              <w:jc w:val="center"/>
              <w:rPr>
                <w:rFonts w:ascii="Times New Roman" w:hAnsi="Times New Roman" w:eastAsia="Times New Roman"/>
                <w:b/>
                <w:b/>
                <w:spacing w:val="20"/>
                <w:sz w:val="28"/>
                <w:szCs w:val="20"/>
                <w:lang w:eastAsia="ru-RU"/>
              </w:rPr>
            </w:pPr>
            <w:r>
              <w:rPr>
                <w:rFonts w:eastAsia="Times New Roman" w:ascii="Times New Roman" w:hAnsi="Times New Roman"/>
                <w:b/>
                <w:spacing w:val="20"/>
                <w:sz w:val="28"/>
                <w:szCs w:val="20"/>
                <w:lang w:eastAsia="ru-RU"/>
              </w:rPr>
              <w:t>п. 4-е отделение ГСС</w:t>
            </w:r>
          </w:p>
        </w:tc>
      </w:tr>
    </w:tbl>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bl>
      <w:tblPr>
        <w:tblW w:w="7668" w:type="dxa"/>
        <w:jc w:val="left"/>
        <w:tblInd w:w="0" w:type="dxa"/>
        <w:tblBorders/>
        <w:tblCellMar>
          <w:top w:w="0" w:type="dxa"/>
          <w:left w:w="108" w:type="dxa"/>
          <w:bottom w:w="0" w:type="dxa"/>
          <w:right w:w="108" w:type="dxa"/>
        </w:tblCellMar>
        <w:tblLook w:firstRow="1" w:noVBand="0" w:lastRow="1" w:firstColumn="1" w:lastColumn="1" w:noHBand="0" w:val="01e0"/>
      </w:tblPr>
      <w:tblGrid>
        <w:gridCol w:w="7668"/>
      </w:tblGrid>
      <w:tr>
        <w:trPr/>
        <w:tc>
          <w:tcPr>
            <w:tcW w:w="7668" w:type="dxa"/>
            <w:tcBorders/>
            <w:shd w:fill="auto" w:val="clear"/>
          </w:tcPr>
          <w:p>
            <w:pPr>
              <w:pStyle w:val="Normal"/>
              <w:spacing w:lineRule="auto" w:line="240" w:before="0" w:after="0"/>
              <w:rPr>
                <w:rFonts w:ascii="Times New Roman" w:hAnsi="Times New Roman" w:eastAsia="Times New Roman"/>
                <w:b/>
                <w:b/>
                <w:bCs/>
                <w:sz w:val="28"/>
                <w:szCs w:val="28"/>
                <w:lang w:eastAsia="ru-RU"/>
              </w:rPr>
            </w:pPr>
            <w:r>
              <w:rPr>
                <w:rFonts w:eastAsia="Times New Roman" w:ascii="Times New Roman" w:hAnsi="Times New Roman"/>
                <w:b/>
                <w:bCs/>
                <w:sz w:val="28"/>
                <w:szCs w:val="28"/>
                <w:lang w:eastAsia="ru-RU"/>
              </w:rPr>
              <w:t xml:space="preserve">Об утверждении положения о порядке сдачи в аренду и безвозмездное пользование объектов муниципальной собственности Писаревского сельского поселения </w:t>
            </w:r>
          </w:p>
        </w:tc>
      </w:tr>
    </w:tbl>
    <w:p>
      <w:pPr>
        <w:pStyle w:val="Normal"/>
        <w:spacing w:lineRule="auto" w:line="240" w:before="0" w:after="0"/>
        <w:ind w:firstLine="54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lineRule="auto" w:line="240" w:before="0" w:after="0"/>
        <w:ind w:firstLine="54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lineRule="auto" w:line="240" w:before="0" w:after="0"/>
        <w:ind w:firstLine="54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В соответствии с требованиями Гражданского кодекса Российской Федерации, Федерального закона от 06.10.2003 г. № 131-ФЗ «Об общих принципах организации местного самоуправления в Российской Федерации», </w:t>
      </w:r>
      <w:r>
        <w:rPr>
          <w:rFonts w:eastAsia="Times New Roman" w:ascii="Times New Roman" w:hAnsi="Times New Roman"/>
          <w:color w:val="000000"/>
          <w:spacing w:val="-1"/>
          <w:sz w:val="28"/>
          <w:szCs w:val="28"/>
          <w:lang w:eastAsia="ru-RU"/>
        </w:rPr>
        <w:t xml:space="preserve">Федерального закона, от 27.07.2010 г. № 210-ФЗ «Об организации предоставления государственных и муниципальных услуг», </w:t>
      </w:r>
      <w:r>
        <w:rPr>
          <w:rFonts w:eastAsia="Times New Roman" w:ascii="Times New Roman" w:hAnsi="Times New Roman"/>
          <w:sz w:val="28"/>
          <w:szCs w:val="28"/>
          <w:lang w:eastAsia="ru-RU"/>
        </w:rPr>
        <w:t>Федерального закона от 26.07.2006 г. № 135-ФЗ «О защите конкуренции», статьёй 22 Устава Писаревского муниципального образования, Дума Писаревского сельского поселения:</w:t>
      </w:r>
    </w:p>
    <w:p>
      <w:pPr>
        <w:pStyle w:val="Normal"/>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lineRule="auto" w:line="240" w:before="0" w:after="0"/>
        <w:ind w:firstLine="540"/>
        <w:jc w:val="center"/>
        <w:rPr>
          <w:rFonts w:ascii="Times New Roman" w:hAnsi="Times New Roman" w:eastAsia="Times New Roman"/>
          <w:b/>
          <w:b/>
          <w:sz w:val="30"/>
          <w:szCs w:val="30"/>
          <w:lang w:eastAsia="ru-RU"/>
        </w:rPr>
      </w:pPr>
      <w:r>
        <w:rPr>
          <w:rFonts w:eastAsia="Times New Roman" w:ascii="Times New Roman" w:hAnsi="Times New Roman"/>
          <w:b/>
          <w:sz w:val="30"/>
          <w:szCs w:val="30"/>
          <w:lang w:eastAsia="ru-RU"/>
        </w:rPr>
        <w:t>РЕШИЛА:</w:t>
      </w:r>
    </w:p>
    <w:p>
      <w:pPr>
        <w:pStyle w:val="Normal"/>
        <w:spacing w:lineRule="auto" w:line="240" w:before="0" w:after="0"/>
        <w:ind w:firstLine="540"/>
        <w:jc w:val="center"/>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lineRule="auto" w:line="240" w:before="0" w:after="0"/>
        <w:ind w:firstLine="54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1. Утвердить положение о порядке сдачи в аренду и безвозмездное пользование объектов муниципальной собственности Писаревского сельского поселения.</w:t>
      </w:r>
    </w:p>
    <w:p>
      <w:pPr>
        <w:pStyle w:val="Normal"/>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2. Опубликовать настоящее постановление в информационном бюллетене «Писаревский вестник» и разместить на официальном сайте администрации Писаревского сельского поселения в информационно-телекоммуникационной сети «Интернет».</w:t>
      </w:r>
    </w:p>
    <w:p>
      <w:pPr>
        <w:pStyle w:val="Normal"/>
        <w:tabs>
          <w:tab w:val="left" w:pos="993" w:leader="none"/>
        </w:tabs>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3. Контроль за исполнением настоящего постановления оставляю за собой.</w:t>
      </w:r>
    </w:p>
    <w:p>
      <w:pPr>
        <w:pStyle w:val="Normal"/>
        <w:tabs>
          <w:tab w:val="left" w:pos="0" w:leader="none"/>
        </w:tabs>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Глава Писаревского </w:t>
      </w:r>
    </w:p>
    <w:p>
      <w:pPr>
        <w:pStyle w:val="Normal"/>
        <w:widowControl w:val="false"/>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t>сельского поселения</w:t>
        <w:tab/>
        <w:t xml:space="preserve">                                                             А.Е. Самарин</w:t>
      </w:r>
    </w:p>
    <w:p>
      <w:pPr>
        <w:pStyle w:val="Normal"/>
        <w:spacing w:lineRule="auto" w:line="240" w:before="0" w:after="0"/>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pacing w:lineRule="auto" w:line="240" w:before="0" w:after="0"/>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pacing w:lineRule="auto" w:line="240" w:before="0" w:after="0"/>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t>ПРИЛОЖЕНИЕ</w:t>
      </w:r>
    </w:p>
    <w:p>
      <w:pPr>
        <w:pStyle w:val="Normal"/>
        <w:spacing w:lineRule="auto" w:line="240" w:before="0" w:after="0"/>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t>к решению Думы</w:t>
      </w:r>
    </w:p>
    <w:p>
      <w:pPr>
        <w:pStyle w:val="Normal"/>
        <w:spacing w:lineRule="auto" w:line="240" w:before="0" w:after="0"/>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t>Писаревского сельского поселения</w:t>
      </w:r>
    </w:p>
    <w:p>
      <w:pPr>
        <w:pStyle w:val="Normal"/>
        <w:spacing w:lineRule="auto" w:line="240" w:before="0" w:after="0"/>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t>от «21» ноября 2018 г. № 49</w:t>
      </w:r>
    </w:p>
    <w:p>
      <w:pPr>
        <w:pStyle w:val="Normal"/>
        <w:spacing w:lineRule="auto" w:line="240" w:before="0" w:after="0"/>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pacing w:lineRule="auto" w:line="240" w:before="0" w:after="0"/>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pacing w:lineRule="auto" w:line="240" w:before="0" w:after="0"/>
        <w:jc w:val="center"/>
        <w:rPr>
          <w:rFonts w:ascii="Times New Roman" w:hAnsi="Times New Roman" w:eastAsia="Times New Roman"/>
          <w:b/>
          <w:b/>
          <w:bCs/>
          <w:sz w:val="24"/>
          <w:szCs w:val="24"/>
          <w:lang w:eastAsia="ru-RU"/>
        </w:rPr>
      </w:pPr>
      <w:r>
        <w:rPr>
          <w:rFonts w:eastAsia="Times New Roman" w:ascii="Times New Roman" w:hAnsi="Times New Roman"/>
          <w:b/>
          <w:bCs/>
          <w:sz w:val="24"/>
          <w:szCs w:val="24"/>
          <w:lang w:eastAsia="ru-RU"/>
        </w:rPr>
        <w:t>ПОЛОЖЕНИЕ</w:t>
      </w:r>
    </w:p>
    <w:p>
      <w:pPr>
        <w:pStyle w:val="Normal"/>
        <w:spacing w:lineRule="auto" w:line="240" w:before="0" w:after="0"/>
        <w:jc w:val="center"/>
        <w:rPr>
          <w:rFonts w:ascii="Times New Roman" w:hAnsi="Times New Roman" w:eastAsia="Times New Roman"/>
          <w:b/>
          <w:b/>
          <w:bCs/>
          <w:sz w:val="24"/>
          <w:szCs w:val="24"/>
          <w:lang w:eastAsia="ru-RU"/>
        </w:rPr>
      </w:pPr>
      <w:r>
        <w:rPr>
          <w:rFonts w:eastAsia="Times New Roman" w:ascii="Times New Roman" w:hAnsi="Times New Roman"/>
          <w:b/>
          <w:bCs/>
          <w:sz w:val="24"/>
          <w:szCs w:val="24"/>
          <w:lang w:eastAsia="ru-RU"/>
        </w:rPr>
        <w:t>О ПОРЯДКЕ СДАЧИ В АРЕНДУ И БЕЗВОЗМЕЗДНОЕ ПОЛЬЗОВАНИЕ</w:t>
      </w:r>
    </w:p>
    <w:p>
      <w:pPr>
        <w:pStyle w:val="Normal"/>
        <w:spacing w:lineRule="auto" w:line="240" w:before="0" w:after="0"/>
        <w:jc w:val="center"/>
        <w:rPr/>
      </w:pPr>
      <w:r>
        <w:rPr>
          <w:rFonts w:eastAsia="Times New Roman" w:ascii="Times New Roman" w:hAnsi="Times New Roman"/>
          <w:b/>
          <w:bCs/>
          <w:sz w:val="24"/>
          <w:szCs w:val="24"/>
          <w:lang w:eastAsia="ru-RU"/>
        </w:rPr>
        <w:t xml:space="preserve">ОБЪЕКТОВ МУНИЦИПАЛЬНОЙ СОБСТВЕННОСТИ </w:t>
      </w:r>
      <w:r>
        <w:rPr>
          <w:rFonts w:eastAsia="Times New Roman" w:ascii="Times New Roman" w:hAnsi="Times New Roman"/>
          <w:b/>
          <w:bCs/>
          <w:sz w:val="24"/>
          <w:szCs w:val="24"/>
          <w:lang w:eastAsia="ru-RU"/>
        </w:rPr>
        <w:t>ПИСАРЕ</w:t>
      </w:r>
      <w:r>
        <w:rPr>
          <w:rFonts w:eastAsia="Times New Roman" w:ascii="Times New Roman" w:hAnsi="Times New Roman"/>
          <w:b/>
          <w:bCs/>
          <w:sz w:val="24"/>
          <w:szCs w:val="24"/>
          <w:lang w:eastAsia="ru-RU"/>
        </w:rPr>
        <w:t>ВСКОГО СЕЛЬСКОГО ПОСЕЛЕНИЯ</w:t>
      </w:r>
    </w:p>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 ОБЩИЕ ПОЛОЖЕНИЯ</w:t>
      </w:r>
    </w:p>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hd w:val="clear" w:color="auto" w:fill="FFFFFF"/>
        <w:spacing w:lineRule="exact" w:line="274"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1.1. Настоящее Положение разработано в соответствии с требованиями Гражданского кодекса  Российской Федерации (далее ГК РФ), Федерального закона от 06.10.2003 г. № 131-ФЗ «Об общих принципах организации местного самоуправления в Российской Федерации», </w:t>
      </w:r>
      <w:r>
        <w:rPr>
          <w:rFonts w:eastAsia="Times New Roman" w:ascii="Times New Roman" w:hAnsi="Times New Roman"/>
          <w:color w:val="000000"/>
          <w:spacing w:val="-1"/>
          <w:sz w:val="24"/>
          <w:szCs w:val="24"/>
          <w:lang w:eastAsia="ru-RU"/>
        </w:rPr>
        <w:t xml:space="preserve">Федерального закона от 27.07.2010 г. № 210-ФЗ «Об организации предоставления государственных и муниципальных услуг», </w:t>
      </w:r>
      <w:r>
        <w:rPr>
          <w:rFonts w:eastAsia="Times New Roman" w:ascii="Times New Roman" w:hAnsi="Times New Roman"/>
          <w:sz w:val="24"/>
          <w:szCs w:val="24"/>
          <w:lang w:eastAsia="ru-RU"/>
        </w:rPr>
        <w:t>Федерального закона от 26.07.2006 г. № 135-ФЗ «О защите конкуренции» и определяет порядок предоставления в аренду и безвозмездное пользование движимого и недвижимого имущества, являющегося собственностью Писаревского сельского поселения Тулунского муниципального района Иркутской области (далее муниципальное имущество).</w:t>
      </w:r>
    </w:p>
    <w:p>
      <w:pPr>
        <w:pStyle w:val="Normal"/>
        <w:shd w:val="clear" w:color="auto" w:fill="FFFFFF"/>
        <w:spacing w:lineRule="exact" w:line="274" w:before="5"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Положение не регулирует отношения, возникающие в связи с предоставлением в аренду и безвозмездное пользование участков лесного фонда, водных объектов, земельных участков, участков недр и жилых помещений.</w:t>
      </w:r>
    </w:p>
    <w:p>
      <w:pPr>
        <w:pStyle w:val="Normal"/>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1.2. Арендодателями (Ссудодателями) муниципального имущества являются:</w:t>
      </w:r>
    </w:p>
    <w:p>
      <w:pPr>
        <w:pStyle w:val="Normal"/>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1.2.1. Администрация Писаревского сельского поселения, осуществляющая полномочия по управлению и распоряжению муниципальным имуществом администрации Писаревского сельского поселения Тулунского муниципального района, (далее - Администрация) – в отношении муниципального имущества, составляющего казну Писаревского сельского поселения (далее – муниципальная казна).</w:t>
      </w:r>
    </w:p>
    <w:p>
      <w:pPr>
        <w:pStyle w:val="Normal"/>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1.2.2. Муниципальные учреждения, муниципальные предприятия – в отношении муниципального имущества, находящегося в их оперативном управлении или хозяйственном ведении.</w:t>
      </w:r>
    </w:p>
    <w:p>
      <w:pPr>
        <w:pStyle w:val="Normal"/>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1.3. Арендаторами муниципального имущества могут быть физические лица, в том числе зарегистрированные в установленном порядке в качестве индивидуальных предпринимателей, крестьянско-фермерские хозяйства и юридические лица независимо от их организационно-правовой формы (далее – Арендаторы).</w:t>
      </w:r>
    </w:p>
    <w:p>
      <w:pPr>
        <w:pStyle w:val="Normal"/>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1.4. Ссудополучателями муниципального имущества могут быть:</w:t>
      </w:r>
    </w:p>
    <w:p>
      <w:pPr>
        <w:pStyle w:val="Normal"/>
        <w:spacing w:lineRule="auto" w:line="240" w:before="0" w:after="0"/>
        <w:ind w:firstLine="540"/>
        <w:jc w:val="both"/>
        <w:rPr>
          <w:rFonts w:ascii="Times New Roman" w:hAnsi="Times New Roman" w:eastAsia="Times New Roman"/>
          <w:b/>
          <w:b/>
          <w:sz w:val="24"/>
          <w:szCs w:val="24"/>
          <w:lang w:eastAsia="ru-RU"/>
        </w:rPr>
      </w:pPr>
      <w:r>
        <w:rPr>
          <w:rFonts w:eastAsia="Times New Roman" w:ascii="Times New Roman" w:hAnsi="Times New Roman"/>
          <w:sz w:val="24"/>
          <w:szCs w:val="24"/>
          <w:lang w:eastAsia="ru-RU"/>
        </w:rPr>
        <w:t>государственные и муниципальные учреждения</w:t>
      </w:r>
      <w:r>
        <w:rPr>
          <w:rFonts w:eastAsia="Times New Roman" w:ascii="Times New Roman" w:hAnsi="Times New Roman"/>
          <w:b/>
          <w:sz w:val="24"/>
          <w:szCs w:val="24"/>
          <w:lang w:eastAsia="ru-RU"/>
        </w:rPr>
        <w:t xml:space="preserve">, </w:t>
      </w:r>
    </w:p>
    <w:p>
      <w:pPr>
        <w:pStyle w:val="Normal"/>
        <w:spacing w:lineRule="auto" w:line="240" w:before="0" w:after="0"/>
        <w:ind w:firstLine="540"/>
        <w:jc w:val="both"/>
        <w:rPr/>
      </w:pPr>
      <w:r>
        <w:rPr>
          <w:rFonts w:eastAsia="Times New Roman" w:ascii="Times New Roman" w:hAnsi="Times New Roman"/>
          <w:color w:val="000000"/>
          <w:sz w:val="24"/>
          <w:szCs w:val="24"/>
          <w:lang w:eastAsia="ru-RU"/>
        </w:rPr>
        <w:t xml:space="preserve">государственные органы, органы местного самоуправления, государственные внебюджетные фонды, некоммерческие организации, созданным в форме ассоциаций и союзов, религиозных и общественных организаций (объединений) (в том числе политические партии, общественные движения, общественные фонды, общественные учреждения, органы общественной самодеятельности, профессиональные союзы, их объединения (ассоциации), первичные профсоюзные организации), объединения работодателей, товарищества собственников жилья, социально ориентированные некоммерческие организации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2">
        <w:r>
          <w:rPr>
            <w:rStyle w:val="Style14"/>
            <w:rFonts w:eastAsia="Times New Roman" w:ascii="Times New Roman" w:hAnsi="Times New Roman"/>
            <w:color w:val="000000"/>
            <w:sz w:val="24"/>
            <w:szCs w:val="24"/>
            <w:lang w:eastAsia="ru-RU"/>
          </w:rPr>
          <w:t>статьей 31.1</w:t>
        </w:r>
      </w:hyperlink>
      <w:r>
        <w:rPr>
          <w:rFonts w:eastAsia="Times New Roman" w:ascii="Times New Roman" w:hAnsi="Times New Roman"/>
          <w:color w:val="000000"/>
          <w:sz w:val="24"/>
          <w:szCs w:val="24"/>
          <w:lang w:eastAsia="ru-RU"/>
        </w:rPr>
        <w:t xml:space="preserve"> Федерального закона от 12 января 1996 года N 7-ФЗ "О некоммерческих организациях";</w:t>
      </w:r>
    </w:p>
    <w:p>
      <w:pPr>
        <w:pStyle w:val="Normal"/>
        <w:numPr>
          <w:ilvl w:val="0"/>
          <w:numId w:val="0"/>
        </w:numPr>
        <w:spacing w:lineRule="auto" w:line="240" w:before="0" w:after="0"/>
        <w:ind w:firstLine="540"/>
        <w:jc w:val="both"/>
        <w:outlineLvl w:val="1"/>
        <w:rPr>
          <w:rFonts w:ascii="Times New Roman" w:hAnsi="Times New Roman" w:eastAsia="Times New Roman"/>
          <w:sz w:val="24"/>
          <w:szCs w:val="24"/>
          <w:lang w:eastAsia="ru-RU"/>
        </w:rPr>
      </w:pPr>
      <w:r>
        <w:rPr>
          <w:rFonts w:eastAsia="Times New Roman" w:ascii="Times New Roman" w:hAnsi="Times New Roman"/>
          <w:sz w:val="24"/>
          <w:szCs w:val="24"/>
          <w:lang w:eastAsia="ru-RU"/>
        </w:rPr>
        <w:t>1.5. Полномочия Арендодателей (Ссудодателей):</w:t>
      </w:r>
    </w:p>
    <w:p>
      <w:pPr>
        <w:pStyle w:val="Normal"/>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1.5.1. Муниципальные предприяти</w:t>
      </w:r>
      <w:r>
        <w:rPr>
          <w:rFonts w:eastAsia="Times New Roman" w:cs="Calibri"/>
          <w:szCs w:val="20"/>
          <w:lang w:eastAsia="ru-RU"/>
        </w:rPr>
        <w:t>я</w:t>
      </w:r>
      <w:r>
        <w:rPr>
          <w:rFonts w:eastAsia="Times New Roman" w:ascii="Times New Roman" w:hAnsi="Times New Roman"/>
          <w:sz w:val="24"/>
          <w:szCs w:val="24"/>
          <w:lang w:eastAsia="ru-RU"/>
        </w:rPr>
        <w:t xml:space="preserve"> вправе сдавать в аренду недвижимое муниципальное имущество, закрепленное за ним на праве хозяйственного ведения, только с письменного согласия собственника.</w:t>
      </w:r>
    </w:p>
    <w:p>
      <w:pPr>
        <w:pStyle w:val="Normal"/>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1.5.2. Муниципальные предприятия вправе сдавать в аренду движимое муниципальное имущество, закрепленное за ним на праве хозяйственного ведения, самостоятельно, при этом уведомив в письменной форме собственника за пять рабочих дней до заключения договора. </w:t>
      </w:r>
    </w:p>
    <w:p>
      <w:pPr>
        <w:pStyle w:val="Normal"/>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1.5.3. Муниципальное автономное учреждение распоряжается недвижимым муниципальным имуществом и особо ценным движимым муниципальным имуществом, закрепленным за ним собственником или приобретенным муниципальным автономным учреждением за счет средств, выделенных ему собственником на приобретение такого имущества, только с письменного согласия собственника. Остальным муниципальным имуществом, находящимся у него на праве оперативного управления, автономное учреждение вправе распоряжаться самостоятельно, при этом уведомив в письменной форме собственника за пять рабочих дней до заключения договора.</w:t>
      </w:r>
    </w:p>
    <w:p>
      <w:pPr>
        <w:pStyle w:val="Normal"/>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1.5.4. Муниципальное бюджетное учреждение распоряжается недвижимым муниципальным имуществом и особо ценным движимым муниципальным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только с письменного согласия собственника. Остальным муниципальным имуществом, находящимся у него на праве оперативного управления, бюджетное учреждение вправе распоряжаться самостоятельно, при этом уведомив в письменной форме собственника за пять рабочих дней до заключения договора.</w:t>
      </w:r>
    </w:p>
    <w:p>
      <w:pPr>
        <w:pStyle w:val="Normal"/>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1.5.5. Муниципальное</w:t>
      </w:r>
      <w:r>
        <w:rPr>
          <w:rFonts w:eastAsia="Times New Roman" w:ascii="Times New Roman" w:hAnsi="Times New Roman"/>
          <w:color w:val="FF0000"/>
          <w:sz w:val="24"/>
          <w:szCs w:val="24"/>
          <w:lang w:eastAsia="ru-RU"/>
        </w:rPr>
        <w:t xml:space="preserve"> </w:t>
      </w:r>
      <w:r>
        <w:rPr>
          <w:rFonts w:eastAsia="Times New Roman" w:ascii="Times New Roman" w:hAnsi="Times New Roman"/>
          <w:sz w:val="24"/>
          <w:szCs w:val="24"/>
          <w:lang w:eastAsia="ru-RU"/>
        </w:rPr>
        <w:t>казенное учреждение распоряжается муниципальным имуществом только с письменного согласия собственника.</w:t>
      </w:r>
    </w:p>
    <w:p>
      <w:pPr>
        <w:pStyle w:val="Normal"/>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1.5.6. Арендаторы, являющиеся субъектами малого и среднего предпринимательства, которым в соответствии  Федеральным законом от 24.07.2007 г. N 209-ФЗ «О развитии малого и среднего предпринимательства в Российской Федерации» муниципальное имущество предоставлено  с учетом преференций в виде предоставления в аренду без проведения торгов государственного или муниципального имущества, не могут  передавать права на использование имущества иным хозяйствующим субъектам, в том числе в субаренду без проведения торгов, так как преференция может использоваться исключительно лицом, которому она предоставлена. </w:t>
      </w:r>
    </w:p>
    <w:p>
      <w:pPr>
        <w:pStyle w:val="Normal"/>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1.6. Арендодатель (Ссудодатель) заключает договоры аренды (безвозмездного пользования) муниципального имущества, обеспечивает учет переданного в аренду (безвозмездное пользование) муниципального имущества, а также осуществляет контроль за выполнением Арендаторами (Ссудополучателями) условий действующих договоров и за перечислением арендных платежей.</w:t>
      </w:r>
    </w:p>
    <w:p>
      <w:pPr>
        <w:pStyle w:val="Normal"/>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1.7. Контроль за использованием переданного в аренду (безвозмездное пользование) муниципального имущества, находящегося в оперативном управлении или хозяйственном ведении муниципальных учреждений или муниципальных предприятий, в соответствии с его целевым назначением, соблюдением установленных правил эксплуатации и иных норм осуществляет муниципальное учреждение или предприятие.</w:t>
      </w:r>
    </w:p>
    <w:p>
      <w:pPr>
        <w:pStyle w:val="Normal"/>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1.8. Контроль за использованием переданного в аренду (безвозмездное пользование) муниципального имущества, входящего в состав муниципальной казны, в соответствии с его целевым назначением и условиями договора, за исключением условий, указанных в пункте 1.9. настоящего Положения, осуществляет Администрация.</w:t>
      </w:r>
    </w:p>
    <w:p>
      <w:pPr>
        <w:pStyle w:val="Normal"/>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1.9. Контроль за использованием переданного в аренду (безвозмездное пользование)  муниципального имущества, входящего в состав муниципальной казны, в части обеспечения его содержания, ремонта, соблюдения установленных технических, санитарных, противопожарных и иных норм и правил эксплуатации, осуществляет уполномоченный собственником орган или лицо: управляющая компания, организация,  должностное лицо (далее-уполномоченный орган), наделенное соответствующими полномочиями в соответствии с законодательством.</w:t>
      </w:r>
    </w:p>
    <w:p>
      <w:pPr>
        <w:pStyle w:val="Normal"/>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1.10. Балансодержателями объектов выступают муниципальные унитарные предприятия и муниципальные учреждения, в хозяйственном ведении, оперативном управлении которых находятся объекты.</w:t>
      </w:r>
    </w:p>
    <w:p>
      <w:pPr>
        <w:pStyle w:val="Normal"/>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1.11. В случае, если в аренду (безвозмездное пользование) сдается недвижимое имущество, к договору аренды (безвозмездного пользования) прилагаются соответствующие поэтажные планы технического паспорта, на которых обозначается сдаваемое в аренду (безвозмездное пользование) недвижимое имущество с указанием размера арендуемой площади.</w:t>
      </w:r>
    </w:p>
    <w:p>
      <w:pPr>
        <w:pStyle w:val="Normal"/>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 случае, если в аренду (безвозмездное пользование) сдается движимое имущество, к договору аренды (безвозмездного пользования) прилагаются документы, индивидуально определяющие имущество, перечень передаваемого имущества.</w:t>
      </w:r>
    </w:p>
    <w:p>
      <w:pPr>
        <w:pStyle w:val="Normal"/>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1.12. При передаче в аренду объектов в договор включается условие о страховании объекта счет средств Арендатора. Выгодоприобретателем по договору страхования является собственник имущества.</w:t>
      </w:r>
    </w:p>
    <w:p>
      <w:pPr>
        <w:pStyle w:val="Normal"/>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1.13. Государственная регистрация договоров аренды недвижимого имущества производится в порядке, установленном законодательством. При передаче в аренду объектов недвижимости в случаях, предусмотренных законодательством в договор включается условие об осуществлении государственной регистрации договора аренды.</w:t>
      </w:r>
    </w:p>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pacing w:lineRule="atLeast" w:line="240" w:before="240" w:after="240"/>
        <w:contextualSpacing/>
        <w:jc w:val="center"/>
        <w:rPr>
          <w:rFonts w:ascii="Times New Roman" w:hAnsi="Times New Roman" w:eastAsia="Times New Roman"/>
          <w:sz w:val="24"/>
          <w:szCs w:val="24"/>
          <w:lang w:eastAsia="ru-RU"/>
        </w:rPr>
      </w:pPr>
      <w:r>
        <w:rPr>
          <w:rFonts w:eastAsia="Times New Roman" w:ascii="Times New Roman" w:hAnsi="Times New Roman"/>
          <w:b/>
          <w:bCs/>
          <w:sz w:val="24"/>
          <w:szCs w:val="24"/>
          <w:lang w:eastAsia="ru-RU"/>
        </w:rPr>
        <w:t>2. Порядок предоставления имущества в аренду</w:t>
      </w:r>
    </w:p>
    <w:p>
      <w:pPr>
        <w:pStyle w:val="Normal"/>
        <w:spacing w:lineRule="atLeast" w:line="240" w:before="240" w:after="240"/>
        <w:contextualSpacing/>
        <w:jc w:val="center"/>
        <w:rPr>
          <w:rFonts w:ascii="Times New Roman" w:hAnsi="Times New Roman" w:eastAsia="Times New Roman"/>
          <w:b/>
          <w:b/>
          <w:bCs/>
          <w:sz w:val="24"/>
          <w:szCs w:val="24"/>
          <w:lang w:eastAsia="ru-RU"/>
        </w:rPr>
      </w:pPr>
      <w:r>
        <w:rPr>
          <w:rFonts w:eastAsia="Times New Roman" w:ascii="Times New Roman" w:hAnsi="Times New Roman"/>
          <w:b/>
          <w:bCs/>
          <w:sz w:val="24"/>
          <w:szCs w:val="24"/>
          <w:lang w:eastAsia="ru-RU"/>
        </w:rPr>
        <w:t>или безвозмездное пользование</w:t>
      </w:r>
    </w:p>
    <w:p>
      <w:pPr>
        <w:pStyle w:val="Normal"/>
        <w:spacing w:lineRule="atLeast" w:line="240" w:before="240" w:after="24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pacing w:lineRule="atLeast" w:line="240" w:before="240" w:after="240"/>
        <w:ind w:firstLine="708"/>
        <w:contextualSpacing/>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2.1. Объекты недвижимого муниципального имущества администрации Писаревского сельского поселения Тулунского муниципального района предоставляются в аренду или безвозмездное пользование по результатам проведения торгов (конкурсов или аукционов) на право заключения таких договоров;</w:t>
      </w:r>
    </w:p>
    <w:p>
      <w:pPr>
        <w:pStyle w:val="Normal"/>
        <w:shd w:val="clear" w:color="auto" w:fill="FFFFFF"/>
        <w:spacing w:lineRule="auto" w:line="240" w:before="0" w:after="0"/>
        <w:jc w:val="both"/>
        <w:textAlignment w:val="baseline"/>
        <w:rPr/>
      </w:pPr>
      <w:r>
        <w:rPr>
          <w:rFonts w:eastAsia="Times New Roman" w:ascii="Times New Roman" w:hAnsi="Times New Roman"/>
          <w:spacing w:val="2"/>
          <w:sz w:val="24"/>
          <w:szCs w:val="24"/>
          <w:lang w:eastAsia="ru-RU"/>
        </w:rPr>
        <w:tab/>
        <w:t>Проведение конкурсов или аукционов на право заключения договора аренды и безвозмездного пользования муниципальным имуществом осуществляется в соответствии с требованиями, установленными </w:t>
      </w:r>
      <w:hyperlink r:id="rId3">
        <w:r>
          <w:rPr>
            <w:rStyle w:val="Style14"/>
            <w:rFonts w:eastAsia="Times New Roman" w:ascii="Times New Roman" w:hAnsi="Times New Roman"/>
            <w:spacing w:val="2"/>
            <w:sz w:val="24"/>
            <w:szCs w:val="24"/>
            <w:lang w:eastAsia="ru-RU"/>
          </w:rPr>
          <w:t>Федеральным законом от 26.07.2006 г. N 135-ФЗ "О защите конкуренции"</w:t>
        </w:r>
      </w:hyperlink>
      <w:r>
        <w:rPr>
          <w:rFonts w:eastAsia="Times New Roman" w:ascii="Times New Roman" w:hAnsi="Times New Roman"/>
          <w:spacing w:val="2"/>
          <w:sz w:val="24"/>
          <w:szCs w:val="24"/>
          <w:lang w:eastAsia="ru-RU"/>
        </w:rPr>
        <w:t> и </w:t>
      </w:r>
      <w:hyperlink r:id="rId4">
        <w:r>
          <w:rPr>
            <w:rStyle w:val="Style14"/>
            <w:rFonts w:eastAsia="Times New Roman" w:ascii="Times New Roman" w:hAnsi="Times New Roman"/>
            <w:spacing w:val="2"/>
            <w:sz w:val="24"/>
            <w:szCs w:val="24"/>
            <w:lang w:eastAsia="ru-RU"/>
          </w:rPr>
          <w:t>приказом Федеральной антимонопольной службы от 10.02.2010 г.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hyperlink>
      <w:r>
        <w:rPr>
          <w:rFonts w:eastAsia="Times New Roman" w:ascii="Times New Roman" w:hAnsi="Times New Roman"/>
          <w:spacing w:val="2"/>
          <w:sz w:val="24"/>
          <w:szCs w:val="24"/>
          <w:lang w:eastAsia="ru-RU"/>
        </w:rPr>
        <w:t> с учетом вносимых в них изменений.</w:t>
      </w:r>
    </w:p>
    <w:p>
      <w:pPr>
        <w:pStyle w:val="Normal"/>
        <w:spacing w:lineRule="auto" w:line="240" w:before="0" w:after="0"/>
        <w:ind w:firstLine="53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При проведении торгов на право заключения договоров в отношении муниципального имущества, включенного в перечни муниципального имущества, свободного от прав третьих лиц,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к участию в данных торгах могут допускаться только субъекты малого и среднего предпринимательства, на которых распространяется Федеральный закон от 24.07.2007 N 209-ФЗ "О развитии малого и среднего предпринимательства в Российской Федерации".</w:t>
      </w:r>
    </w:p>
    <w:p>
      <w:pPr>
        <w:pStyle w:val="Normal"/>
        <w:spacing w:lineRule="auto" w:line="240" w:before="0" w:after="0"/>
        <w:ind w:firstLine="53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2.1.1. Решения о проведении торгов на право заключения договоров аренды или договоров безвозмездного пользования принимаются администрацией Писаревского сельского поселения Тулунского муниципального района и оформляются распоряжением.</w:t>
      </w:r>
    </w:p>
    <w:p>
      <w:pPr>
        <w:pStyle w:val="Normal"/>
        <w:spacing w:lineRule="auto" w:line="240" w:before="0" w:after="0"/>
        <w:contextualSpacing/>
        <w:jc w:val="both"/>
        <w:rPr>
          <w:rFonts w:ascii="Times New Roman" w:hAnsi="Times New Roman" w:eastAsia="Times New Roman"/>
          <w:sz w:val="24"/>
          <w:szCs w:val="24"/>
          <w:lang w:eastAsia="ru-RU"/>
        </w:rPr>
      </w:pPr>
      <w:r>
        <w:rPr>
          <w:rFonts w:eastAsia="Times New Roman" w:cs="Arial" w:ascii="Arial" w:hAnsi="Arial"/>
          <w:sz w:val="20"/>
          <w:szCs w:val="20"/>
          <w:lang w:eastAsia="ru-RU"/>
        </w:rPr>
        <w:t xml:space="preserve"> </w:t>
      </w:r>
      <w:r>
        <w:rPr>
          <w:rFonts w:eastAsia="Times New Roman" w:cs="Arial" w:ascii="Arial" w:hAnsi="Arial"/>
          <w:sz w:val="20"/>
          <w:szCs w:val="20"/>
          <w:lang w:eastAsia="ru-RU"/>
        </w:rPr>
        <w:tab/>
      </w:r>
      <w:r>
        <w:rPr>
          <w:rFonts w:eastAsia="Times New Roman" w:ascii="Times New Roman" w:hAnsi="Times New Roman"/>
          <w:sz w:val="24"/>
          <w:szCs w:val="24"/>
          <w:lang w:eastAsia="ru-RU"/>
        </w:rPr>
        <w:t>2.1.2. Комиссия по проведению аукционов и конкурсов на право заключения договоров аренды или договоров безвозмездного пользования муниципальным имуществом, составляющим муниципальную казну, создается распоряжением администрации Писаревского сельского поселения.</w:t>
      </w:r>
    </w:p>
    <w:p>
      <w:pPr>
        <w:pStyle w:val="Normal"/>
        <w:spacing w:lineRule="auto" w:line="240" w:before="0" w:after="0"/>
        <w:ind w:firstLine="539"/>
        <w:contextualSpacing/>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ab/>
        <w:t>Комиссия по проведению аукционов и конкурсов на право заключения договоров аренды или договоров безвозмездного пользования муниципальным имуществом, находящимся в хозяйственном ведении муниципальных унитарных предприятий или в оперативном управлении автономных, бюджетных и казенных учреждений, создается распоряжением (приказом) обладателя права хозяйственного ведения или оперативного управления.</w:t>
      </w:r>
    </w:p>
    <w:p>
      <w:pPr>
        <w:pStyle w:val="Normal"/>
        <w:spacing w:lineRule="auto" w:line="240" w:before="0" w:after="0"/>
        <w:contextualSpacing/>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cs="Arial" w:ascii="Arial" w:hAnsi="Arial"/>
          <w:sz w:val="20"/>
          <w:szCs w:val="20"/>
          <w:lang w:eastAsia="ru-RU"/>
        </w:rPr>
        <w:tab/>
      </w:r>
      <w:r>
        <w:rPr>
          <w:rFonts w:eastAsia="Times New Roman" w:ascii="Times New Roman" w:hAnsi="Times New Roman"/>
          <w:sz w:val="24"/>
          <w:szCs w:val="24"/>
          <w:lang w:eastAsia="ru-RU"/>
        </w:rPr>
        <w:t xml:space="preserve">2.1.3. Организатором конкурсов или аукционов на право заключения договора аренды или договора безвозмездного пользования муниципальным имуществом, составляющим муниципальную казну, является Администрация. </w:t>
      </w:r>
    </w:p>
    <w:p>
      <w:pPr>
        <w:pStyle w:val="Normal"/>
        <w:spacing w:lineRule="auto" w:line="240" w:before="0" w:after="0"/>
        <w:ind w:firstLine="539"/>
        <w:contextualSpacing/>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2.1.4. Организатором конкурсов или аукционов на право заключения договора аренды или договора безвозмездного пользования муниципальным имуществом, находящимся в хозяйственном ведении муниципальных унитарных предприятий или в оперативном управлении муниципальных автономных, бюджетных и казенных учреждений, является уполномоченный собственником обладатель права хозяйственного ведения или оперативного управления.</w:t>
      </w:r>
    </w:p>
    <w:p>
      <w:pPr>
        <w:pStyle w:val="Normal"/>
        <w:spacing w:lineRule="auto" w:line="240" w:before="0" w:after="0"/>
        <w:ind w:firstLine="539"/>
        <w:contextualSpacing/>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2.1.5. Начальная цена на право заключения договора аренды или договора безвозмездного пользования определяется на основании отчета независимого оценщика, составленного в соответствии с законодательством Российской Федерации об оценочной деятельности.</w:t>
      </w:r>
    </w:p>
    <w:p>
      <w:pPr>
        <w:pStyle w:val="Normal"/>
        <w:spacing w:lineRule="auto" w:line="240" w:before="0" w:after="0"/>
        <w:ind w:firstLine="539"/>
        <w:contextualSpacing/>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2.1.6. Передача муниципального недвижимого имущества в аренду или безвозмездное пользование осуществляется на основании протокола о результатах торгов и договора аренды или договора безвозмездного пользования.</w:t>
      </w:r>
    </w:p>
    <w:p>
      <w:pPr>
        <w:pStyle w:val="Normal"/>
        <w:spacing w:lineRule="auto" w:line="240" w:before="0" w:after="0"/>
        <w:ind w:firstLine="539"/>
        <w:contextualSpacing/>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2.1.7. При передаче в аренду или безвозмездное пользование объектов, составляющих муниципальную казну, заказчиком услуг независимого оценщика по определению начальной цены на право заключения договора аренды или безвозмездного пользования и размера арендной платы является Администрация. Оплата услуг независимого оценщика в этом случае осуществляется за счет средств бюджета Писаревского сельского поселения Тулунского муниципального района </w:t>
      </w:r>
    </w:p>
    <w:p>
      <w:pPr>
        <w:pStyle w:val="Normal"/>
        <w:spacing w:lineRule="auto" w:line="240" w:before="0" w:after="0"/>
        <w:ind w:firstLine="539"/>
        <w:contextualSpacing/>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2.1.8. При передаче в аренду недвижимого муниципального имущества, находящегося в хозяйственном ведении муниципальных унитарных предприятий или оперативном управлении муниципальных учреждений, заказчиком услуг независимого оценщика по определению начальной цены на право заключения договора аренды и размера арендной платы является муниципальное унитарное предприятие или муниципальное учреждение. В этом случае оплата услуг независимого оценщика осуществляется за счет средств соответствующей организации.</w:t>
      </w:r>
    </w:p>
    <w:p>
      <w:pPr>
        <w:pStyle w:val="Normal"/>
        <w:spacing w:lineRule="auto" w:line="240" w:before="0" w:after="0"/>
        <w:ind w:firstLine="53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2.2. Муниципальное имущество может передаваться в аренду без проведения торгов в случаях, предусмотренных Федеральным законом от 26.07.2006г. № 135-ФЗ «О защите конкуренции».</w:t>
      </w:r>
    </w:p>
    <w:p>
      <w:pPr>
        <w:pStyle w:val="Normal"/>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2.2.1. Основанием для заключения договора аренды, без проведения торгов, является распоряжение администрации Писаревского сельского поселения.</w:t>
      </w:r>
    </w:p>
    <w:p>
      <w:pPr>
        <w:pStyle w:val="Normal"/>
        <w:spacing w:lineRule="atLeast" w:line="240" w:before="240" w:after="240"/>
        <w:contextualSpacing/>
        <w:jc w:val="both"/>
        <w:rPr>
          <w:rFonts w:ascii="Times New Roman" w:hAnsi="Times New Roman" w:eastAsia="Times New Roman"/>
          <w:sz w:val="24"/>
          <w:szCs w:val="24"/>
          <w:lang w:eastAsia="ru-RU"/>
        </w:rPr>
      </w:pPr>
      <w:r>
        <w:rPr>
          <w:rFonts w:eastAsia="Times New Roman" w:ascii="Times New Roman" w:hAnsi="Times New Roman"/>
          <w:b/>
          <w:bCs/>
          <w:sz w:val="24"/>
          <w:szCs w:val="24"/>
          <w:lang w:eastAsia="ru-RU"/>
        </w:rPr>
        <w:t> </w:t>
      </w:r>
    </w:p>
    <w:p>
      <w:pPr>
        <w:pStyle w:val="Normal"/>
        <w:spacing w:lineRule="atLeast" w:line="240" w:before="240" w:after="240"/>
        <w:contextualSpacing/>
        <w:jc w:val="center"/>
        <w:rPr>
          <w:rFonts w:ascii="Times New Roman" w:hAnsi="Times New Roman" w:eastAsia="Times New Roman"/>
          <w:b/>
          <w:b/>
          <w:bCs/>
          <w:sz w:val="24"/>
          <w:szCs w:val="24"/>
          <w:lang w:eastAsia="ru-RU"/>
        </w:rPr>
      </w:pPr>
      <w:r>
        <w:rPr>
          <w:rFonts w:eastAsia="Times New Roman" w:ascii="Times New Roman" w:hAnsi="Times New Roman"/>
          <w:b/>
          <w:bCs/>
          <w:sz w:val="24"/>
          <w:szCs w:val="24"/>
          <w:lang w:eastAsia="ru-RU"/>
        </w:rPr>
      </w:r>
    </w:p>
    <w:p>
      <w:pPr>
        <w:pStyle w:val="Normal"/>
        <w:spacing w:lineRule="atLeast" w:line="240" w:before="240" w:after="240"/>
        <w:contextualSpacing/>
        <w:jc w:val="center"/>
        <w:rPr>
          <w:rFonts w:ascii="Times New Roman" w:hAnsi="Times New Roman" w:eastAsia="Times New Roman"/>
          <w:b/>
          <w:b/>
          <w:bCs/>
          <w:sz w:val="24"/>
          <w:szCs w:val="24"/>
          <w:lang w:eastAsia="ru-RU"/>
        </w:rPr>
      </w:pPr>
      <w:r>
        <w:rPr>
          <w:rFonts w:eastAsia="Times New Roman" w:ascii="Times New Roman" w:hAnsi="Times New Roman"/>
          <w:b/>
          <w:bCs/>
          <w:sz w:val="24"/>
          <w:szCs w:val="24"/>
          <w:lang w:eastAsia="ru-RU"/>
        </w:rPr>
        <w:t xml:space="preserve">3. Рассмотрение заявлений о предоставлении </w:t>
      </w:r>
    </w:p>
    <w:p>
      <w:pPr>
        <w:pStyle w:val="Normal"/>
        <w:spacing w:lineRule="atLeast" w:line="240" w:before="240" w:after="240"/>
        <w:contextualSpacing/>
        <w:jc w:val="center"/>
        <w:rPr>
          <w:rFonts w:ascii="Times New Roman" w:hAnsi="Times New Roman" w:eastAsia="Times New Roman"/>
          <w:b/>
          <w:b/>
          <w:bCs/>
          <w:sz w:val="24"/>
          <w:szCs w:val="24"/>
          <w:lang w:eastAsia="ru-RU"/>
        </w:rPr>
      </w:pPr>
      <w:r>
        <w:rPr>
          <w:rFonts w:eastAsia="Times New Roman" w:ascii="Times New Roman" w:hAnsi="Times New Roman"/>
          <w:b/>
          <w:bCs/>
          <w:sz w:val="24"/>
          <w:szCs w:val="24"/>
          <w:lang w:eastAsia="ru-RU"/>
        </w:rPr>
        <w:t>имущества</w:t>
      </w:r>
      <w:r>
        <w:rPr>
          <w:rFonts w:eastAsia="Times New Roman" w:ascii="Times New Roman" w:hAnsi="Times New Roman"/>
          <w:sz w:val="24"/>
          <w:szCs w:val="24"/>
          <w:lang w:eastAsia="ru-RU"/>
        </w:rPr>
        <w:t xml:space="preserve"> </w:t>
      </w:r>
      <w:r>
        <w:rPr>
          <w:rFonts w:eastAsia="Times New Roman" w:ascii="Times New Roman" w:hAnsi="Times New Roman"/>
          <w:b/>
          <w:bCs/>
          <w:sz w:val="24"/>
          <w:szCs w:val="24"/>
          <w:lang w:eastAsia="ru-RU"/>
        </w:rPr>
        <w:t>в аренду или безвозмездное пользование</w:t>
      </w:r>
    </w:p>
    <w:p>
      <w:pPr>
        <w:pStyle w:val="Normal"/>
        <w:spacing w:lineRule="atLeast" w:line="240" w:before="240" w:after="24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pacing w:lineRule="atLeast" w:line="240" w:before="240" w:after="240"/>
        <w:ind w:firstLine="708"/>
        <w:contextualSpacing/>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3.1. Заявитель подает заявление о предоставлении муниципального имущества, составляющего муниципальную казну, в аренду или безвозмездное пользование, на имя главы Писаревского сельского поселения.</w:t>
      </w:r>
    </w:p>
    <w:p>
      <w:pPr>
        <w:pStyle w:val="Normal"/>
        <w:spacing w:lineRule="atLeast" w:line="240" w:before="240" w:after="240"/>
        <w:ind w:firstLine="708"/>
        <w:contextualSpacing/>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3.2. При сдаче в аренду или передаче в безвозмездное пользование муниципального имущества, закрепленного на праве хозяйственного ведения за муниципальными унитарными предприятиями или праве оперативного управления за муниципальными учреждениями, заявитель обращается с письменной просьбой о возможности предоставления муниципального имущества в аренду или в безвозмездное пользование к руководителю соответствующего муниципального предприятия или муниципального учреждения.</w:t>
      </w:r>
    </w:p>
    <w:p>
      <w:pPr>
        <w:pStyle w:val="Normal"/>
        <w:spacing w:lineRule="atLeast" w:line="240" w:before="240" w:after="240"/>
        <w:ind w:firstLine="708"/>
        <w:contextualSpacing/>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3.3. К заявлению прилагаются следующие документы:</w:t>
      </w:r>
    </w:p>
    <w:p>
      <w:pPr>
        <w:pStyle w:val="Normal"/>
        <w:spacing w:lineRule="atLeast" w:line="240" w:before="240" w:after="240"/>
        <w:ind w:firstLine="708"/>
        <w:contextualSpacing/>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а) копия паспорта или иного документа, удостоверяющего личность заявителя, - для физических лиц;</w:t>
      </w:r>
    </w:p>
    <w:p>
      <w:pPr>
        <w:pStyle w:val="Normal"/>
        <w:spacing w:lineRule="atLeast" w:line="240" w:before="240" w:after="240"/>
        <w:ind w:firstLine="708"/>
        <w:contextualSpacing/>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б) документы, подтверждающие полномочия лица, подписавшего заявление, - для юридических лиц;</w:t>
      </w:r>
    </w:p>
    <w:p>
      <w:pPr>
        <w:pStyle w:val="Normal"/>
        <w:spacing w:lineRule="atLeast" w:line="240" w:before="240" w:after="240"/>
        <w:ind w:firstLine="708"/>
        <w:contextualSpacing/>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 документы, подтверждающие полномочия представителя заявителя, необходимые для осуществления действий от имени заявителя, в случае подачи заявления и документов представителем заявителя.</w:t>
      </w:r>
    </w:p>
    <w:p>
      <w:pPr>
        <w:pStyle w:val="Normal"/>
        <w:spacing w:lineRule="atLeast" w:line="240" w:before="240" w:after="240"/>
        <w:ind w:firstLine="708"/>
        <w:contextualSpacing/>
        <w:jc w:val="both"/>
        <w:rPr/>
      </w:pPr>
      <w:r>
        <w:rPr>
          <w:rFonts w:eastAsia="Times New Roman" w:ascii="Times New Roman" w:hAnsi="Times New Roman"/>
          <w:sz w:val="24"/>
          <w:szCs w:val="24"/>
          <w:lang w:eastAsia="ru-RU"/>
        </w:rPr>
        <w:t xml:space="preserve">3.4. Арендодатель (Ссудодатель) не вправе требовать от заявителя представления документов, не предусмотренных </w:t>
      </w:r>
      <w:r>
        <w:fldChar w:fldCharType="begin"/>
      </w:r>
      <w:r>
        <w:instrText> HYPERLINK "file:///C:\Users\Пользователь\Desktop\Декабрь МПА\Документ Microsoft Word.docx" \l "P179"</w:instrText>
      </w:r>
      <w:r>
        <w:fldChar w:fldCharType="separate"/>
      </w:r>
      <w:r>
        <w:rPr>
          <w:rStyle w:val="Style14"/>
          <w:rFonts w:eastAsia="Times New Roman" w:ascii="Times New Roman" w:hAnsi="Times New Roman"/>
          <w:sz w:val="24"/>
          <w:szCs w:val="24"/>
          <w:lang w:eastAsia="ru-RU"/>
        </w:rPr>
        <w:t>пунктом 3.3. настоящего Положения</w:t>
      </w:r>
      <w:r>
        <w:fldChar w:fldCharType="end"/>
      </w:r>
      <w:r>
        <w:rPr>
          <w:rFonts w:eastAsia="Times New Roman" w:ascii="Times New Roman" w:hAnsi="Times New Roman"/>
          <w:sz w:val="24"/>
          <w:szCs w:val="24"/>
          <w:lang w:eastAsia="ru-RU"/>
        </w:rPr>
        <w:t>.</w:t>
      </w:r>
    </w:p>
    <w:p>
      <w:pPr>
        <w:pStyle w:val="Normal"/>
        <w:spacing w:lineRule="atLeast" w:line="240" w:before="240" w:after="240"/>
        <w:ind w:firstLine="708"/>
        <w:contextualSpacing/>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3.5. Документы, необходимые для принятия решения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 относятся:</w:t>
      </w:r>
    </w:p>
    <w:p>
      <w:pPr>
        <w:pStyle w:val="Normal"/>
        <w:spacing w:lineRule="atLeast" w:line="240" w:before="240" w:after="240"/>
        <w:ind w:firstLine="708"/>
        <w:contextualSpacing/>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а) выписка из Единого государственного реестра недвижимости об объекте недвижимости;</w:t>
      </w:r>
    </w:p>
    <w:p>
      <w:pPr>
        <w:pStyle w:val="Normal"/>
        <w:spacing w:lineRule="atLeast" w:line="240" w:before="240" w:after="240"/>
        <w:ind w:firstLine="708"/>
        <w:contextualSpacing/>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б) выписка из Единого государственного реестра юридических лиц, выписка из Единого государственного реестра индивидуальных предпринимателей, выданные не ранее чем за три месяца до дня подачи заявления.</w:t>
      </w:r>
    </w:p>
    <w:p>
      <w:pPr>
        <w:pStyle w:val="Normal"/>
        <w:spacing w:lineRule="atLeast" w:line="240" w:before="240" w:after="240"/>
        <w:ind w:firstLine="708"/>
        <w:contextualSpacing/>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Если такие документы не были представлены заявителем, Арендодатель (Ссудодатель) запрашивает их в порядке межведомственного информационного взаимодействия в соответствии с действующим законодательством.</w:t>
      </w:r>
    </w:p>
    <w:p>
      <w:pPr>
        <w:pStyle w:val="Normal"/>
        <w:spacing w:lineRule="atLeast" w:line="240" w:before="240" w:after="240"/>
        <w:contextualSpacing/>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ab/>
        <w:t xml:space="preserve">3.6. Лица, обращающиеся за предоставлением в аренду муниципального имущества в случаях, указанных в п. 2.2 настоящего Порядка, направляют в администрацию Писаревского сельского поселения заявление с указанием цели использования муниципального имущества, его площади и места расположения. </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ab/>
        <w:t>К заявлению прилагаются документы, указанные в п.3.3 и документы, подтверждающие право заявителя на предоставление ему муниципального имущества в аренду без проведения торгов.</w:t>
      </w:r>
    </w:p>
    <w:p>
      <w:pPr>
        <w:pStyle w:val="Normal"/>
        <w:spacing w:lineRule="atLeast" w:line="240" w:before="240" w:after="240"/>
        <w:contextualSpacing/>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w:t>
      </w:r>
    </w:p>
    <w:p>
      <w:pPr>
        <w:pStyle w:val="Normal"/>
        <w:spacing w:lineRule="atLeast" w:line="240" w:before="240" w:after="240"/>
        <w:contextualSpacing/>
        <w:jc w:val="center"/>
        <w:rPr>
          <w:rFonts w:ascii="Times New Roman" w:hAnsi="Times New Roman" w:eastAsia="Times New Roman"/>
          <w:sz w:val="24"/>
          <w:szCs w:val="24"/>
          <w:lang w:eastAsia="ru-RU"/>
        </w:rPr>
      </w:pPr>
      <w:r>
        <w:rPr>
          <w:rFonts w:eastAsia="Times New Roman" w:ascii="Times New Roman" w:hAnsi="Times New Roman"/>
          <w:b/>
          <w:bCs/>
          <w:sz w:val="24"/>
          <w:szCs w:val="24"/>
          <w:lang w:eastAsia="ru-RU"/>
        </w:rPr>
        <w:t>4. Заключение договора аренды</w:t>
      </w:r>
    </w:p>
    <w:p>
      <w:pPr>
        <w:pStyle w:val="Normal"/>
        <w:spacing w:lineRule="atLeast" w:line="240" w:before="240" w:after="240"/>
        <w:contextualSpacing/>
        <w:jc w:val="center"/>
        <w:rPr>
          <w:rFonts w:ascii="Times New Roman" w:hAnsi="Times New Roman" w:eastAsia="Times New Roman"/>
          <w:sz w:val="24"/>
          <w:szCs w:val="24"/>
          <w:lang w:eastAsia="ru-RU"/>
        </w:rPr>
      </w:pPr>
      <w:r>
        <w:rPr>
          <w:rFonts w:eastAsia="Times New Roman" w:ascii="Times New Roman" w:hAnsi="Times New Roman"/>
          <w:b/>
          <w:bCs/>
          <w:sz w:val="24"/>
          <w:szCs w:val="24"/>
          <w:lang w:eastAsia="ru-RU"/>
        </w:rPr>
        <w:t>или договора безвозмездного пользования</w:t>
      </w:r>
    </w:p>
    <w:p>
      <w:pPr>
        <w:pStyle w:val="Normal"/>
        <w:spacing w:lineRule="atLeast" w:line="240" w:before="240" w:after="240"/>
        <w:contextualSpacing/>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w:t>
      </w:r>
    </w:p>
    <w:p>
      <w:pPr>
        <w:pStyle w:val="Normal"/>
        <w:spacing w:lineRule="atLeast" w:line="240" w:before="240" w:after="240"/>
        <w:ind w:firstLine="708"/>
        <w:contextualSpacing/>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4.1. Договор аренды или договор безвозмездного пользования в отношении муниципального имущества заключается в соответствии с требованиями действующего законодательства Российской Федерации.</w:t>
      </w:r>
    </w:p>
    <w:p>
      <w:pPr>
        <w:pStyle w:val="Normal"/>
        <w:spacing w:lineRule="atLeast" w:line="240" w:before="240" w:after="240"/>
        <w:ind w:firstLine="708"/>
        <w:contextualSpacing/>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4.2. В договоре аренды либо договоре безвозмездного пользования должно быть указано:</w:t>
      </w:r>
    </w:p>
    <w:p>
      <w:pPr>
        <w:pStyle w:val="Normal"/>
        <w:spacing w:lineRule="atLeast" w:line="240" w:before="240" w:after="240"/>
        <w:contextualSpacing/>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сведения о сторонах;</w:t>
      </w:r>
    </w:p>
    <w:p>
      <w:pPr>
        <w:pStyle w:val="Normal"/>
        <w:spacing w:lineRule="atLeast" w:line="240" w:before="240" w:after="240"/>
        <w:contextualSpacing/>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предмет договора (имущество, подлежащее передаче, его местонахождение, техническое состояние, целевое использование);</w:t>
      </w:r>
    </w:p>
    <w:p>
      <w:pPr>
        <w:pStyle w:val="Normal"/>
        <w:spacing w:lineRule="atLeast" w:line="240" w:before="240" w:after="240"/>
        <w:contextualSpacing/>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права и обязанности сторон;</w:t>
      </w:r>
    </w:p>
    <w:p>
      <w:pPr>
        <w:pStyle w:val="Normal"/>
        <w:spacing w:lineRule="atLeast" w:line="240" w:before="240" w:after="240"/>
        <w:contextualSpacing/>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условия и порядок сдачи (передачи) и приемки имущества;</w:t>
      </w:r>
    </w:p>
    <w:p>
      <w:pPr>
        <w:pStyle w:val="Normal"/>
        <w:spacing w:lineRule="atLeast" w:line="240" w:before="240" w:after="240"/>
        <w:contextualSpacing/>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порядок пользования арендованным (переданным) имуществом;</w:t>
      </w:r>
    </w:p>
    <w:p>
      <w:pPr>
        <w:pStyle w:val="Normal"/>
        <w:spacing w:lineRule="atLeast" w:line="240" w:before="240" w:after="240"/>
        <w:contextualSpacing/>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размеры, порядок, условия и сроки внесения платежей (арендной платы и НДС): для договоров аренды;</w:t>
      </w:r>
    </w:p>
    <w:p>
      <w:pPr>
        <w:pStyle w:val="Normal"/>
        <w:spacing w:lineRule="atLeast" w:line="240" w:before="240" w:after="240"/>
        <w:contextualSpacing/>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ответственность сторон;</w:t>
      </w:r>
    </w:p>
    <w:p>
      <w:pPr>
        <w:pStyle w:val="Normal"/>
        <w:spacing w:lineRule="atLeast" w:line="240" w:before="240" w:after="240"/>
        <w:contextualSpacing/>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порядок и условия проведения, капитального и текущего ремонтов;</w:t>
      </w:r>
    </w:p>
    <w:p>
      <w:pPr>
        <w:pStyle w:val="Normal"/>
        <w:spacing w:lineRule="atLeast" w:line="240" w:before="240" w:after="240"/>
        <w:contextualSpacing/>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срок, на который заключается договор, порядок его продления;</w:t>
      </w:r>
    </w:p>
    <w:p>
      <w:pPr>
        <w:pStyle w:val="Normal"/>
        <w:spacing w:lineRule="atLeast" w:line="240" w:before="240" w:after="240"/>
        <w:contextualSpacing/>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порядок и основания прекращения договора;</w:t>
      </w:r>
    </w:p>
    <w:p>
      <w:pPr>
        <w:pStyle w:val="Normal"/>
        <w:spacing w:lineRule="atLeast" w:line="240" w:before="240" w:after="240"/>
        <w:contextualSpacing/>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порядок и сроки возврата имущества Арендодателю (Ссудодателю)</w:t>
      </w:r>
    </w:p>
    <w:p>
      <w:pPr>
        <w:pStyle w:val="Normal"/>
        <w:spacing w:lineRule="atLeast" w:line="240" w:before="240" w:after="240"/>
        <w:contextualSpacing/>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порядок разрешения споров, возникающих в результате исполнения сторонами своих обязанностей по договору;</w:t>
      </w:r>
    </w:p>
    <w:p>
      <w:pPr>
        <w:pStyle w:val="Normal"/>
        <w:spacing w:lineRule="atLeast" w:line="240" w:before="240" w:after="240"/>
        <w:contextualSpacing/>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адреса и реквизиты сторон;</w:t>
      </w:r>
    </w:p>
    <w:p>
      <w:pPr>
        <w:pStyle w:val="Normal"/>
        <w:spacing w:lineRule="atLeast" w:line="240" w:before="240" w:after="240"/>
        <w:contextualSpacing/>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иные положения в соответствии с требованиями действующего законодательства.</w:t>
      </w:r>
    </w:p>
    <w:p>
      <w:pPr>
        <w:pStyle w:val="Normal"/>
        <w:spacing w:lineRule="atLeast" w:line="240" w:before="240" w:after="240"/>
        <w:ind w:firstLine="708"/>
        <w:contextualSpacing/>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4.3. Сторонами договора аренды являются Арендодатель и Арендатор. Сторонами договора безвозмездного пользования являются Ссудодатель и Ссудополучатель. Права и обязанности, ответственность сторон устанавливаются договором в соответствии с нормами действующего законодательства Российской Федерации.</w:t>
      </w:r>
    </w:p>
    <w:p>
      <w:pPr>
        <w:pStyle w:val="Normal"/>
        <w:shd w:val="clear" w:color="auto" w:fill="FFFFFF"/>
        <w:spacing w:lineRule="auto" w:line="240" w:before="0" w:after="0"/>
        <w:ind w:firstLine="708"/>
        <w:jc w:val="both"/>
        <w:textAlignment w:val="baseline"/>
        <w:rPr/>
      </w:pPr>
      <w:r>
        <w:rPr>
          <w:rFonts w:eastAsia="Times New Roman" w:ascii="Times New Roman" w:hAnsi="Times New Roman"/>
          <w:sz w:val="24"/>
          <w:szCs w:val="24"/>
          <w:lang w:eastAsia="ru-RU"/>
        </w:rPr>
        <w:t xml:space="preserve">4.4. </w:t>
      </w:r>
      <w:r>
        <w:rPr>
          <w:rFonts w:eastAsia="Times New Roman" w:ascii="Times New Roman" w:hAnsi="Times New Roman"/>
          <w:spacing w:val="2"/>
          <w:sz w:val="24"/>
          <w:szCs w:val="24"/>
          <w:lang w:eastAsia="ru-RU"/>
        </w:rPr>
        <w:t>Срок договора аренды муниципального имущества устанавливается договором аренды, но в случае, предусмотренном п. 4.3. ст. 18 </w:t>
      </w:r>
      <w:hyperlink r:id="rId5">
        <w:r>
          <w:rPr>
            <w:rStyle w:val="Style14"/>
            <w:rFonts w:eastAsia="Times New Roman" w:ascii="Times New Roman" w:hAnsi="Times New Roman"/>
            <w:spacing w:val="2"/>
            <w:sz w:val="24"/>
            <w:szCs w:val="24"/>
            <w:lang w:eastAsia="ru-RU"/>
          </w:rPr>
          <w:t>Федерального закона от 24.07.2007 г. N 209-ФЗ "О развитии малого и среднего предпринимательства в Российской Федерации"</w:t>
        </w:r>
      </w:hyperlink>
      <w:r>
        <w:rPr>
          <w:rFonts w:eastAsia="Times New Roman" w:ascii="Times New Roman" w:hAnsi="Times New Roman"/>
          <w:spacing w:val="2"/>
          <w:sz w:val="24"/>
          <w:szCs w:val="24"/>
          <w:lang w:eastAsia="ru-RU"/>
        </w:rPr>
        <w:t> срок договора аренды должен составлять не менее пяти лет.</w:t>
      </w:r>
    </w:p>
    <w:p>
      <w:pPr>
        <w:pStyle w:val="Normal"/>
        <w:spacing w:lineRule="auto" w:line="240" w:before="240" w:after="240"/>
        <w:ind w:firstLine="708"/>
        <w:contextualSpacing/>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Договор аренды недвижимого имущества, заключенный на срок более 1 года, подлежит государственной регистрации в Управлении Федеральной службы государственной регистрации, кадастра и картографии по Иркутской области и считается заключенным с момента государственной регистрации. Обязанность обеспечения государственной регистрации договора несет Арендатор, если иное не установлено действующим законодательством.</w:t>
      </w:r>
    </w:p>
    <w:p>
      <w:pPr>
        <w:pStyle w:val="Normal"/>
        <w:spacing w:lineRule="atLeast" w:line="240" w:before="240" w:after="240"/>
        <w:ind w:firstLine="708"/>
        <w:contextualSpacing/>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4.5. Передача муниципального имущества по договору аренды и договору безвозмездного пользования осуществляется по акту приема-передачи, который подписывается сторонами и является приложением к договору.</w:t>
      </w:r>
    </w:p>
    <w:p>
      <w:pPr>
        <w:pStyle w:val="Normal"/>
        <w:spacing w:lineRule="atLeast" w:line="240" w:before="240" w:after="240"/>
        <w:ind w:firstLine="708"/>
        <w:contextualSpacing/>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4.6. Вступивший в силу договор аренды или договор безвозмездного пользования является основанием для заключения Арендатором либо Ссудополучателем договоров на оказание жилищно-коммунальных услуг, необходимых для содержания, принятого по договору муниципального имущества.</w:t>
      </w:r>
    </w:p>
    <w:p>
      <w:pPr>
        <w:pStyle w:val="Normal"/>
        <w:spacing w:lineRule="atLeast" w:line="240" w:before="240" w:after="240"/>
        <w:ind w:firstLine="708"/>
        <w:contextualSpacing/>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4.7. Лицо, которому предоставлены права владения и (или) пользования помещением, зданием, строением или сооружением, может передать права третьим лицам с согласия собственника имущества без проведения торгов, в отношении имущества, являющегося частью или частями помещения, здания, строения или сооружения, если общая площадь передаваемого имущества составляет не более чем 20 квадратных метров и не превышает десять процентов площади соответствующего помещения, здания, строения или сооружения, права на которые предоставлены  в соответствии  с настоящим Положением лицу, передающему такое имущество.</w:t>
      </w:r>
    </w:p>
    <w:p>
      <w:pPr>
        <w:pStyle w:val="Normal"/>
        <w:spacing w:lineRule="atLeast" w:line="240" w:before="240" w:after="240"/>
        <w:ind w:firstLine="708"/>
        <w:contextualSpacing/>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pacing w:lineRule="atLeast" w:line="240" w:before="240" w:after="240"/>
        <w:ind w:firstLine="708"/>
        <w:contextualSpacing/>
        <w:jc w:val="center"/>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t>5. Порядок сдачи в субаренду</w:t>
      </w:r>
    </w:p>
    <w:p>
      <w:pPr>
        <w:pStyle w:val="Normal"/>
        <w:spacing w:lineRule="atLeast" w:line="240" w:before="240" w:after="240"/>
        <w:ind w:firstLine="708"/>
        <w:contextualSpacing/>
        <w:jc w:val="center"/>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t>недвижимого имущества</w:t>
      </w:r>
    </w:p>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5.1. Арендатор вправе с согласия Арендодателя сдавать арендованное муниципальное имущество в субаренду. Ответственность перед Арендодателем за сохранность и надлежащее использование муниципального имущества, сдаваемого в субаренду, несет Арендатор.</w:t>
      </w:r>
    </w:p>
    <w:p>
      <w:pPr>
        <w:pStyle w:val="Normal"/>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5.2. Договор субаренды заключается между Арендатором и Субарендатором. Один экземпляр договора субаренды в течение 3 дней с момента совершения сделки направляется Арендодателю.</w:t>
      </w:r>
    </w:p>
    <w:p>
      <w:pPr>
        <w:pStyle w:val="Normal"/>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5.3. Для согласования договора субаренды Арендатор по действующему договору аренды представляет Арендодателю заявление о намерении сдать имущество в субаренду, поэтажные планы технического паспорта, на которых должны быть отмечены площади, сдаваемые в субаренду.</w:t>
      </w:r>
    </w:p>
    <w:p>
      <w:pPr>
        <w:pStyle w:val="Normal"/>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5.4. Арендатор заключает с Субарендатором договор субаренды на срок, не превышающий срока действия основного договора аренды.</w:t>
      </w:r>
    </w:p>
    <w:p>
      <w:pPr>
        <w:pStyle w:val="Normal"/>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5.5. В случае принятия Арендодателем положительного решения о согласовании сдачи недвижимого муниципального имущества в субаренду, с Арендатором оформляется соглашение к действующему договору аренды о порядке и условиях сдачи объекта (его части) в субаренду (далее - соглашение о субаренде).</w:t>
      </w:r>
    </w:p>
    <w:p>
      <w:pPr>
        <w:pStyle w:val="Normal"/>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5.6. Изменение условий соглашения о субаренде, сроке его действия, без согласования с Арендодателем, не допускается.</w:t>
      </w:r>
    </w:p>
    <w:p>
      <w:pPr>
        <w:pStyle w:val="Normal"/>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5.7. Если договор аренды по основаниям, предусмотренным законодательством, является ничтожным, ничтожными являются и заключенные в соответствии с ним соглашения о субаренде.</w:t>
      </w:r>
    </w:p>
    <w:p>
      <w:pPr>
        <w:pStyle w:val="Normal"/>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pacing w:lineRule="auto" w:line="240" w:before="0" w:after="0"/>
        <w:jc w:val="center"/>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t>6. Арендная плата</w:t>
      </w:r>
    </w:p>
    <w:p>
      <w:pPr>
        <w:pStyle w:val="Normal"/>
        <w:spacing w:lineRule="auto" w:line="240" w:before="0" w:after="0"/>
        <w:jc w:val="center"/>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r>
    </w:p>
    <w:p>
      <w:pPr>
        <w:pStyle w:val="Normal"/>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6.1. Арендная плата за объекты недвижимости, передаваемые в аренду без проведения торгов устанавливается в соответствии с методикой расчета арендной платы за пользование недвижимым муниципальным имуществом, приведенной в приложении N 1 к настоящему Положению.</w:t>
      </w:r>
    </w:p>
    <w:p>
      <w:pPr>
        <w:pStyle w:val="Normal"/>
        <w:spacing w:lineRule="auto" w:line="240" w:before="0" w:after="0"/>
        <w:ind w:firstLine="540"/>
        <w:jc w:val="both"/>
        <w:rPr>
          <w:rFonts w:ascii="Times New Roman" w:hAnsi="Times New Roman" w:eastAsia="Times New Roman"/>
          <w:color w:val="2D2D2D"/>
          <w:spacing w:val="2"/>
          <w:sz w:val="24"/>
          <w:szCs w:val="24"/>
          <w:lang w:eastAsia="ru-RU"/>
        </w:rPr>
      </w:pPr>
      <w:r>
        <w:rPr>
          <w:rFonts w:eastAsia="Times New Roman" w:ascii="Times New Roman" w:hAnsi="Times New Roman"/>
          <w:sz w:val="24"/>
          <w:szCs w:val="24"/>
          <w:lang w:eastAsia="ru-RU"/>
        </w:rPr>
        <w:t xml:space="preserve">6.2. Арендная плата за объекты недвижимости, предоставляемые в аренду или безвозмездное пользование по результатам проведения торгов (конкурсов или аукционов) на право заключения таких договоров, определяется </w:t>
      </w:r>
      <w:r>
        <w:rPr>
          <w:rFonts w:eastAsia="Times New Roman" w:ascii="Times New Roman" w:hAnsi="Times New Roman"/>
          <w:color w:val="2D2D2D"/>
          <w:spacing w:val="2"/>
          <w:sz w:val="24"/>
          <w:szCs w:val="24"/>
          <w:lang w:eastAsia="ru-RU"/>
        </w:rPr>
        <w:t>по результатам торгов (конкурсов, аукционов) определяется на основании предложения победителя конкурса или аукциона, сделанного в установленном порядке. Начальная цена предмета торгов (конкурса, аукциона) принимается равной рыночной величине годовой арендной платы, отраженной в отчете оценщика.</w:t>
      </w:r>
    </w:p>
    <w:p>
      <w:pPr>
        <w:pStyle w:val="Normal"/>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color w:val="2D2D2D"/>
          <w:spacing w:val="2"/>
          <w:sz w:val="24"/>
          <w:szCs w:val="24"/>
          <w:lang w:eastAsia="ru-RU"/>
        </w:rPr>
        <w:t xml:space="preserve">6.3. </w:t>
      </w:r>
      <w:r>
        <w:rPr>
          <w:rFonts w:eastAsia="Times New Roman" w:ascii="Times New Roman" w:hAnsi="Times New Roman"/>
          <w:sz w:val="24"/>
          <w:szCs w:val="24"/>
          <w:lang w:eastAsia="ru-RU"/>
        </w:rPr>
        <w:t>Арендная плата за пользование движимым имуществом рассчитывается в соответствии с методикой расчета за пользование движимым муниципальным имуществом, приведенной в приложении N 2 к настоящему Положению.</w:t>
      </w:r>
    </w:p>
    <w:p>
      <w:pPr>
        <w:pStyle w:val="Normal"/>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6.4. Арендная плата за муниципальное имущество, находящееся в составе муниципальной казны, арендные платежи за муниципальное имущество, находящееся  в оперативном управлении  муниципальных учреждений, а также средства, поступившие от продажи права на заключение договора аренды, суммы задатков, не подлежащих возврату участникам торгов, и иные платежи, связанные с арендой муниципального имущества, находящегося в составе муниципальной казны и в оперативном управлении муниципальных учреждений, подлежат зачислению в бюджет Писаревского  сельского поселения Тулунского муниципального района в полном объеме без налога на добавленную стоимость.. Налог на добавленную стоимость исчисляется и уплачивается Арендатором самостоятельно в порядке, предусмотренном законодательством</w:t>
      </w:r>
    </w:p>
    <w:p>
      <w:pPr>
        <w:pStyle w:val="Normal"/>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6.5. Получателями арендной платы по договорам аренды муниципального имущества, закрепленного на праве хозяйственного ведения за муниципальными унитарными предприятиями, являются соответственно эти муниципальные предприятия.</w:t>
      </w:r>
    </w:p>
    <w:p>
      <w:pPr>
        <w:pStyle w:val="Normal"/>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6.6. Арендная плата не включает в себя эксплуатационные и коммунальные расходы на содержание объекта.</w:t>
      </w:r>
    </w:p>
    <w:p>
      <w:pPr>
        <w:pStyle w:val="Normal"/>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6.6.1 Оплата эксплуатационных расходов и коммунальных услуг производится Арендатором  в соответствии с договором </w:t>
      </w:r>
      <w:r>
        <w:rPr>
          <w:rFonts w:eastAsia="Times New Roman" w:ascii="Times New Roman" w:hAnsi="Times New Roman"/>
          <w:color w:val="000000"/>
          <w:sz w:val="24"/>
          <w:szCs w:val="24"/>
          <w:shd w:fill="FFFFFF" w:val="clear"/>
          <w:lang w:eastAsia="ru-RU"/>
        </w:rPr>
        <w:t>о возмещении расходов по содержанию объекта недвижимости. Указанный договор заключается между Арендатором (Ссудополучателем) и Арендодателем (Ссудодателем).</w:t>
      </w:r>
      <w:r>
        <w:rPr>
          <w:rFonts w:eastAsia="Times New Roman" w:ascii="Times New Roman" w:hAnsi="Times New Roman"/>
          <w:sz w:val="24"/>
          <w:szCs w:val="24"/>
          <w:lang w:eastAsia="ru-RU"/>
        </w:rPr>
        <w:t xml:space="preserve"> </w:t>
      </w:r>
    </w:p>
    <w:p>
      <w:pPr>
        <w:pStyle w:val="Normal"/>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6.6.2. Арендатор самостоятельно может осуществлять эксплуатацию и обслуживание объекта, а также заключать договоры на предоставление коммунальных услуг.</w:t>
      </w:r>
    </w:p>
    <w:p>
      <w:pPr>
        <w:pStyle w:val="Normal"/>
        <w:spacing w:lineRule="auto" w:line="240" w:before="0" w:after="0"/>
        <w:ind w:firstLine="540"/>
        <w:jc w:val="both"/>
        <w:rPr/>
      </w:pPr>
      <w:r>
        <w:rPr>
          <w:rFonts w:eastAsia="Times New Roman" w:ascii="Times New Roman" w:hAnsi="Times New Roman"/>
          <w:spacing w:val="2"/>
          <w:sz w:val="24"/>
          <w:szCs w:val="24"/>
          <w:lang w:eastAsia="ru-RU"/>
        </w:rPr>
        <w:t>6.7. В случае предусмотренном п. 4.5. ст. 18 </w:t>
      </w:r>
      <w:hyperlink r:id="rId6">
        <w:r>
          <w:rPr>
            <w:rStyle w:val="Style14"/>
            <w:rFonts w:eastAsia="Times New Roman" w:ascii="Times New Roman" w:hAnsi="Times New Roman"/>
            <w:spacing w:val="2"/>
            <w:sz w:val="24"/>
            <w:szCs w:val="24"/>
            <w:lang w:eastAsia="ru-RU"/>
          </w:rPr>
          <w:t>Федерального закона от 24.07.2007 г. N 209-ФЗ "О развитии малого и среднего предпринимательства в Российской Федерации"</w:t>
        </w:r>
      </w:hyperlink>
      <w:r>
        <w:rPr>
          <w:rFonts w:eastAsia="Times New Roman" w:ascii="Times New Roman" w:hAnsi="Times New Roman"/>
          <w:spacing w:val="2"/>
          <w:sz w:val="24"/>
          <w:szCs w:val="24"/>
          <w:lang w:eastAsia="ru-RU"/>
        </w:rPr>
        <w:t xml:space="preserve"> , муниципальными правовыми актами может быть установлен размер льготной ставки арендной платы в отношении имущества, включенного </w:t>
      </w:r>
      <w:r>
        <w:rPr>
          <w:rFonts w:eastAsia="Times New Roman" w:ascii="Times New Roman" w:hAnsi="Times New Roman"/>
          <w:sz w:val="24"/>
          <w:szCs w:val="24"/>
          <w:lang w:eastAsia="ru-RU"/>
        </w:rPr>
        <w:t>в перечни муниципального имущества, свободного от прав третьих лиц,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pPr>
        <w:pStyle w:val="Normal"/>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6.8. Арендная плата перечисляется арендатором в порядке и в сроки, указанные в      договоре аренды.</w:t>
      </w:r>
    </w:p>
    <w:p>
      <w:pPr>
        <w:pStyle w:val="Normal"/>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6.9. Размер арендной платы может быть изменен в порядке, предусмотренном действующим законодательством и договором аренды.</w:t>
      </w:r>
    </w:p>
    <w:p>
      <w:pPr>
        <w:pStyle w:val="Normal"/>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Cs w:val="24"/>
          <w:lang w:eastAsia="ru-RU"/>
        </w:rPr>
        <w:t xml:space="preserve">6.10. Арендатор производит платеж за пользование муниципальным имуществом с момента его передачи по акту приема-передачи исходя из размера арендной платы, установленной условиями настоящего договора, оплачивает коммунальные услуги и эксплуатационные расходы согласно условиям, предусмотренным договором о возмещении расходов по содержанию объекта. </w:t>
      </w:r>
      <w:r>
        <w:rPr>
          <w:rFonts w:eastAsia="Times New Roman" w:cs="Arial" w:ascii="Arial" w:hAnsi="Arial"/>
          <w:color w:val="5C5C5C"/>
          <w:sz w:val="21"/>
          <w:szCs w:val="21"/>
          <w:lang w:eastAsia="ru-RU"/>
        </w:rPr>
        <w:br/>
      </w:r>
    </w:p>
    <w:p>
      <w:pPr>
        <w:pStyle w:val="Normal"/>
        <w:numPr>
          <w:ilvl w:val="0"/>
          <w:numId w:val="0"/>
        </w:numPr>
        <w:shd w:val="clear" w:color="auto" w:fill="FFFFFF"/>
        <w:spacing w:lineRule="auto" w:line="240" w:before="0" w:after="0"/>
        <w:jc w:val="center"/>
        <w:textAlignment w:val="baseline"/>
        <w:outlineLvl w:val="2"/>
        <w:rPr>
          <w:rFonts w:ascii="Times New Roman" w:hAnsi="Times New Roman" w:eastAsia="Times New Roman"/>
          <w:b/>
          <w:b/>
          <w:color w:val="4C4C4C"/>
          <w:spacing w:val="2"/>
          <w:sz w:val="24"/>
          <w:szCs w:val="24"/>
          <w:lang w:eastAsia="ru-RU"/>
        </w:rPr>
      </w:pPr>
      <w:r>
        <w:rPr>
          <w:rFonts w:eastAsia="Times New Roman" w:ascii="Times New Roman" w:hAnsi="Times New Roman"/>
          <w:b/>
          <w:color w:val="4C4C4C"/>
          <w:spacing w:val="2"/>
          <w:sz w:val="24"/>
          <w:szCs w:val="24"/>
          <w:lang w:eastAsia="ru-RU"/>
        </w:rPr>
        <w:t>7.Изменение, расторжение и прекращение</w:t>
      </w:r>
    </w:p>
    <w:p>
      <w:pPr>
        <w:pStyle w:val="Normal"/>
        <w:numPr>
          <w:ilvl w:val="0"/>
          <w:numId w:val="0"/>
        </w:numPr>
        <w:shd w:val="clear" w:color="auto" w:fill="FFFFFF"/>
        <w:spacing w:lineRule="auto" w:line="240" w:before="0" w:after="0"/>
        <w:jc w:val="center"/>
        <w:textAlignment w:val="baseline"/>
        <w:outlineLvl w:val="2"/>
        <w:rPr>
          <w:rFonts w:ascii="Times New Roman" w:hAnsi="Times New Roman" w:eastAsia="Times New Roman"/>
          <w:b/>
          <w:b/>
          <w:color w:val="4C4C4C"/>
          <w:spacing w:val="2"/>
          <w:sz w:val="24"/>
          <w:szCs w:val="24"/>
          <w:lang w:eastAsia="ru-RU"/>
        </w:rPr>
      </w:pPr>
      <w:r>
        <w:rPr>
          <w:rFonts w:eastAsia="Times New Roman" w:ascii="Times New Roman" w:hAnsi="Times New Roman"/>
          <w:b/>
          <w:color w:val="4C4C4C"/>
          <w:spacing w:val="2"/>
          <w:sz w:val="24"/>
          <w:szCs w:val="24"/>
          <w:lang w:eastAsia="ru-RU"/>
        </w:rPr>
        <w:t xml:space="preserve"> </w:t>
      </w:r>
      <w:r>
        <w:rPr>
          <w:rFonts w:eastAsia="Times New Roman" w:ascii="Times New Roman" w:hAnsi="Times New Roman"/>
          <w:b/>
          <w:color w:val="4C4C4C"/>
          <w:spacing w:val="2"/>
          <w:sz w:val="24"/>
          <w:szCs w:val="24"/>
          <w:lang w:eastAsia="ru-RU"/>
        </w:rPr>
        <w:t>договора аренды и безвозмездного пользования.</w:t>
      </w:r>
    </w:p>
    <w:p>
      <w:pPr>
        <w:pStyle w:val="Normal"/>
        <w:shd w:val="clear" w:color="auto" w:fill="FFFFFF"/>
        <w:spacing w:lineRule="auto" w:line="240" w:before="0" w:after="0"/>
        <w:ind w:left="708" w:hanging="0"/>
        <w:jc w:val="both"/>
        <w:textAlignment w:val="baseline"/>
        <w:rPr>
          <w:rFonts w:ascii="Times New Roman" w:hAnsi="Times New Roman" w:eastAsia="Times New Roman"/>
          <w:color w:val="2D2D2D"/>
          <w:spacing w:val="2"/>
          <w:sz w:val="24"/>
          <w:szCs w:val="24"/>
          <w:lang w:eastAsia="ru-RU"/>
        </w:rPr>
      </w:pPr>
      <w:r>
        <w:rPr>
          <w:rFonts w:eastAsia="Times New Roman" w:ascii="Times New Roman" w:hAnsi="Times New Roman"/>
          <w:color w:val="2D2D2D"/>
          <w:spacing w:val="2"/>
          <w:sz w:val="24"/>
          <w:szCs w:val="24"/>
          <w:lang w:eastAsia="ru-RU"/>
        </w:rPr>
      </w:r>
    </w:p>
    <w:p>
      <w:pPr>
        <w:pStyle w:val="Normal"/>
        <w:shd w:val="clear" w:color="auto" w:fill="FFFFFF"/>
        <w:spacing w:lineRule="auto" w:line="240" w:before="0" w:after="0"/>
        <w:ind w:firstLine="708"/>
        <w:jc w:val="both"/>
        <w:textAlignment w:val="baseline"/>
        <w:rPr>
          <w:rFonts w:ascii="Times New Roman" w:hAnsi="Times New Roman" w:eastAsia="Times New Roman"/>
          <w:color w:val="2D2D2D"/>
          <w:spacing w:val="2"/>
          <w:sz w:val="24"/>
          <w:szCs w:val="24"/>
          <w:lang w:eastAsia="ru-RU"/>
        </w:rPr>
      </w:pPr>
      <w:r>
        <w:rPr>
          <w:rFonts w:eastAsia="Times New Roman" w:ascii="Times New Roman" w:hAnsi="Times New Roman"/>
          <w:color w:val="2D2D2D"/>
          <w:spacing w:val="2"/>
          <w:sz w:val="24"/>
          <w:szCs w:val="24"/>
          <w:lang w:eastAsia="ru-RU"/>
        </w:rPr>
        <w:t>7.1. Изменение или расторжение договоров аренды и безвозмездного пользования возможны по соглашению сторон. Вносимые изменения рассматриваются сторонами в месячный срок и оформляются в письменной форме дополнительным соглашением.</w:t>
      </w:r>
    </w:p>
    <w:p>
      <w:pPr>
        <w:pStyle w:val="Normal"/>
        <w:shd w:val="clear" w:color="auto" w:fill="FFFFFF"/>
        <w:spacing w:lineRule="auto" w:line="240" w:before="0" w:after="0"/>
        <w:ind w:firstLine="708"/>
        <w:jc w:val="both"/>
        <w:textAlignment w:val="baseline"/>
        <w:rPr>
          <w:rFonts w:ascii="Times New Roman" w:hAnsi="Times New Roman" w:eastAsia="Times New Roman"/>
          <w:color w:val="2D2D2D"/>
          <w:spacing w:val="2"/>
          <w:sz w:val="24"/>
          <w:szCs w:val="24"/>
          <w:lang w:eastAsia="ru-RU"/>
        </w:rPr>
      </w:pPr>
      <w:r>
        <w:rPr>
          <w:rFonts w:eastAsia="Times New Roman" w:ascii="Times New Roman" w:hAnsi="Times New Roman"/>
          <w:color w:val="2D2D2D"/>
          <w:spacing w:val="2"/>
          <w:sz w:val="24"/>
          <w:szCs w:val="24"/>
          <w:lang w:eastAsia="ru-RU"/>
        </w:rPr>
        <w:t>7.2. По требованию Арендодателя или Ссудодателя договоры аренды и безвозмездного пользования могут быть расторгнуты досрочно судом в случаях, когда Арендатор или Ссудополучатель:</w:t>
      </w:r>
    </w:p>
    <w:p>
      <w:pPr>
        <w:pStyle w:val="Normal"/>
        <w:shd w:val="clear" w:color="auto" w:fill="FFFFFF"/>
        <w:spacing w:lineRule="auto" w:line="240" w:before="0" w:after="0"/>
        <w:jc w:val="both"/>
        <w:textAlignment w:val="baseline"/>
        <w:rPr>
          <w:rFonts w:ascii="Times New Roman" w:hAnsi="Times New Roman" w:eastAsia="Times New Roman"/>
          <w:color w:val="2D2D2D"/>
          <w:spacing w:val="2"/>
          <w:sz w:val="24"/>
          <w:szCs w:val="24"/>
          <w:lang w:eastAsia="ru-RU"/>
        </w:rPr>
      </w:pPr>
      <w:r>
        <w:rPr>
          <w:rFonts w:eastAsia="Times New Roman" w:ascii="Times New Roman" w:hAnsi="Times New Roman"/>
          <w:color w:val="2D2D2D"/>
          <w:spacing w:val="2"/>
          <w:sz w:val="24"/>
          <w:szCs w:val="24"/>
          <w:lang w:eastAsia="ru-RU"/>
        </w:rPr>
        <w:t>- пользуются муниципальным имуществом с существенными нарушениями либо с неоднократными нарушениями условий договора;</w:t>
      </w:r>
    </w:p>
    <w:p>
      <w:pPr>
        <w:pStyle w:val="Normal"/>
        <w:shd w:val="clear" w:color="auto" w:fill="FFFFFF"/>
        <w:spacing w:lineRule="auto" w:line="240" w:before="0" w:after="0"/>
        <w:jc w:val="both"/>
        <w:textAlignment w:val="baseline"/>
        <w:rPr>
          <w:rFonts w:ascii="Times New Roman" w:hAnsi="Times New Roman" w:eastAsia="Times New Roman"/>
          <w:color w:val="2D2D2D"/>
          <w:spacing w:val="2"/>
          <w:sz w:val="24"/>
          <w:szCs w:val="24"/>
          <w:lang w:eastAsia="ru-RU"/>
        </w:rPr>
      </w:pPr>
      <w:r>
        <w:rPr>
          <w:rFonts w:eastAsia="Times New Roman" w:ascii="Times New Roman" w:hAnsi="Times New Roman"/>
          <w:color w:val="2D2D2D"/>
          <w:spacing w:val="2"/>
          <w:sz w:val="24"/>
          <w:szCs w:val="24"/>
          <w:lang w:eastAsia="ru-RU"/>
        </w:rPr>
        <w:t>- существенно ухудшают муниципальное имущество;</w:t>
      </w:r>
    </w:p>
    <w:p>
      <w:pPr>
        <w:pStyle w:val="Normal"/>
        <w:shd w:val="clear" w:color="auto" w:fill="FFFFFF"/>
        <w:spacing w:lineRule="auto" w:line="240" w:before="0" w:after="0"/>
        <w:jc w:val="both"/>
        <w:textAlignment w:val="baseline"/>
        <w:rPr>
          <w:rFonts w:ascii="Times New Roman" w:hAnsi="Times New Roman" w:eastAsia="Times New Roman"/>
          <w:color w:val="2D2D2D"/>
          <w:spacing w:val="2"/>
          <w:sz w:val="24"/>
          <w:szCs w:val="24"/>
          <w:lang w:eastAsia="ru-RU"/>
        </w:rPr>
      </w:pPr>
      <w:r>
        <w:rPr>
          <w:rFonts w:eastAsia="Times New Roman" w:ascii="Times New Roman" w:hAnsi="Times New Roman"/>
          <w:color w:val="2D2D2D"/>
          <w:spacing w:val="2"/>
          <w:sz w:val="24"/>
          <w:szCs w:val="24"/>
          <w:lang w:eastAsia="ru-RU"/>
        </w:rPr>
        <w:t>- не производят капитального ремонта муниципального имущества в установленные договором аренды сроки, а при отсутствии их в договоре - в разумные сроки в тех случаях, когда в соответствии с законом, иными правовыми актами производство капитального ремонта является обязанностью Арендатора.</w:t>
      </w:r>
    </w:p>
    <w:p>
      <w:pPr>
        <w:pStyle w:val="Normal"/>
        <w:shd w:val="clear" w:color="auto" w:fill="FFFFFF"/>
        <w:spacing w:lineRule="auto" w:line="240" w:before="0" w:after="0"/>
        <w:ind w:firstLine="708"/>
        <w:jc w:val="both"/>
        <w:textAlignment w:val="baseline"/>
        <w:rPr>
          <w:rFonts w:ascii="Times New Roman" w:hAnsi="Times New Roman" w:eastAsia="Times New Roman"/>
          <w:color w:val="2D2D2D"/>
          <w:spacing w:val="2"/>
          <w:sz w:val="24"/>
          <w:szCs w:val="24"/>
          <w:lang w:eastAsia="ru-RU"/>
        </w:rPr>
      </w:pPr>
      <w:r>
        <w:rPr>
          <w:rFonts w:eastAsia="Times New Roman" w:ascii="Times New Roman" w:hAnsi="Times New Roman"/>
          <w:color w:val="2D2D2D"/>
          <w:spacing w:val="2"/>
          <w:sz w:val="24"/>
          <w:szCs w:val="24"/>
          <w:lang w:eastAsia="ru-RU"/>
        </w:rPr>
        <w:t>Кроме того, договор аренды может быть расторгнут досрочно судом если Арендатор более двух раз подряд по истечении установленного договором срока платежа не вносит арендную плату.</w:t>
      </w:r>
    </w:p>
    <w:p>
      <w:pPr>
        <w:pStyle w:val="Normal"/>
        <w:shd w:val="clear" w:color="auto" w:fill="FFFFFF"/>
        <w:spacing w:lineRule="auto" w:line="240" w:before="0" w:after="0"/>
        <w:ind w:firstLine="708"/>
        <w:jc w:val="both"/>
        <w:textAlignment w:val="baseline"/>
        <w:rPr>
          <w:rFonts w:ascii="Times New Roman" w:hAnsi="Times New Roman" w:eastAsia="Times New Roman"/>
          <w:color w:val="2D2D2D"/>
          <w:spacing w:val="2"/>
          <w:sz w:val="24"/>
          <w:szCs w:val="24"/>
          <w:lang w:eastAsia="ru-RU"/>
        </w:rPr>
      </w:pPr>
      <w:r>
        <w:rPr>
          <w:rFonts w:eastAsia="Times New Roman" w:ascii="Times New Roman" w:hAnsi="Times New Roman"/>
          <w:color w:val="2D2D2D"/>
          <w:spacing w:val="2"/>
          <w:sz w:val="24"/>
          <w:szCs w:val="24"/>
          <w:lang w:eastAsia="ru-RU"/>
        </w:rPr>
        <w:t>7.3. Договоры аренды и безвозмездного пользования могут быть досрочно расторгнуты судом по требованию Арендатора или Ссудополучателя в случаях, когда:</w:t>
      </w:r>
    </w:p>
    <w:p>
      <w:pPr>
        <w:pStyle w:val="Normal"/>
        <w:shd w:val="clear" w:color="auto" w:fill="FFFFFF"/>
        <w:spacing w:lineRule="auto" w:line="240" w:before="0" w:after="0"/>
        <w:jc w:val="both"/>
        <w:textAlignment w:val="baseline"/>
        <w:rPr>
          <w:rFonts w:ascii="Times New Roman" w:hAnsi="Times New Roman" w:eastAsia="Times New Roman"/>
          <w:color w:val="2D2D2D"/>
          <w:spacing w:val="2"/>
          <w:sz w:val="24"/>
          <w:szCs w:val="24"/>
          <w:lang w:eastAsia="ru-RU"/>
        </w:rPr>
      </w:pPr>
      <w:r>
        <w:rPr>
          <w:rFonts w:eastAsia="Times New Roman" w:ascii="Times New Roman" w:hAnsi="Times New Roman"/>
          <w:color w:val="2D2D2D"/>
          <w:spacing w:val="2"/>
          <w:sz w:val="24"/>
          <w:szCs w:val="24"/>
          <w:lang w:eastAsia="ru-RU"/>
        </w:rPr>
        <w:t>- Арендодатель или Ссудодатель не предоставляют муниципальное имущество в пользование Арендатору или Ссудополучателю, либо создают препятствия для пользования муниципальным имуществом в соответствии с условиями договора или назначением имущества;</w:t>
      </w:r>
    </w:p>
    <w:p>
      <w:pPr>
        <w:pStyle w:val="Normal"/>
        <w:shd w:val="clear" w:color="auto" w:fill="FFFFFF"/>
        <w:spacing w:lineRule="auto" w:line="240" w:before="0" w:after="0"/>
        <w:jc w:val="both"/>
        <w:textAlignment w:val="baseline"/>
        <w:rPr>
          <w:rFonts w:ascii="Times New Roman" w:hAnsi="Times New Roman" w:eastAsia="Times New Roman"/>
          <w:color w:val="2D2D2D"/>
          <w:spacing w:val="2"/>
          <w:sz w:val="24"/>
          <w:szCs w:val="24"/>
          <w:lang w:eastAsia="ru-RU"/>
        </w:rPr>
      </w:pPr>
      <w:r>
        <w:rPr>
          <w:rFonts w:eastAsia="Times New Roman" w:ascii="Times New Roman" w:hAnsi="Times New Roman"/>
          <w:color w:val="2D2D2D"/>
          <w:spacing w:val="2"/>
          <w:sz w:val="24"/>
          <w:szCs w:val="24"/>
          <w:lang w:eastAsia="ru-RU"/>
        </w:rPr>
        <w:t>- переданное Арендатору или Ссудополучателю муниципальное имущество имеет препятствующие пользованию им недостатки, которые не были оговорены при заключении договора, не были заранее известны Арендатору или Ссудополучателю и не должны были быть обнаружены во время осмотра имущества или проверки его готовности при заключении договора;</w:t>
      </w:r>
    </w:p>
    <w:p>
      <w:pPr>
        <w:pStyle w:val="Normal"/>
        <w:shd w:val="clear" w:color="auto" w:fill="FFFFFF"/>
        <w:spacing w:lineRule="auto" w:line="240" w:before="0" w:after="0"/>
        <w:jc w:val="both"/>
        <w:textAlignment w:val="baseline"/>
        <w:rPr>
          <w:rFonts w:ascii="Times New Roman" w:hAnsi="Times New Roman" w:eastAsia="Times New Roman"/>
          <w:color w:val="2D2D2D"/>
          <w:spacing w:val="2"/>
          <w:sz w:val="24"/>
          <w:szCs w:val="24"/>
          <w:lang w:eastAsia="ru-RU"/>
        </w:rPr>
      </w:pPr>
      <w:r>
        <w:rPr>
          <w:rFonts w:eastAsia="Times New Roman" w:ascii="Times New Roman" w:hAnsi="Times New Roman"/>
          <w:color w:val="2D2D2D"/>
          <w:spacing w:val="2"/>
          <w:sz w:val="24"/>
          <w:szCs w:val="24"/>
          <w:lang w:eastAsia="ru-RU"/>
        </w:rPr>
        <w:t>- муниципальное имущество в силу обстоятельств, за которые Арендатор или Ссудополучатель не отвечают, окажется в состоянии, не пригодном для использования.</w:t>
      </w:r>
    </w:p>
    <w:p>
      <w:pPr>
        <w:pStyle w:val="Normal"/>
        <w:spacing w:lineRule="auto" w:line="240" w:before="0" w:after="0"/>
        <w:jc w:val="center"/>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r>
    </w:p>
    <w:p>
      <w:pPr>
        <w:pStyle w:val="Normal"/>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pacing w:lineRule="auto" w:line="240" w:before="0" w:after="0"/>
        <w:jc w:val="center"/>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t>8. Учет арендованных объектов недвижимости</w:t>
      </w:r>
    </w:p>
    <w:p>
      <w:pPr>
        <w:pStyle w:val="Normal"/>
        <w:spacing w:lineRule="auto" w:line="240" w:before="0" w:after="0"/>
        <w:jc w:val="center"/>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t>и контроль за их использованием</w:t>
      </w:r>
    </w:p>
    <w:p>
      <w:pPr>
        <w:pStyle w:val="Normal"/>
        <w:spacing w:lineRule="auto" w:line="240" w:before="0" w:after="0"/>
        <w:jc w:val="right"/>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8.1. Учет муниципального имущества, переданного в аренду (безвозмездное пользование) производится Администрацией.</w:t>
      </w:r>
    </w:p>
    <w:p>
      <w:pPr>
        <w:pStyle w:val="Normal"/>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8.2. Контроль за использованием переданного в аренду муниципального имущества осуществляет Арендодатель (Ссудодатель).</w:t>
      </w:r>
    </w:p>
    <w:p>
      <w:pPr>
        <w:pStyle w:val="Normal"/>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8.3. Арендодатель (Ссудодатель) проводит проверки целевого использования муниципального имущества, переданного в аренду (безвозмездное пользование), и осуществляет контроль за правильностью и своевременностью начисления и перечисления арендной платы.</w:t>
      </w:r>
    </w:p>
    <w:p>
      <w:pPr>
        <w:pStyle w:val="Normal"/>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8.4. Для выполнения контрольных функций Администрация вправе осуществлять проверки использованных арендуемых объектов и требовать от арендаторов предоставления необходимой информации.</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numPr>
          <w:ilvl w:val="0"/>
          <w:numId w:val="1"/>
        </w:numPr>
        <w:spacing w:lineRule="auto" w:line="240" w:before="0" w:after="0"/>
        <w:jc w:val="center"/>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t>Заключительные положения</w:t>
      </w:r>
    </w:p>
    <w:p>
      <w:pPr>
        <w:pStyle w:val="Normal"/>
        <w:spacing w:lineRule="auto" w:line="240" w:before="0" w:after="0"/>
        <w:ind w:left="720" w:hanging="0"/>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r>
    </w:p>
    <w:p>
      <w:pPr>
        <w:pStyle w:val="Normal"/>
        <w:spacing w:lineRule="auto" w:line="240" w:before="0" w:after="0"/>
        <w:ind w:firstLine="36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9.1. Все, что не урегулировано настоящим Положением, регулируется действующим федеральным законодательством Российской Федерации.</w:t>
      </w:r>
    </w:p>
    <w:p>
      <w:pPr>
        <w:pStyle w:val="Normal"/>
        <w:spacing w:lineRule="auto" w:line="240" w:before="0" w:after="0"/>
        <w:jc w:val="right"/>
        <w:rPr>
          <w:rFonts w:ascii="Courier New" w:hAnsi="Courier New" w:eastAsia="Times New Roman" w:cs="Courier New"/>
          <w:sz w:val="20"/>
          <w:szCs w:val="20"/>
          <w:lang w:eastAsia="ru-RU"/>
        </w:rPr>
      </w:pPr>
      <w:r>
        <w:rPr>
          <w:rFonts w:eastAsia="Times New Roman" w:cs="Courier New" w:ascii="Courier New" w:hAnsi="Courier New"/>
          <w:sz w:val="20"/>
          <w:szCs w:val="20"/>
          <w:lang w:eastAsia="ru-RU"/>
        </w:rPr>
      </w:r>
    </w:p>
    <w:p>
      <w:pPr>
        <w:pStyle w:val="Normal"/>
        <w:spacing w:lineRule="auto" w:line="240" w:before="0" w:after="0"/>
        <w:jc w:val="right"/>
        <w:rPr>
          <w:rFonts w:ascii="Courier New" w:hAnsi="Courier New" w:eastAsia="Times New Roman" w:cs="Courier New"/>
          <w:sz w:val="20"/>
          <w:szCs w:val="20"/>
          <w:lang w:eastAsia="ru-RU"/>
        </w:rPr>
      </w:pPr>
      <w:r>
        <w:rPr>
          <w:rFonts w:eastAsia="Times New Roman" w:cs="Courier New" w:ascii="Courier New" w:hAnsi="Courier New"/>
          <w:sz w:val="20"/>
          <w:szCs w:val="20"/>
          <w:lang w:eastAsia="ru-RU"/>
        </w:rPr>
      </w:r>
    </w:p>
    <w:p>
      <w:pPr>
        <w:pStyle w:val="Normal"/>
        <w:spacing w:lineRule="auto" w:line="240" w:before="0" w:after="0"/>
        <w:jc w:val="right"/>
        <w:rPr>
          <w:rFonts w:ascii="Courier New" w:hAnsi="Courier New" w:eastAsia="Times New Roman" w:cs="Courier New"/>
          <w:sz w:val="20"/>
          <w:szCs w:val="20"/>
          <w:lang w:eastAsia="ru-RU"/>
        </w:rPr>
      </w:pPr>
      <w:r>
        <w:rPr>
          <w:rFonts w:eastAsia="Times New Roman" w:cs="Courier New" w:ascii="Courier New" w:hAnsi="Courier New"/>
          <w:sz w:val="20"/>
          <w:szCs w:val="20"/>
          <w:lang w:eastAsia="ru-RU"/>
        </w:rPr>
      </w:r>
    </w:p>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pacing w:lineRule="auto" w:line="240" w:before="0" w:after="0"/>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t>Приложение N 1</w:t>
      </w:r>
    </w:p>
    <w:p>
      <w:pPr>
        <w:pStyle w:val="Normal"/>
        <w:spacing w:lineRule="auto" w:line="240" w:before="0" w:after="0"/>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t>к Положению</w:t>
      </w:r>
    </w:p>
    <w:p>
      <w:pPr>
        <w:pStyle w:val="Normal"/>
        <w:spacing w:lineRule="auto" w:line="240" w:before="0" w:after="0"/>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t>о порядке сдачи в аренду</w:t>
      </w:r>
    </w:p>
    <w:p>
      <w:pPr>
        <w:pStyle w:val="Normal"/>
        <w:spacing w:lineRule="auto" w:line="240" w:before="0" w:after="0"/>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t>и безвозмездное пользование</w:t>
      </w:r>
    </w:p>
    <w:p>
      <w:pPr>
        <w:pStyle w:val="Normal"/>
        <w:spacing w:lineRule="auto" w:line="240" w:before="0" w:after="0"/>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t>объектов муниципальной собственности</w:t>
      </w:r>
    </w:p>
    <w:p>
      <w:pPr>
        <w:pStyle w:val="Normal"/>
        <w:spacing w:lineRule="auto" w:line="240" w:before="0" w:after="0"/>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t>Писаревского сельского поселения</w:t>
      </w:r>
    </w:p>
    <w:p>
      <w:pPr>
        <w:pStyle w:val="Normal"/>
        <w:spacing w:lineRule="auto" w:line="240" w:before="0" w:after="0"/>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pacing w:lineRule="auto" w:line="240" w:before="0" w:after="0"/>
        <w:jc w:val="center"/>
        <w:rPr>
          <w:rFonts w:ascii="Times New Roman" w:hAnsi="Times New Roman" w:eastAsia="Times New Roman"/>
          <w:b/>
          <w:b/>
          <w:bCs/>
          <w:sz w:val="24"/>
          <w:szCs w:val="24"/>
          <w:lang w:eastAsia="ru-RU"/>
        </w:rPr>
      </w:pPr>
      <w:r>
        <w:rPr>
          <w:rFonts w:eastAsia="Times New Roman" w:ascii="Times New Roman" w:hAnsi="Times New Roman"/>
          <w:b/>
          <w:bCs/>
          <w:sz w:val="24"/>
          <w:szCs w:val="24"/>
          <w:lang w:eastAsia="ru-RU"/>
        </w:rPr>
        <w:t>МЕТОДИКА РАСЧЕТА</w:t>
      </w:r>
    </w:p>
    <w:p>
      <w:pPr>
        <w:pStyle w:val="Normal"/>
        <w:spacing w:lineRule="auto" w:line="240" w:before="0" w:after="0"/>
        <w:jc w:val="center"/>
        <w:rPr>
          <w:rFonts w:ascii="Times New Roman" w:hAnsi="Times New Roman" w:eastAsia="Times New Roman"/>
          <w:b/>
          <w:b/>
          <w:bCs/>
          <w:sz w:val="24"/>
          <w:szCs w:val="24"/>
          <w:lang w:eastAsia="ru-RU"/>
        </w:rPr>
      </w:pPr>
      <w:r>
        <w:rPr>
          <w:rFonts w:eastAsia="Times New Roman" w:ascii="Times New Roman" w:hAnsi="Times New Roman"/>
          <w:b/>
          <w:bCs/>
          <w:sz w:val="24"/>
          <w:szCs w:val="24"/>
          <w:lang w:eastAsia="ru-RU"/>
        </w:rPr>
        <w:t>арендной платы за пользование недвижимым муниципальным имуществом</w:t>
      </w:r>
    </w:p>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Настоящая методика (далее - Методика) устанавливает порядок определения величины арендной платы за пользование объектами недвижимости.</w:t>
      </w:r>
    </w:p>
    <w:p>
      <w:pPr>
        <w:pStyle w:val="Normal"/>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Для определения величины арендной платы в настоящей Методике используется:</w:t>
      </w:r>
    </w:p>
    <w:p>
      <w:pPr>
        <w:pStyle w:val="Normal"/>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Сб – средняя рыночная стоимость одного квадратного метра общей площади жилого помещения по Иркутской области, утвержденная Министерством строительства и жилищно-коммунального хозяйства Российской Федерации на дату заключения договора;</w:t>
      </w:r>
    </w:p>
    <w:p>
      <w:pPr>
        <w:pStyle w:val="Normal"/>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поправочные коэффициенты, участвующие в расчете и влияющие на размер ставки арендной платы.</w:t>
      </w:r>
    </w:p>
    <w:p>
      <w:pPr>
        <w:pStyle w:val="Normal"/>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Размер ставки арендной платы за 1 кв.м в год определяется по формуле:</w:t>
      </w:r>
    </w:p>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Ст = Сб x Кз x Км x Киз x Кто x Кт х Кд руб. в год,</w:t>
      </w:r>
    </w:p>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где:</w:t>
      </w:r>
    </w:p>
    <w:p>
      <w:pPr>
        <w:pStyle w:val="Normal"/>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Ст - ставка арендной платы за 1 кв.м в рублях в год;</w:t>
      </w:r>
    </w:p>
    <w:p>
      <w:pPr>
        <w:pStyle w:val="Normal"/>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Сб - базовая средняя рыночная величина стоимости строительства 1 кв.м в руб.;</w:t>
      </w:r>
    </w:p>
    <w:p>
      <w:pPr>
        <w:pStyle w:val="Normal"/>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Кз - коэффициент расположения объекта аренды по городам, районам Иркутской области (таблица 1);</w:t>
      </w:r>
    </w:p>
    <w:p>
      <w:pPr>
        <w:pStyle w:val="Normal"/>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Км - коэффициент строительного материала объекта аренды (таблица 2);</w:t>
      </w:r>
    </w:p>
    <w:p>
      <w:pPr>
        <w:pStyle w:val="Normal"/>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Киз - коэффициент физического износа здания (таблица 3);</w:t>
      </w:r>
    </w:p>
    <w:p>
      <w:pPr>
        <w:pStyle w:val="Normal"/>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Кто - коэффициент технического обустройства (таблица 5);</w:t>
      </w:r>
    </w:p>
    <w:p>
      <w:pPr>
        <w:pStyle w:val="Normal"/>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Кт - коэффициент типа помещения (таблица 6);</w:t>
      </w:r>
    </w:p>
    <w:p>
      <w:pPr>
        <w:pStyle w:val="Normal"/>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Кд - коэффициент доходности от эксплуатации помещения, зависящий от целевого использования объекта аренды (таблица 4).</w:t>
      </w:r>
    </w:p>
    <w:p>
      <w:pPr>
        <w:pStyle w:val="Normal"/>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Если арендатор занимается несколькими видами деятельности, то коэффициент доходности рассчитывается как средневзвешенная величина, пропорционально площадям, занимаемым под тот или иной вид деятельности на арендуемых площадях.</w:t>
      </w:r>
    </w:p>
    <w:p>
      <w:pPr>
        <w:pStyle w:val="Normal"/>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Размер годовой арендной платы за объект недвижимости определяется по формуле:</w:t>
      </w:r>
    </w:p>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Ап = Ст x S,</w:t>
      </w:r>
    </w:p>
    <w:p>
      <w:pPr>
        <w:pStyle w:val="Normal"/>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где:</w:t>
      </w:r>
    </w:p>
    <w:p>
      <w:pPr>
        <w:pStyle w:val="Normal"/>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Ап - размер годовой арендной платы в рублях без НДС;</w:t>
      </w:r>
    </w:p>
    <w:p>
      <w:pPr>
        <w:pStyle w:val="Normal"/>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Ст - ставка арендной платы за 1 кв.м в рублях в год;</w:t>
      </w:r>
    </w:p>
    <w:p>
      <w:pPr>
        <w:pStyle w:val="Normal"/>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S - арендуемая площадь в кв.м.</w:t>
      </w:r>
    </w:p>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Размер месячной арендной платы за объект недвижимости определяется по формуле:</w:t>
      </w:r>
    </w:p>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Ап мес = Ап/12,</w:t>
      </w:r>
    </w:p>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где:</w:t>
      </w:r>
    </w:p>
    <w:p>
      <w:pPr>
        <w:pStyle w:val="Normal"/>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Ап мес - месячная арендная плата в рублях;</w:t>
      </w:r>
    </w:p>
    <w:p>
      <w:pPr>
        <w:pStyle w:val="Normal"/>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Ап - годовая арендная плата без НДС в рублях.</w:t>
      </w:r>
    </w:p>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Учебные аудитории, классные комнаты, лаборатории, мастерские, актовые и спортивные залы, спортивные сооружения, врачебные кабинеты, столовые, точки общественного питания и другие помещения, находящиеся в оперативном управлении муниципальных учреждений образования, здравоохранения и культуры, могут быть предоставлены в почасовую аренду юридическим и физическим лицам, если помещение в другое время используется Балансодержателем.</w:t>
      </w:r>
    </w:p>
    <w:p>
      <w:pPr>
        <w:pStyle w:val="Normal"/>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Расчет почасовой арендной платы осуществляется по следующей формуле:</w:t>
      </w:r>
    </w:p>
    <w:p>
      <w:pPr>
        <w:pStyle w:val="Normal"/>
        <w:spacing w:lineRule="auto" w:line="240" w:before="0" w:after="0"/>
        <w:rPr>
          <w:rFonts w:ascii="Courier New" w:hAnsi="Courier New" w:eastAsia="Times New Roman" w:cs="Courier New"/>
          <w:sz w:val="20"/>
          <w:szCs w:val="20"/>
          <w:lang w:eastAsia="ru-RU"/>
        </w:rPr>
      </w:pPr>
      <w:r>
        <w:rPr>
          <w:rFonts w:eastAsia="Times New Roman" w:cs="Courier New" w:ascii="Courier New" w:hAnsi="Courier New"/>
          <w:sz w:val="20"/>
          <w:szCs w:val="20"/>
          <w:lang w:eastAsia="ru-RU"/>
        </w:rPr>
        <w:t xml:space="preserve">                                 </w:t>
      </w:r>
      <w:r>
        <w:rPr>
          <w:rFonts w:eastAsia="Times New Roman" w:cs="Courier New" w:ascii="Courier New" w:hAnsi="Courier New"/>
          <w:sz w:val="20"/>
          <w:szCs w:val="20"/>
          <w:lang w:eastAsia="ru-RU"/>
        </w:rPr>
        <w:t>Ап</w:t>
      </w:r>
    </w:p>
    <w:p>
      <w:pPr>
        <w:pStyle w:val="Normal"/>
        <w:spacing w:lineRule="auto" w:line="240" w:before="0" w:after="0"/>
        <w:rPr>
          <w:rFonts w:ascii="Courier New" w:hAnsi="Courier New" w:eastAsia="Times New Roman" w:cs="Courier New"/>
          <w:sz w:val="20"/>
          <w:szCs w:val="20"/>
          <w:lang w:eastAsia="ru-RU"/>
        </w:rPr>
      </w:pPr>
      <w:r>
        <w:rPr>
          <w:rFonts w:eastAsia="Times New Roman" w:cs="Courier New" w:ascii="Courier New" w:hAnsi="Courier New"/>
          <w:sz w:val="20"/>
          <w:szCs w:val="20"/>
          <w:lang w:eastAsia="ru-RU"/>
        </w:rPr>
        <w:t xml:space="preserve">                   </w:t>
      </w:r>
      <w:r>
        <w:rPr>
          <w:rFonts w:eastAsia="Times New Roman" w:cs="Courier New" w:ascii="Courier New" w:hAnsi="Courier New"/>
          <w:sz w:val="20"/>
          <w:szCs w:val="20"/>
          <w:lang w:eastAsia="ru-RU"/>
        </w:rPr>
        <w:t>Ап час = ------------- x Кч x 1,5,</w:t>
      </w:r>
    </w:p>
    <w:p>
      <w:pPr>
        <w:pStyle w:val="Normal"/>
        <w:spacing w:lineRule="auto" w:line="240" w:before="0" w:after="0"/>
        <w:rPr>
          <w:rFonts w:ascii="Courier New" w:hAnsi="Courier New" w:eastAsia="Times New Roman" w:cs="Courier New"/>
          <w:sz w:val="20"/>
          <w:szCs w:val="20"/>
          <w:lang w:eastAsia="ru-RU"/>
        </w:rPr>
      </w:pPr>
      <w:r>
        <w:rPr>
          <w:rFonts w:eastAsia="Times New Roman" w:cs="Courier New" w:ascii="Courier New" w:hAnsi="Courier New"/>
          <w:sz w:val="20"/>
          <w:szCs w:val="20"/>
          <w:lang w:eastAsia="ru-RU"/>
        </w:rPr>
        <w:t xml:space="preserve">                               </w:t>
      </w:r>
      <w:r>
        <w:rPr>
          <w:rFonts w:eastAsia="Times New Roman" w:cs="Courier New" w:ascii="Courier New" w:hAnsi="Courier New"/>
          <w:sz w:val="20"/>
          <w:szCs w:val="20"/>
          <w:lang w:eastAsia="ru-RU"/>
        </w:rPr>
        <w:t>Кд x 24</w:t>
      </w:r>
    </w:p>
    <w:p>
      <w:pPr>
        <w:pStyle w:val="Normal"/>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где:</w:t>
      </w:r>
    </w:p>
    <w:p>
      <w:pPr>
        <w:pStyle w:val="Normal"/>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Ап час - размер почасовой арендной платы в рублях без НДС;</w:t>
      </w:r>
    </w:p>
    <w:p>
      <w:pPr>
        <w:pStyle w:val="Normal"/>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Ап - годовая арендная плата без НДС в рублях;</w:t>
      </w:r>
    </w:p>
    <w:p>
      <w:pPr>
        <w:pStyle w:val="Normal"/>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Кд - количество календарных дней в году;</w:t>
      </w:r>
    </w:p>
    <w:p>
      <w:pPr>
        <w:pStyle w:val="Normal"/>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Кч - количество рабочих часов в день;</w:t>
      </w:r>
    </w:p>
    <w:p>
      <w:pPr>
        <w:pStyle w:val="Normal"/>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24 - количество часов в сутки;</w:t>
      </w:r>
    </w:p>
    <w:p>
      <w:pPr>
        <w:pStyle w:val="Normal"/>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1,5 - коэффициент, используемый при расчете часовой арендной платы.</w:t>
      </w:r>
    </w:p>
    <w:p>
      <w:pPr>
        <w:pStyle w:val="Normal"/>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Размер годовой почасовой арендной платы определяется по формуле:</w:t>
      </w:r>
    </w:p>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Ап час/год = Ап час x Кд,</w:t>
      </w:r>
    </w:p>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где:</w:t>
      </w:r>
    </w:p>
    <w:p>
      <w:pPr>
        <w:pStyle w:val="Normal"/>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Ап час/год - размер годовой почасовой арендной платы в рублях без НДС;</w:t>
      </w:r>
    </w:p>
    <w:p>
      <w:pPr>
        <w:pStyle w:val="Normal"/>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Ап час - размер почасовой арендной платы в рублях без НДС;</w:t>
      </w:r>
    </w:p>
    <w:p>
      <w:pPr>
        <w:pStyle w:val="Normal"/>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Кд - количество календарных дней в году.</w:t>
      </w:r>
    </w:p>
    <w:p>
      <w:pPr>
        <w:pStyle w:val="Normal"/>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Размер месячной почасовой арендной платы за объект недвижимости определяется по формуле:</w:t>
      </w:r>
    </w:p>
    <w:p>
      <w:pPr>
        <w:pStyle w:val="Normal"/>
        <w:spacing w:lineRule="auto" w:line="240" w:before="0" w:after="0"/>
        <w:rPr>
          <w:rFonts w:ascii="Courier New" w:hAnsi="Courier New" w:eastAsia="Times New Roman" w:cs="Courier New"/>
          <w:sz w:val="20"/>
          <w:szCs w:val="20"/>
          <w:lang w:eastAsia="ru-RU"/>
        </w:rPr>
      </w:pPr>
      <w:r>
        <w:rPr>
          <w:rFonts w:eastAsia="Times New Roman" w:cs="Courier New" w:ascii="Courier New" w:hAnsi="Courier New"/>
          <w:sz w:val="20"/>
          <w:szCs w:val="20"/>
          <w:lang w:eastAsia="ru-RU"/>
        </w:rPr>
        <w:t xml:space="preserve">                                  </w:t>
      </w:r>
      <w:r>
        <w:rPr>
          <w:rFonts w:eastAsia="Times New Roman" w:cs="Courier New" w:ascii="Courier New" w:hAnsi="Courier New"/>
          <w:sz w:val="20"/>
          <w:szCs w:val="20"/>
          <w:lang w:eastAsia="ru-RU"/>
        </w:rPr>
        <w:t>Ап час/год</w:t>
      </w:r>
    </w:p>
    <w:p>
      <w:pPr>
        <w:pStyle w:val="Normal"/>
        <w:spacing w:lineRule="auto" w:line="240" w:before="0" w:after="0"/>
        <w:rPr>
          <w:rFonts w:ascii="Courier New" w:hAnsi="Courier New" w:eastAsia="Times New Roman" w:cs="Courier New"/>
          <w:sz w:val="20"/>
          <w:szCs w:val="20"/>
          <w:lang w:eastAsia="ru-RU"/>
        </w:rPr>
      </w:pPr>
      <w:r>
        <w:rPr>
          <w:rFonts w:eastAsia="Times New Roman" w:cs="Courier New" w:ascii="Courier New" w:hAnsi="Courier New"/>
          <w:sz w:val="20"/>
          <w:szCs w:val="20"/>
          <w:lang w:eastAsia="ru-RU"/>
        </w:rPr>
        <w:t xml:space="preserve">                   </w:t>
      </w:r>
      <w:r>
        <w:rPr>
          <w:rFonts w:eastAsia="Times New Roman" w:cs="Courier New" w:ascii="Courier New" w:hAnsi="Courier New"/>
          <w:sz w:val="20"/>
          <w:szCs w:val="20"/>
          <w:lang w:eastAsia="ru-RU"/>
        </w:rPr>
        <w:t>Ап час/мес = --------------,</w:t>
      </w:r>
    </w:p>
    <w:p>
      <w:pPr>
        <w:pStyle w:val="Normal"/>
        <w:spacing w:lineRule="auto" w:line="240" w:before="0" w:after="0"/>
        <w:rPr>
          <w:rFonts w:ascii="Courier New" w:hAnsi="Courier New" w:eastAsia="Times New Roman" w:cs="Courier New"/>
          <w:sz w:val="20"/>
          <w:szCs w:val="20"/>
          <w:lang w:eastAsia="ru-RU"/>
        </w:rPr>
      </w:pPr>
      <w:r>
        <w:rPr>
          <w:rFonts w:eastAsia="Times New Roman" w:cs="Courier New" w:ascii="Courier New" w:hAnsi="Courier New"/>
          <w:sz w:val="20"/>
          <w:szCs w:val="20"/>
          <w:lang w:eastAsia="ru-RU"/>
        </w:rPr>
        <w:t xml:space="preserve">                                      </w:t>
      </w:r>
      <w:r>
        <w:rPr>
          <w:rFonts w:eastAsia="Times New Roman" w:cs="Courier New" w:ascii="Courier New" w:hAnsi="Courier New"/>
          <w:sz w:val="20"/>
          <w:szCs w:val="20"/>
          <w:lang w:eastAsia="ru-RU"/>
        </w:rPr>
        <w:t>12</w:t>
      </w:r>
    </w:p>
    <w:p>
      <w:pPr>
        <w:pStyle w:val="Normal"/>
        <w:spacing w:lineRule="auto" w:line="240" w:before="0" w:after="0"/>
        <w:rPr>
          <w:rFonts w:ascii="Courier New" w:hAnsi="Courier New" w:eastAsia="Times New Roman" w:cs="Courier New"/>
          <w:sz w:val="20"/>
          <w:szCs w:val="20"/>
          <w:lang w:eastAsia="ru-RU"/>
        </w:rPr>
      </w:pPr>
      <w:r>
        <w:rPr>
          <w:rFonts w:eastAsia="Times New Roman" w:cs="Courier New" w:ascii="Courier New" w:hAnsi="Courier New"/>
          <w:sz w:val="20"/>
          <w:szCs w:val="20"/>
          <w:lang w:eastAsia="ru-RU"/>
        </w:rPr>
      </w:r>
    </w:p>
    <w:p>
      <w:pPr>
        <w:pStyle w:val="Normal"/>
        <w:spacing w:lineRule="auto" w:line="240" w:before="0" w:after="0"/>
        <w:ind w:firstLine="540"/>
        <w:jc w:val="both"/>
        <w:rPr>
          <w:rFonts w:eastAsia="Times New Roman" w:cs="Calibri"/>
          <w:sz w:val="24"/>
          <w:szCs w:val="24"/>
          <w:lang w:eastAsia="ru-RU"/>
        </w:rPr>
      </w:pPr>
      <w:r>
        <w:rPr>
          <w:rFonts w:eastAsia="Times New Roman" w:cs="Calibri"/>
          <w:sz w:val="24"/>
          <w:szCs w:val="24"/>
          <w:lang w:eastAsia="ru-RU"/>
        </w:rPr>
        <w:t>где:</w:t>
      </w:r>
    </w:p>
    <w:p>
      <w:pPr>
        <w:pStyle w:val="Normal"/>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Ап час/мес - размер месячной почасовой арендной платы в рублях без НДС;</w:t>
      </w:r>
    </w:p>
    <w:p>
      <w:pPr>
        <w:pStyle w:val="Normal"/>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Ап час/год - годовая почасовая арендная плата без НДС в рублях.</w:t>
      </w:r>
    </w:p>
    <w:p>
      <w:pPr>
        <w:pStyle w:val="Normal"/>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Если арендатор использует помещение пять и более часов в сутки, арендная плата рассчитывается по общей методике расчета арендной платы за пользование объектами недвижимости.</w:t>
      </w:r>
    </w:p>
    <w:p>
      <w:pPr>
        <w:pStyle w:val="Normal"/>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Оплата арендной платы производится Арендатором ежеквартально.</w:t>
      </w:r>
    </w:p>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pacing w:lineRule="auto" w:line="240" w:before="0" w:after="0"/>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t>Таблица 1</w:t>
      </w:r>
    </w:p>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ЗНАЧЕНИЯ КОЭФФИЦИЕНТА МЕСТОРАСПОЛОЖЕНИЯ</w:t>
      </w:r>
    </w:p>
    <w:p>
      <w:pPr>
        <w:pStyle w:val="Normal"/>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ОБЪЕКТА АРЕНДЫ ПО ТУЛУНСКОМУ РАЙОНУ (КЗ)</w:t>
      </w:r>
    </w:p>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bl>
      <w:tblPr>
        <w:tblW w:w="8775" w:type="dxa"/>
        <w:jc w:val="left"/>
        <w:tblInd w:w="70"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0" w:type="dxa"/>
          <w:left w:w="62" w:type="dxa"/>
          <w:bottom w:w="0" w:type="dxa"/>
          <w:right w:w="70" w:type="dxa"/>
        </w:tblCellMar>
        <w:tblLook w:firstRow="1" w:noVBand="1" w:lastRow="0" w:firstColumn="1" w:lastColumn="0" w:noHBand="0" w:val="04a0"/>
      </w:tblPr>
      <w:tblGrid>
        <w:gridCol w:w="1349"/>
        <w:gridCol w:w="6075"/>
        <w:gridCol w:w="1351"/>
      </w:tblGrid>
      <w:tr>
        <w:trPr>
          <w:trHeight w:val="360" w:hRule="atLeast"/>
        </w:trPr>
        <w:tc>
          <w:tcPr>
            <w:tcW w:w="13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Оценочная</w:t>
              <w:br/>
              <w:t xml:space="preserve">зона   </w:t>
            </w:r>
          </w:p>
        </w:tc>
        <w:tc>
          <w:tcPr>
            <w:tcW w:w="60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Месторасположение             </w:t>
            </w:r>
          </w:p>
        </w:tc>
        <w:tc>
          <w:tcPr>
            <w:tcW w:w="13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Кз   </w:t>
            </w:r>
          </w:p>
        </w:tc>
      </w:tr>
      <w:tr>
        <w:trPr>
          <w:trHeight w:val="240" w:hRule="atLeast"/>
        </w:trPr>
        <w:tc>
          <w:tcPr>
            <w:tcW w:w="13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20       </w:t>
            </w:r>
          </w:p>
        </w:tc>
        <w:tc>
          <w:tcPr>
            <w:tcW w:w="60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г. Тулун                                    </w:t>
            </w:r>
          </w:p>
        </w:tc>
        <w:tc>
          <w:tcPr>
            <w:tcW w:w="13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0,3</w:t>
            </w:r>
          </w:p>
        </w:tc>
      </w:tr>
      <w:tr>
        <w:trPr>
          <w:trHeight w:val="240" w:hRule="atLeast"/>
        </w:trPr>
        <w:tc>
          <w:tcPr>
            <w:tcW w:w="13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24       </w:t>
            </w:r>
          </w:p>
        </w:tc>
        <w:tc>
          <w:tcPr>
            <w:tcW w:w="60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Тулунский район                       </w:t>
            </w:r>
          </w:p>
        </w:tc>
        <w:tc>
          <w:tcPr>
            <w:tcW w:w="13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0,15</w:t>
            </w:r>
          </w:p>
        </w:tc>
      </w:tr>
    </w:tbl>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pacing w:lineRule="auto" w:line="240" w:before="0" w:after="0"/>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pacing w:lineRule="auto" w:line="240" w:before="0" w:after="0"/>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t>Таблица 2</w:t>
      </w:r>
    </w:p>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ЗНАЧЕНИЯ КОЭФФИЦИЕНТА СТРОИТЕЛЬНОГО</w:t>
      </w:r>
    </w:p>
    <w:p>
      <w:pPr>
        <w:pStyle w:val="Normal"/>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МАТЕРИАЛА ОБЪЕКТА АРЕНДЫ (КМ)</w:t>
      </w:r>
    </w:p>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bl>
      <w:tblPr>
        <w:tblW w:w="8775" w:type="dxa"/>
        <w:jc w:val="left"/>
        <w:tblInd w:w="70"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0" w:type="dxa"/>
          <w:left w:w="62" w:type="dxa"/>
          <w:bottom w:w="0" w:type="dxa"/>
          <w:right w:w="70" w:type="dxa"/>
        </w:tblCellMar>
        <w:tblLook w:firstRow="1" w:noVBand="1" w:lastRow="0" w:firstColumn="1" w:lastColumn="0" w:noHBand="0" w:val="04a0"/>
      </w:tblPr>
      <w:tblGrid>
        <w:gridCol w:w="1349"/>
        <w:gridCol w:w="2835"/>
        <w:gridCol w:w="4591"/>
      </w:tblGrid>
      <w:tr>
        <w:trPr>
          <w:trHeight w:val="480" w:hRule="atLeast"/>
        </w:trPr>
        <w:tc>
          <w:tcPr>
            <w:tcW w:w="13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Тип   </w:t>
              <w:br/>
              <w:t>материала</w:t>
            </w:r>
          </w:p>
        </w:tc>
        <w:tc>
          <w:tcPr>
            <w:tcW w:w="283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Кирпичные, </w:t>
              <w:br/>
              <w:t xml:space="preserve">кирпично-деревянные </w:t>
              <w:br/>
              <w:t xml:space="preserve">и ж/б здания     </w:t>
            </w:r>
          </w:p>
        </w:tc>
        <w:tc>
          <w:tcPr>
            <w:tcW w:w="459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Здания деревянные, из бутового </w:t>
              <w:br/>
              <w:t xml:space="preserve">камня, металлические сооружения </w:t>
              <w:br/>
              <w:t xml:space="preserve">и прочие              </w:t>
            </w:r>
          </w:p>
        </w:tc>
      </w:tr>
      <w:tr>
        <w:trPr>
          <w:trHeight w:val="240" w:hRule="atLeast"/>
        </w:trPr>
        <w:tc>
          <w:tcPr>
            <w:tcW w:w="13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Км       </w:t>
            </w:r>
          </w:p>
        </w:tc>
        <w:tc>
          <w:tcPr>
            <w:tcW w:w="283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1,00</w:t>
            </w:r>
          </w:p>
        </w:tc>
        <w:tc>
          <w:tcPr>
            <w:tcW w:w="459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0,72</w:t>
            </w:r>
          </w:p>
        </w:tc>
      </w:tr>
    </w:tbl>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pacing w:lineRule="auto" w:line="240" w:before="0" w:after="0"/>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t>Таблица 3</w:t>
      </w:r>
    </w:p>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ЗНАЧЕНИЯ КОЭФФИЦИЕНТА ФИЗИЧЕСКОГО ИЗНОСА ЗДАНИЯ (КИЗ)</w:t>
      </w:r>
    </w:p>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bl>
      <w:tblPr>
        <w:tblW w:w="8775" w:type="dxa"/>
        <w:jc w:val="left"/>
        <w:tblInd w:w="70"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0" w:type="dxa"/>
          <w:left w:w="62" w:type="dxa"/>
          <w:bottom w:w="0" w:type="dxa"/>
          <w:right w:w="70" w:type="dxa"/>
        </w:tblCellMar>
        <w:tblLook w:firstRow="1" w:noVBand="1" w:lastRow="0" w:firstColumn="1" w:lastColumn="0" w:noHBand="0" w:val="04a0"/>
      </w:tblPr>
      <w:tblGrid>
        <w:gridCol w:w="1484"/>
        <w:gridCol w:w="7290"/>
      </w:tblGrid>
      <w:tr>
        <w:trPr>
          <w:trHeight w:val="240" w:hRule="atLeast"/>
        </w:trPr>
        <w:tc>
          <w:tcPr>
            <w:tcW w:w="148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Киз    </w:t>
            </w:r>
          </w:p>
        </w:tc>
        <w:tc>
          <w:tcPr>
            <w:tcW w:w="72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Процент износа по данным БТИ            </w:t>
            </w:r>
          </w:p>
        </w:tc>
      </w:tr>
      <w:tr>
        <w:trPr>
          <w:trHeight w:val="240" w:hRule="atLeast"/>
        </w:trPr>
        <w:tc>
          <w:tcPr>
            <w:tcW w:w="148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1,0       </w:t>
            </w:r>
          </w:p>
        </w:tc>
        <w:tc>
          <w:tcPr>
            <w:tcW w:w="72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При износе здания до 20% включительно                </w:t>
            </w:r>
          </w:p>
        </w:tc>
      </w:tr>
      <w:tr>
        <w:trPr>
          <w:trHeight w:val="240" w:hRule="atLeast"/>
        </w:trPr>
        <w:tc>
          <w:tcPr>
            <w:tcW w:w="148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0,9       </w:t>
            </w:r>
          </w:p>
        </w:tc>
        <w:tc>
          <w:tcPr>
            <w:tcW w:w="72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При износе здания от 21% до 40% включительно         </w:t>
            </w:r>
          </w:p>
        </w:tc>
      </w:tr>
      <w:tr>
        <w:trPr>
          <w:trHeight w:val="240" w:hRule="atLeast"/>
        </w:trPr>
        <w:tc>
          <w:tcPr>
            <w:tcW w:w="148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0,8       </w:t>
            </w:r>
          </w:p>
        </w:tc>
        <w:tc>
          <w:tcPr>
            <w:tcW w:w="72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При износе здания от 41% до 70% включительно         </w:t>
            </w:r>
          </w:p>
        </w:tc>
      </w:tr>
      <w:tr>
        <w:trPr>
          <w:trHeight w:val="240" w:hRule="atLeast"/>
        </w:trPr>
        <w:tc>
          <w:tcPr>
            <w:tcW w:w="148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0,7       </w:t>
            </w:r>
          </w:p>
        </w:tc>
        <w:tc>
          <w:tcPr>
            <w:tcW w:w="72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При износе здания свыше 71%                          </w:t>
            </w:r>
          </w:p>
        </w:tc>
      </w:tr>
    </w:tbl>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pacing w:lineRule="auto" w:line="240" w:before="0" w:after="0"/>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t>Таблица 4</w:t>
      </w:r>
    </w:p>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ЗНАЧЕНИЯ КОЭФФИЦИЕНТА ДОХОДНОСТИ</w:t>
      </w:r>
    </w:p>
    <w:p>
      <w:pPr>
        <w:pStyle w:val="Normal"/>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ОТ ИСПОЛЬЗОВАНИЯ ОБЪЕКТА АРЕНДЫ(КД)</w:t>
      </w:r>
    </w:p>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bl>
      <w:tblPr>
        <w:tblW w:w="8775" w:type="dxa"/>
        <w:jc w:val="left"/>
        <w:tblInd w:w="70"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0" w:type="dxa"/>
          <w:left w:w="62" w:type="dxa"/>
          <w:bottom w:w="0" w:type="dxa"/>
          <w:right w:w="70" w:type="dxa"/>
        </w:tblCellMar>
        <w:tblLook w:firstRow="1" w:noVBand="1" w:lastRow="0" w:firstColumn="1" w:lastColumn="0" w:noHBand="0" w:val="04a0"/>
      </w:tblPr>
      <w:tblGrid>
        <w:gridCol w:w="540"/>
        <w:gridCol w:w="6615"/>
        <w:gridCol w:w="1620"/>
      </w:tblGrid>
      <w:tr>
        <w:trPr>
          <w:trHeight w:val="360" w:hRule="atLeast"/>
        </w:trPr>
        <w:tc>
          <w:tcPr>
            <w:tcW w:w="5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N </w:t>
              <w:br/>
              <w:t>п/п</w:t>
            </w:r>
          </w:p>
        </w:tc>
        <w:tc>
          <w:tcPr>
            <w:tcW w:w="66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Целевое использование объекта         </w:t>
            </w:r>
          </w:p>
        </w:tc>
        <w:tc>
          <w:tcPr>
            <w:tcW w:w="16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Кд    </w:t>
            </w:r>
          </w:p>
        </w:tc>
      </w:tr>
      <w:tr>
        <w:trPr>
          <w:trHeight w:val="480" w:hRule="atLeast"/>
        </w:trPr>
        <w:tc>
          <w:tcPr>
            <w:tcW w:w="5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1.</w:t>
            </w:r>
          </w:p>
        </w:tc>
        <w:tc>
          <w:tcPr>
            <w:tcW w:w="66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Учреждения, органы   исполнительной   власти, финансируемые только из бюджетов федерального</w:t>
              <w:br/>
              <w:t xml:space="preserve">или муниципального уровней                      </w:t>
            </w:r>
          </w:p>
        </w:tc>
        <w:tc>
          <w:tcPr>
            <w:tcW w:w="16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0,1 &lt;*&gt; </w:t>
            </w:r>
          </w:p>
        </w:tc>
      </w:tr>
      <w:tr>
        <w:trPr>
          <w:trHeight w:val="1200" w:hRule="atLeast"/>
        </w:trPr>
        <w:tc>
          <w:tcPr>
            <w:tcW w:w="5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w:t>
            </w:r>
          </w:p>
        </w:tc>
        <w:tc>
          <w:tcPr>
            <w:tcW w:w="66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Бытовое    обслуживание,   жилищно-коммунальное</w:t>
              <w:br/>
              <w:t>хозяйство,        гостиницы,       диспетчерские</w:t>
              <w:br/>
              <w:t>общественного  транспорта,  общественное питание</w:t>
              <w:br/>
              <w:t>(без  реализации  алкогольных  напитков), бары и</w:t>
              <w:br/>
              <w:t>кафе   в   театрах   (с   ограниченным  доступом</w:t>
              <w:br/>
              <w:t>посетителей),    образовательное,    культурное,</w:t>
              <w:br/>
              <w:t>медицинское,       спортивное,      производство</w:t>
              <w:br/>
              <w:t>лекарственных  средств,  организация  досуга,  в</w:t>
              <w:br/>
              <w:t xml:space="preserve">т.ч. проведение дискотек и т.п.                 </w:t>
            </w:r>
          </w:p>
        </w:tc>
        <w:tc>
          <w:tcPr>
            <w:tcW w:w="16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0,1     </w:t>
            </w:r>
          </w:p>
        </w:tc>
      </w:tr>
      <w:tr>
        <w:trPr>
          <w:trHeight w:val="360" w:hRule="atLeast"/>
        </w:trPr>
        <w:tc>
          <w:tcPr>
            <w:tcW w:w="5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3.</w:t>
            </w:r>
          </w:p>
        </w:tc>
        <w:tc>
          <w:tcPr>
            <w:tcW w:w="66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Общественные   и   религиозные  организации  для</w:t>
              <w:br/>
              <w:t xml:space="preserve">размещения организации - за площадь до 50 кв.м  </w:t>
            </w:r>
          </w:p>
        </w:tc>
        <w:tc>
          <w:tcPr>
            <w:tcW w:w="16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0,1 &lt;*&gt; </w:t>
            </w:r>
          </w:p>
        </w:tc>
      </w:tr>
      <w:tr>
        <w:trPr>
          <w:trHeight w:val="1440" w:hRule="atLeast"/>
        </w:trPr>
        <w:tc>
          <w:tcPr>
            <w:tcW w:w="5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4.</w:t>
            </w:r>
          </w:p>
        </w:tc>
        <w:tc>
          <w:tcPr>
            <w:tcW w:w="66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Ремонт  и сервисное обслуживание автотранспорта,</w:t>
              <w:br/>
              <w:t xml:space="preserve">ремонт машин и оборудования.                    </w:t>
              <w:br/>
              <w:t>Производство       промышленной       продукции,</w:t>
              <w:br/>
              <w:t xml:space="preserve">потребительских товаров.                        </w:t>
              <w:br/>
              <w:t>Редакции  телевидения,  радиовещания,  журналов,</w:t>
              <w:br/>
              <w:t>газет,         издательская        деятельность.</w:t>
              <w:br/>
              <w:t>Распространение   продукции   средств   массовой</w:t>
              <w:br/>
              <w:t>информации,   книжной   продукции,  связанной  с</w:t>
              <w:br/>
              <w:t>образованием,   наукой,   культурой.  Реализация</w:t>
              <w:br/>
              <w:t>лекарственных  средств,  произведений  искусства</w:t>
              <w:br/>
              <w:t xml:space="preserve">местных производителей и творческих работников  </w:t>
            </w:r>
          </w:p>
        </w:tc>
        <w:tc>
          <w:tcPr>
            <w:tcW w:w="16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0,2     </w:t>
            </w:r>
          </w:p>
        </w:tc>
      </w:tr>
      <w:tr>
        <w:trPr>
          <w:trHeight w:val="360" w:hRule="atLeast"/>
        </w:trPr>
        <w:tc>
          <w:tcPr>
            <w:tcW w:w="5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5.</w:t>
            </w:r>
          </w:p>
        </w:tc>
        <w:tc>
          <w:tcPr>
            <w:tcW w:w="66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Кафе  и  бары, за исключением указанных в гр. 2,</w:t>
              <w:br/>
              <w:t xml:space="preserve">рестораны, бильярдные, гаражи                   </w:t>
            </w:r>
          </w:p>
        </w:tc>
        <w:tc>
          <w:tcPr>
            <w:tcW w:w="16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0,25    </w:t>
            </w:r>
          </w:p>
        </w:tc>
      </w:tr>
      <w:tr>
        <w:trPr>
          <w:trHeight w:val="240" w:hRule="atLeast"/>
        </w:trPr>
        <w:tc>
          <w:tcPr>
            <w:tcW w:w="5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6.</w:t>
            </w:r>
          </w:p>
        </w:tc>
        <w:tc>
          <w:tcPr>
            <w:tcW w:w="66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Торговля, посредническая деятельность, склады   </w:t>
            </w:r>
          </w:p>
        </w:tc>
        <w:tc>
          <w:tcPr>
            <w:tcW w:w="16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0,35    </w:t>
            </w:r>
          </w:p>
        </w:tc>
      </w:tr>
      <w:tr>
        <w:trPr>
          <w:trHeight w:val="360" w:hRule="atLeast"/>
        </w:trPr>
        <w:tc>
          <w:tcPr>
            <w:tcW w:w="5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7.</w:t>
            </w:r>
          </w:p>
        </w:tc>
        <w:tc>
          <w:tcPr>
            <w:tcW w:w="66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Банки,  прочие  финансово-кредитные организации,</w:t>
              <w:br/>
              <w:t xml:space="preserve">страховые компании, нотариусы                   </w:t>
            </w:r>
          </w:p>
        </w:tc>
        <w:tc>
          <w:tcPr>
            <w:tcW w:w="16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0,3     </w:t>
            </w:r>
          </w:p>
        </w:tc>
      </w:tr>
      <w:tr>
        <w:trPr>
          <w:trHeight w:val="240" w:hRule="atLeast"/>
        </w:trPr>
        <w:tc>
          <w:tcPr>
            <w:tcW w:w="5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8.</w:t>
            </w:r>
          </w:p>
        </w:tc>
        <w:tc>
          <w:tcPr>
            <w:tcW w:w="66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Игорный бизнес                                  </w:t>
            </w:r>
          </w:p>
        </w:tc>
        <w:tc>
          <w:tcPr>
            <w:tcW w:w="16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0,8     </w:t>
            </w:r>
          </w:p>
        </w:tc>
      </w:tr>
      <w:tr>
        <w:trPr>
          <w:trHeight w:val="240" w:hRule="atLeast"/>
        </w:trPr>
        <w:tc>
          <w:tcPr>
            <w:tcW w:w="5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9.</w:t>
            </w:r>
          </w:p>
        </w:tc>
        <w:tc>
          <w:tcPr>
            <w:tcW w:w="66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Прочее использование                            </w:t>
            </w:r>
          </w:p>
        </w:tc>
        <w:tc>
          <w:tcPr>
            <w:tcW w:w="16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0,3     </w:t>
            </w:r>
          </w:p>
        </w:tc>
      </w:tr>
    </w:tbl>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w:t>
      </w:r>
    </w:p>
    <w:p>
      <w:pPr>
        <w:pStyle w:val="Normal"/>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&lt;*&gt; При использовании объекта в иных целях применяется коэффициент доходности от использования объекта аренды Кд соответствующего целевого использования объекта.</w:t>
      </w:r>
    </w:p>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pacing w:lineRule="auto" w:line="240" w:before="0" w:after="0"/>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t>Таблица 5</w:t>
      </w:r>
    </w:p>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ЗНАЧЕНИЯ КОЭФФИЦИЕНТА ТЕХНИЧЕСКОГО</w:t>
      </w:r>
    </w:p>
    <w:p>
      <w:pPr>
        <w:pStyle w:val="Normal"/>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ОБУСТРОЙСТВА ОБЪЕКТА АРЕНДЫ (КТО)</w:t>
      </w:r>
    </w:p>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bl>
      <w:tblPr>
        <w:tblW w:w="9045" w:type="dxa"/>
        <w:jc w:val="left"/>
        <w:tblInd w:w="70"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0" w:type="dxa"/>
          <w:left w:w="62" w:type="dxa"/>
          <w:bottom w:w="0" w:type="dxa"/>
          <w:right w:w="70" w:type="dxa"/>
        </w:tblCellMar>
        <w:tblLook w:firstRow="1" w:noVBand="1" w:lastRow="0" w:firstColumn="1" w:lastColumn="0" w:noHBand="0" w:val="04a0"/>
      </w:tblPr>
      <w:tblGrid>
        <w:gridCol w:w="674"/>
        <w:gridCol w:w="6480"/>
        <w:gridCol w:w="1891"/>
      </w:tblGrid>
      <w:tr>
        <w:trPr>
          <w:trHeight w:val="240" w:hRule="atLeast"/>
        </w:trPr>
        <w:tc>
          <w:tcPr>
            <w:tcW w:w="6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648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89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Кто     </w:t>
            </w:r>
          </w:p>
        </w:tc>
      </w:tr>
      <w:tr>
        <w:trPr>
          <w:trHeight w:val="240" w:hRule="atLeast"/>
        </w:trPr>
        <w:tc>
          <w:tcPr>
            <w:tcW w:w="6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1.  </w:t>
            </w:r>
          </w:p>
        </w:tc>
        <w:tc>
          <w:tcPr>
            <w:tcW w:w="648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Подвал, чердак, мансарда                       </w:t>
            </w:r>
          </w:p>
        </w:tc>
        <w:tc>
          <w:tcPr>
            <w:tcW w:w="189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0,5</w:t>
            </w:r>
          </w:p>
        </w:tc>
      </w:tr>
      <w:tr>
        <w:trPr>
          <w:trHeight w:val="240" w:hRule="atLeast"/>
        </w:trPr>
        <w:tc>
          <w:tcPr>
            <w:tcW w:w="6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2.  </w:t>
            </w:r>
          </w:p>
        </w:tc>
        <w:tc>
          <w:tcPr>
            <w:tcW w:w="648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Полуподвал, цокольный этаж                     </w:t>
            </w:r>
          </w:p>
        </w:tc>
        <w:tc>
          <w:tcPr>
            <w:tcW w:w="189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0,7</w:t>
            </w:r>
          </w:p>
        </w:tc>
      </w:tr>
      <w:tr>
        <w:trPr>
          <w:trHeight w:val="240" w:hRule="atLeast"/>
        </w:trPr>
        <w:tc>
          <w:tcPr>
            <w:tcW w:w="6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3.  </w:t>
            </w:r>
          </w:p>
        </w:tc>
        <w:tc>
          <w:tcPr>
            <w:tcW w:w="648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Прочие с учетом технического обустройства:     </w:t>
            </w:r>
          </w:p>
        </w:tc>
        <w:tc>
          <w:tcPr>
            <w:tcW w:w="189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rHeight w:val="480" w:hRule="atLeast"/>
        </w:trPr>
        <w:tc>
          <w:tcPr>
            <w:tcW w:w="6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3.1.</w:t>
            </w:r>
          </w:p>
        </w:tc>
        <w:tc>
          <w:tcPr>
            <w:tcW w:w="648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Благоустроенные        помещения:       наличие</w:t>
              <w:br/>
              <w:t>центрального  отопления,  водопровода, горячего</w:t>
              <w:br/>
              <w:t xml:space="preserve">водоснабжения, канализации                     </w:t>
            </w:r>
          </w:p>
        </w:tc>
        <w:tc>
          <w:tcPr>
            <w:tcW w:w="189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1,0</w:t>
            </w:r>
          </w:p>
        </w:tc>
      </w:tr>
      <w:tr>
        <w:trPr>
          <w:trHeight w:val="480" w:hRule="atLeast"/>
        </w:trPr>
        <w:tc>
          <w:tcPr>
            <w:tcW w:w="6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3.2.</w:t>
            </w:r>
          </w:p>
        </w:tc>
        <w:tc>
          <w:tcPr>
            <w:tcW w:w="648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Отсутствие       одного       из      элементов</w:t>
              <w:br/>
              <w:t>благоустройства,  предусмотренных  пунктом  3.1</w:t>
              <w:br/>
              <w:t xml:space="preserve">настоящей таблицы (круглогодично)              </w:t>
            </w:r>
          </w:p>
        </w:tc>
        <w:tc>
          <w:tcPr>
            <w:tcW w:w="189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0,8</w:t>
            </w:r>
          </w:p>
        </w:tc>
      </w:tr>
      <w:tr>
        <w:trPr>
          <w:trHeight w:val="240" w:hRule="atLeast"/>
        </w:trPr>
        <w:tc>
          <w:tcPr>
            <w:tcW w:w="6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3.3.</w:t>
            </w:r>
          </w:p>
        </w:tc>
        <w:tc>
          <w:tcPr>
            <w:tcW w:w="648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Наличие только центрального отопления          </w:t>
            </w:r>
          </w:p>
        </w:tc>
        <w:tc>
          <w:tcPr>
            <w:tcW w:w="189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0,6</w:t>
            </w:r>
          </w:p>
        </w:tc>
      </w:tr>
      <w:tr>
        <w:trPr>
          <w:trHeight w:val="480" w:hRule="atLeast"/>
        </w:trPr>
        <w:tc>
          <w:tcPr>
            <w:tcW w:w="6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3.4.</w:t>
            </w:r>
          </w:p>
        </w:tc>
        <w:tc>
          <w:tcPr>
            <w:tcW w:w="648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Неблагоустроенное  помещение  (отсутствие  всех</w:t>
              <w:br/>
              <w:t>элементов    благоустройства,   предусмотренных</w:t>
              <w:br/>
              <w:t xml:space="preserve">пунктом 3.1 настоящей таблицы)                 </w:t>
            </w:r>
          </w:p>
        </w:tc>
        <w:tc>
          <w:tcPr>
            <w:tcW w:w="189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0,5</w:t>
            </w:r>
          </w:p>
        </w:tc>
      </w:tr>
    </w:tbl>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pacing w:lineRule="auto" w:line="240" w:before="0" w:after="0"/>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t>Таблица 6</w:t>
      </w:r>
    </w:p>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ЗНАЧЕНИЯ КОЭФФИЦИЕНТА ТИПА СТРОЕНИЯ</w:t>
      </w:r>
    </w:p>
    <w:p>
      <w:pPr>
        <w:pStyle w:val="Normal"/>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ОБЪЕКТА АРЕНДЫ (КТ)</w:t>
      </w:r>
    </w:p>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bl>
      <w:tblPr>
        <w:tblW w:w="9180" w:type="dxa"/>
        <w:jc w:val="left"/>
        <w:tblInd w:w="70"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0" w:type="dxa"/>
          <w:left w:w="62" w:type="dxa"/>
          <w:bottom w:w="0" w:type="dxa"/>
          <w:right w:w="70" w:type="dxa"/>
        </w:tblCellMar>
        <w:tblLook w:firstRow="1" w:noVBand="1" w:lastRow="0" w:firstColumn="1" w:lastColumn="0" w:noHBand="0" w:val="04a0"/>
      </w:tblPr>
      <w:tblGrid>
        <w:gridCol w:w="7289"/>
        <w:gridCol w:w="1890"/>
      </w:tblGrid>
      <w:tr>
        <w:trPr>
          <w:trHeight w:val="240" w:hRule="atLeast"/>
        </w:trPr>
        <w:tc>
          <w:tcPr>
            <w:tcW w:w="72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Тип строения                     </w:t>
            </w:r>
          </w:p>
        </w:tc>
        <w:tc>
          <w:tcPr>
            <w:tcW w:w="18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Кт      </w:t>
            </w:r>
          </w:p>
        </w:tc>
      </w:tr>
      <w:tr>
        <w:trPr>
          <w:trHeight w:val="480" w:hRule="atLeast"/>
        </w:trPr>
        <w:tc>
          <w:tcPr>
            <w:tcW w:w="72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Производственное  (при использовании под производство</w:t>
              <w:br/>
              <w:t>промышленной   продукции,   потребительских  товаров,</w:t>
              <w:br/>
              <w:t xml:space="preserve">продуктов питания или склад)                         </w:t>
            </w:r>
          </w:p>
        </w:tc>
        <w:tc>
          <w:tcPr>
            <w:tcW w:w="18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0,7</w:t>
            </w:r>
          </w:p>
        </w:tc>
      </w:tr>
      <w:tr>
        <w:trPr>
          <w:trHeight w:val="480" w:hRule="atLeast"/>
        </w:trPr>
        <w:tc>
          <w:tcPr>
            <w:tcW w:w="72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Складское   (при   использовании   под   производство</w:t>
              <w:br/>
              <w:t>промышленной   продукции,   потребительских  товаров,</w:t>
              <w:br/>
              <w:t xml:space="preserve">продуктов питания или склад)                         </w:t>
            </w:r>
          </w:p>
        </w:tc>
        <w:tc>
          <w:tcPr>
            <w:tcW w:w="18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0,6</w:t>
            </w:r>
          </w:p>
        </w:tc>
      </w:tr>
      <w:tr>
        <w:trPr>
          <w:trHeight w:val="240" w:hRule="atLeast"/>
        </w:trPr>
        <w:tc>
          <w:tcPr>
            <w:tcW w:w="72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Прочие                                               </w:t>
            </w:r>
          </w:p>
        </w:tc>
        <w:tc>
          <w:tcPr>
            <w:tcW w:w="18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1,0</w:t>
            </w:r>
          </w:p>
        </w:tc>
      </w:tr>
    </w:tbl>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pacing w:lineRule="auto" w:line="240" w:before="0" w:after="0"/>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pacing w:lineRule="auto" w:line="240" w:before="0" w:after="0"/>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pacing w:lineRule="auto" w:line="240" w:before="0" w:after="0"/>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t>Приложение N 2</w:t>
      </w:r>
    </w:p>
    <w:p>
      <w:pPr>
        <w:pStyle w:val="Normal"/>
        <w:spacing w:lineRule="auto" w:line="240" w:before="0" w:after="0"/>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t>к Положению</w:t>
      </w:r>
    </w:p>
    <w:p>
      <w:pPr>
        <w:pStyle w:val="Normal"/>
        <w:spacing w:lineRule="auto" w:line="240" w:before="0" w:after="0"/>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t>о порядке сдачи в аренду</w:t>
      </w:r>
    </w:p>
    <w:p>
      <w:pPr>
        <w:pStyle w:val="Normal"/>
        <w:spacing w:lineRule="auto" w:line="240" w:before="0" w:after="0"/>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t>и безвозмездное пользование</w:t>
      </w:r>
    </w:p>
    <w:p>
      <w:pPr>
        <w:pStyle w:val="Normal"/>
        <w:spacing w:lineRule="auto" w:line="240" w:before="0" w:after="0"/>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t>объектов муниципальной собственности</w:t>
      </w:r>
    </w:p>
    <w:p>
      <w:pPr>
        <w:pStyle w:val="Normal"/>
        <w:spacing w:lineRule="auto" w:line="240" w:before="0" w:after="0"/>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t>Писаревского сельского поселения</w:t>
      </w:r>
    </w:p>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pacing w:lineRule="auto" w:line="240" w:before="0" w:after="0"/>
        <w:jc w:val="center"/>
        <w:rPr>
          <w:rFonts w:ascii="Times New Roman" w:hAnsi="Times New Roman" w:eastAsia="Times New Roman"/>
          <w:b/>
          <w:b/>
          <w:bCs/>
          <w:sz w:val="24"/>
          <w:szCs w:val="24"/>
          <w:lang w:eastAsia="ru-RU"/>
        </w:rPr>
      </w:pPr>
      <w:r>
        <w:rPr>
          <w:rFonts w:eastAsia="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b/>
          <w:b/>
          <w:bCs/>
          <w:sz w:val="24"/>
          <w:szCs w:val="24"/>
          <w:lang w:eastAsia="ru-RU"/>
        </w:rPr>
      </w:pPr>
      <w:r>
        <w:rPr>
          <w:rFonts w:eastAsia="Times New Roman" w:ascii="Times New Roman" w:hAnsi="Times New Roman"/>
          <w:b/>
          <w:bCs/>
          <w:sz w:val="24"/>
          <w:szCs w:val="24"/>
          <w:lang w:eastAsia="ru-RU"/>
        </w:rPr>
        <w:t>МЕТОДИКА РАСЧЕТА</w:t>
      </w:r>
    </w:p>
    <w:p>
      <w:pPr>
        <w:pStyle w:val="Normal"/>
        <w:spacing w:lineRule="auto" w:line="240" w:before="0" w:after="0"/>
        <w:jc w:val="center"/>
        <w:rPr>
          <w:rFonts w:ascii="Times New Roman" w:hAnsi="Times New Roman" w:eastAsia="Times New Roman"/>
          <w:b/>
          <w:b/>
          <w:bCs/>
          <w:sz w:val="24"/>
          <w:szCs w:val="24"/>
          <w:lang w:eastAsia="ru-RU"/>
        </w:rPr>
      </w:pPr>
      <w:r>
        <w:rPr>
          <w:rFonts w:eastAsia="Times New Roman" w:ascii="Times New Roman" w:hAnsi="Times New Roman"/>
          <w:b/>
          <w:bCs/>
          <w:sz w:val="24"/>
          <w:szCs w:val="24"/>
          <w:lang w:eastAsia="ru-RU"/>
        </w:rPr>
        <w:t>арендной платы за пользование движимым имуществом</w:t>
      </w:r>
    </w:p>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Арендная плата за аренду основных фондов рассчитывается в размере процентов от первоначальной балансовой стоимости с учетом всех переоценок, установленных Правительством Российской Федерации, в зависимости от процентов износа сооружений и оборудования, по нижеприведенной таблице:</w:t>
      </w:r>
    </w:p>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bl>
      <w:tblPr>
        <w:tblW w:w="8775" w:type="dxa"/>
        <w:jc w:val="left"/>
        <w:tblInd w:w="70"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0" w:type="dxa"/>
          <w:left w:w="62" w:type="dxa"/>
          <w:bottom w:w="0" w:type="dxa"/>
          <w:right w:w="70" w:type="dxa"/>
        </w:tblCellMar>
        <w:tblLook w:firstRow="1" w:noVBand="1" w:lastRow="0" w:firstColumn="1" w:lastColumn="0" w:noHBand="0" w:val="04a0"/>
      </w:tblPr>
      <w:tblGrid>
        <w:gridCol w:w="4050"/>
        <w:gridCol w:w="4724"/>
      </w:tblGrid>
      <w:tr>
        <w:trPr>
          <w:trHeight w:val="600" w:hRule="atLeast"/>
        </w:trPr>
        <w:tc>
          <w:tcPr>
            <w:tcW w:w="40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Процент износа        </w:t>
            </w:r>
          </w:p>
        </w:tc>
        <w:tc>
          <w:tcPr>
            <w:tcW w:w="472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Процент от первоначальной     </w:t>
              <w:br/>
              <w:t xml:space="preserve">балансовой стоимости с учетом   </w:t>
              <w:br/>
              <w:t xml:space="preserve">всех переоценок, установленных  </w:t>
              <w:br/>
              <w:t xml:space="preserve">Правительством РФ        </w:t>
            </w:r>
          </w:p>
        </w:tc>
      </w:tr>
      <w:tr>
        <w:trPr>
          <w:trHeight w:val="240" w:hRule="atLeast"/>
        </w:trPr>
        <w:tc>
          <w:tcPr>
            <w:tcW w:w="40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0 - 20                      </w:t>
            </w:r>
          </w:p>
        </w:tc>
        <w:tc>
          <w:tcPr>
            <w:tcW w:w="472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10</w:t>
            </w:r>
          </w:p>
        </w:tc>
      </w:tr>
      <w:tr>
        <w:trPr>
          <w:trHeight w:val="240" w:hRule="atLeast"/>
        </w:trPr>
        <w:tc>
          <w:tcPr>
            <w:tcW w:w="40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21 - 40                      </w:t>
            </w:r>
          </w:p>
        </w:tc>
        <w:tc>
          <w:tcPr>
            <w:tcW w:w="472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8</w:t>
            </w:r>
          </w:p>
        </w:tc>
      </w:tr>
      <w:tr>
        <w:trPr>
          <w:trHeight w:val="240" w:hRule="atLeast"/>
        </w:trPr>
        <w:tc>
          <w:tcPr>
            <w:tcW w:w="40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41 - 60                      </w:t>
            </w:r>
          </w:p>
        </w:tc>
        <w:tc>
          <w:tcPr>
            <w:tcW w:w="472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6</w:t>
            </w:r>
          </w:p>
        </w:tc>
      </w:tr>
      <w:tr>
        <w:trPr>
          <w:trHeight w:val="240" w:hRule="atLeast"/>
        </w:trPr>
        <w:tc>
          <w:tcPr>
            <w:tcW w:w="40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61 - 80                      </w:t>
            </w:r>
          </w:p>
        </w:tc>
        <w:tc>
          <w:tcPr>
            <w:tcW w:w="472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4</w:t>
            </w:r>
          </w:p>
        </w:tc>
      </w:tr>
      <w:tr>
        <w:trPr>
          <w:trHeight w:val="240" w:hRule="atLeast"/>
        </w:trPr>
        <w:tc>
          <w:tcPr>
            <w:tcW w:w="40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81 и более                   </w:t>
            </w:r>
          </w:p>
        </w:tc>
        <w:tc>
          <w:tcPr>
            <w:tcW w:w="472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w:t>
            </w:r>
          </w:p>
        </w:tc>
      </w:tr>
    </w:tbl>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Оплата арендной платы производится арендатором ежеквартально.</w:t>
      </w:r>
    </w:p>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rPr/>
      </w:pPr>
      <w:r>
        <w:rPr/>
      </w:r>
    </w:p>
    <w:p>
      <w:pPr>
        <w:pStyle w:val="Normal"/>
        <w:widowControl/>
        <w:bidi w:val="0"/>
        <w:spacing w:lineRule="auto" w:line="254" w:before="0" w:after="160"/>
        <w:jc w:val="left"/>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Century Schoolbook">
    <w:charset w:val="cc"/>
    <w:family w:val="roman"/>
    <w:pitch w:val="variable"/>
  </w:font>
  <w:font w:name="Arial">
    <w:charset w:val="cc"/>
    <w:family w:val="roman"/>
    <w:pitch w:val="variable"/>
  </w:font>
  <w:font w:name="Courier New">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a43c3"/>
    <w:pPr>
      <w:widowControl/>
      <w:bidi w:val="0"/>
      <w:spacing w:lineRule="auto" w:line="254" w:before="0" w:after="16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uiPriority w:val="99"/>
    <w:semiHidden/>
    <w:unhideWhenUsed/>
    <w:rsid w:val="003a43c3"/>
    <w:rPr>
      <w:color w:val="0000FF"/>
      <w:u w:val="single"/>
    </w:rPr>
  </w:style>
  <w:style w:type="paragraph" w:styleId="Style15">
    <w:name w:val="Заголовок"/>
    <w:basedOn w:val="Normal"/>
    <w:next w:val="Style16"/>
    <w:qFormat/>
    <w:pPr>
      <w:keepNext/>
      <w:spacing w:before="240" w:after="120"/>
    </w:pPr>
    <w:rPr>
      <w:rFonts w:ascii="Liberation Sans" w:hAnsi="Liberation Sans" w:eastAsia="Microsoft YaHei" w:cs="Ari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D10B234F4534FB6D36C819F5437B078ACE9D76D3207B146EBEF4DDEEB424A0F4C045239D03GCJ3F" TargetMode="External"/><Relationship Id="rId3" Type="http://schemas.openxmlformats.org/officeDocument/2006/relationships/hyperlink" Target="http://docs.cntd.ru/document/901989534" TargetMode="External"/><Relationship Id="rId4" Type="http://schemas.openxmlformats.org/officeDocument/2006/relationships/hyperlink" Target="http://docs.cntd.ru/document/902198925" TargetMode="External"/><Relationship Id="rId5" Type="http://schemas.openxmlformats.org/officeDocument/2006/relationships/hyperlink" Target="http://docs.cntd.ru/document/902053196" TargetMode="External"/><Relationship Id="rId6" Type="http://schemas.openxmlformats.org/officeDocument/2006/relationships/hyperlink" Target="http://docs.cntd.ru/document/902053196"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LibreOffice/5.4.1.2$Windows_x86 LibreOffice_project/ea7cb86e6eeb2bf3a5af73a8f7777ac570321527</Application>
  <Pages>15</Pages>
  <Words>4327</Words>
  <Characters>31908</Characters>
  <CharactersWithSpaces>37284</CharactersWithSpaces>
  <Paragraphs>335</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2018-12-05T09:34:00Z</dcterms:created>
  <dc:creator>Пользователь</dc:creator>
  <dc:description/>
  <dc:language>ru-RU</dc:language>
  <cp:lastModifiedBy/>
  <dcterms:modified xsi:type="dcterms:W3CDTF">2018-12-12T14:55:01Z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