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13" w:rsidRDefault="001E3D13" w:rsidP="009E641F">
      <w:pPr>
        <w:spacing w:after="0" w:line="240" w:lineRule="auto"/>
        <w:rPr>
          <w:rFonts w:ascii="Times New Roman" w:eastAsia="Times New Roman" w:hAnsi="Times New Roman" w:cs="Times New Roman"/>
          <w:sz w:val="28"/>
          <w:szCs w:val="24"/>
          <w:lang w:eastAsia="ru-RU"/>
        </w:rPr>
      </w:pPr>
    </w:p>
    <w:p w:rsidR="001E3D13" w:rsidRPr="001E3D13" w:rsidRDefault="001E3D13" w:rsidP="001E3D13">
      <w:pPr>
        <w:spacing w:after="0" w:line="240" w:lineRule="auto"/>
        <w:jc w:val="center"/>
        <w:rPr>
          <w:rFonts w:ascii="Times New Roman" w:eastAsia="Times New Roman" w:hAnsi="Times New Roman" w:cs="Times New Roman"/>
          <w:b/>
          <w:spacing w:val="20"/>
          <w:sz w:val="36"/>
          <w:szCs w:val="24"/>
          <w:lang w:eastAsia="ru-RU"/>
        </w:rPr>
      </w:pPr>
      <w:r w:rsidRPr="001E3D13">
        <w:rPr>
          <w:rFonts w:ascii="Times New Roman" w:eastAsia="Times New Roman" w:hAnsi="Times New Roman" w:cs="Times New Roman"/>
          <w:b/>
          <w:spacing w:val="20"/>
          <w:sz w:val="36"/>
          <w:szCs w:val="24"/>
          <w:lang w:eastAsia="ru-RU"/>
        </w:rPr>
        <w:t xml:space="preserve">Иркутская область </w:t>
      </w:r>
    </w:p>
    <w:p w:rsidR="001E3D13" w:rsidRPr="001E3D13" w:rsidRDefault="001E3D13" w:rsidP="001E3D13">
      <w:pPr>
        <w:spacing w:after="0" w:line="240" w:lineRule="auto"/>
        <w:jc w:val="center"/>
        <w:rPr>
          <w:rFonts w:ascii="Times New Roman" w:eastAsia="Times New Roman" w:hAnsi="Times New Roman" w:cs="Times New Roman"/>
          <w:b/>
          <w:spacing w:val="20"/>
          <w:sz w:val="36"/>
          <w:szCs w:val="24"/>
          <w:lang w:eastAsia="ru-RU"/>
        </w:rPr>
      </w:pPr>
      <w:proofErr w:type="spellStart"/>
      <w:r w:rsidRPr="001E3D13">
        <w:rPr>
          <w:rFonts w:ascii="Times New Roman" w:eastAsia="Times New Roman" w:hAnsi="Times New Roman" w:cs="Times New Roman"/>
          <w:b/>
          <w:spacing w:val="20"/>
          <w:sz w:val="36"/>
          <w:szCs w:val="24"/>
          <w:lang w:eastAsia="ru-RU"/>
        </w:rPr>
        <w:t>Тулунский</w:t>
      </w:r>
      <w:proofErr w:type="spellEnd"/>
      <w:r w:rsidRPr="001E3D13">
        <w:rPr>
          <w:rFonts w:ascii="Times New Roman" w:eastAsia="Times New Roman" w:hAnsi="Times New Roman" w:cs="Times New Roman"/>
          <w:b/>
          <w:spacing w:val="20"/>
          <w:sz w:val="36"/>
          <w:szCs w:val="24"/>
          <w:lang w:eastAsia="ru-RU"/>
        </w:rPr>
        <w:t xml:space="preserve"> район</w:t>
      </w:r>
    </w:p>
    <w:p w:rsidR="001E3D13" w:rsidRPr="001E3D13" w:rsidRDefault="001E3D13" w:rsidP="001E3D13">
      <w:pPr>
        <w:spacing w:after="0" w:line="240" w:lineRule="auto"/>
        <w:jc w:val="center"/>
        <w:rPr>
          <w:rFonts w:ascii="Times New Roman" w:eastAsia="Times New Roman" w:hAnsi="Times New Roman" w:cs="Times New Roman"/>
          <w:b/>
          <w:spacing w:val="20"/>
          <w:sz w:val="36"/>
          <w:szCs w:val="24"/>
          <w:lang w:eastAsia="ru-RU"/>
        </w:rPr>
      </w:pP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ДУМА</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ПИСАРЕВСКОГО СЕЛЬСКОГО ПОСЕЛЕНИЯ</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p>
    <w:p w:rsidR="001E3D13" w:rsidRPr="001E3D13" w:rsidRDefault="001E3D13" w:rsidP="001E3D13">
      <w:pPr>
        <w:spacing w:after="0" w:line="240" w:lineRule="auto"/>
        <w:jc w:val="center"/>
        <w:rPr>
          <w:rFonts w:ascii="Times New Roman" w:eastAsia="Times New Roman" w:hAnsi="Times New Roman" w:cs="Times New Roman"/>
          <w:b/>
          <w:spacing w:val="20"/>
          <w:sz w:val="36"/>
          <w:szCs w:val="36"/>
          <w:lang w:eastAsia="ru-RU"/>
        </w:rPr>
      </w:pPr>
      <w:r w:rsidRPr="001E3D13">
        <w:rPr>
          <w:rFonts w:ascii="Times New Roman" w:eastAsia="Times New Roman" w:hAnsi="Times New Roman" w:cs="Times New Roman"/>
          <w:b/>
          <w:spacing w:val="20"/>
          <w:sz w:val="36"/>
          <w:szCs w:val="36"/>
          <w:lang w:eastAsia="ru-RU"/>
        </w:rPr>
        <w:t>РЕШЕНИЕ</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«06» ноября 2015г.</w:t>
      </w:r>
      <w:r w:rsidRPr="001E3D13">
        <w:rPr>
          <w:rFonts w:ascii="Times New Roman" w:eastAsia="Times New Roman" w:hAnsi="Times New Roman" w:cs="Times New Roman"/>
          <w:b/>
          <w:spacing w:val="20"/>
          <w:sz w:val="28"/>
          <w:szCs w:val="24"/>
          <w:lang w:eastAsia="ru-RU"/>
        </w:rPr>
        <w:tab/>
      </w:r>
      <w:r w:rsidRPr="001E3D13">
        <w:rPr>
          <w:rFonts w:ascii="Times New Roman" w:eastAsia="Times New Roman" w:hAnsi="Times New Roman" w:cs="Times New Roman"/>
          <w:b/>
          <w:spacing w:val="20"/>
          <w:sz w:val="28"/>
          <w:szCs w:val="24"/>
          <w:lang w:eastAsia="ru-RU"/>
        </w:rPr>
        <w:tab/>
        <w:t xml:space="preserve">                    </w:t>
      </w:r>
      <w:r w:rsidRPr="001E3D13">
        <w:rPr>
          <w:rFonts w:ascii="Times New Roman" w:eastAsia="Times New Roman" w:hAnsi="Times New Roman" w:cs="Times New Roman"/>
          <w:b/>
          <w:spacing w:val="20"/>
          <w:sz w:val="28"/>
          <w:szCs w:val="24"/>
          <w:lang w:eastAsia="ru-RU"/>
        </w:rPr>
        <w:tab/>
      </w:r>
      <w:r w:rsidRPr="001E3D13">
        <w:rPr>
          <w:rFonts w:ascii="Times New Roman" w:eastAsia="Times New Roman" w:hAnsi="Times New Roman" w:cs="Times New Roman"/>
          <w:b/>
          <w:spacing w:val="20"/>
          <w:sz w:val="28"/>
          <w:szCs w:val="24"/>
          <w:lang w:eastAsia="ru-RU"/>
        </w:rPr>
        <w:tab/>
        <w:t xml:space="preserve">                        № 71</w:t>
      </w:r>
    </w:p>
    <w:p w:rsidR="001E3D13" w:rsidRPr="001E3D13" w:rsidRDefault="001E3D13" w:rsidP="001E3D13">
      <w:pPr>
        <w:spacing w:after="0" w:line="240" w:lineRule="auto"/>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 xml:space="preserve">                                           </w:t>
      </w:r>
    </w:p>
    <w:p w:rsidR="001E3D13" w:rsidRPr="001E3D13" w:rsidRDefault="001E3D13" w:rsidP="001E3D13">
      <w:pPr>
        <w:spacing w:after="0" w:line="240" w:lineRule="auto"/>
        <w:jc w:val="center"/>
        <w:rPr>
          <w:rFonts w:ascii="Times New Roman" w:eastAsia="Times New Roman" w:hAnsi="Times New Roman" w:cs="Times New Roman"/>
          <w:b/>
          <w:spacing w:val="20"/>
          <w:sz w:val="28"/>
          <w:szCs w:val="24"/>
          <w:lang w:eastAsia="ru-RU"/>
        </w:rPr>
      </w:pPr>
      <w:r w:rsidRPr="001E3D13">
        <w:rPr>
          <w:rFonts w:ascii="Times New Roman" w:eastAsia="Times New Roman" w:hAnsi="Times New Roman" w:cs="Times New Roman"/>
          <w:b/>
          <w:spacing w:val="20"/>
          <w:sz w:val="28"/>
          <w:szCs w:val="24"/>
          <w:lang w:eastAsia="ru-RU"/>
        </w:rPr>
        <w:t>п. 4-е отделение Государственной селекционной станции</w:t>
      </w:r>
    </w:p>
    <w:p w:rsidR="001E3D13" w:rsidRPr="001E3D13" w:rsidRDefault="001E3D13" w:rsidP="001E3D13">
      <w:pPr>
        <w:spacing w:after="0" w:line="240" w:lineRule="auto"/>
        <w:rPr>
          <w:rFonts w:ascii="Times New Roman" w:eastAsia="Times New Roman" w:hAnsi="Times New Roman" w:cs="Times New Roman"/>
          <w:b/>
          <w:i/>
          <w:spacing w:val="20"/>
          <w:sz w:val="28"/>
          <w:szCs w:val="28"/>
          <w:lang w:eastAsia="ru-RU"/>
        </w:rPr>
      </w:pPr>
    </w:p>
    <w:p w:rsidR="001E3D13" w:rsidRPr="001E3D13" w:rsidRDefault="001E3D13" w:rsidP="001E3D13">
      <w:pPr>
        <w:spacing w:after="0" w:line="240" w:lineRule="auto"/>
        <w:ind w:right="3960"/>
        <w:jc w:val="both"/>
        <w:rPr>
          <w:rFonts w:ascii="Times New Roman" w:eastAsia="Times New Roman" w:hAnsi="Times New Roman" w:cs="Times New Roman"/>
          <w:b/>
          <w:i/>
          <w:sz w:val="28"/>
          <w:szCs w:val="28"/>
          <w:lang w:eastAsia="ru-RU"/>
        </w:rPr>
      </w:pPr>
      <w:r w:rsidRPr="001E3D13">
        <w:rPr>
          <w:rFonts w:ascii="Times New Roman" w:eastAsia="Times New Roman" w:hAnsi="Times New Roman" w:cs="Times New Roman"/>
          <w:b/>
          <w:i/>
          <w:sz w:val="28"/>
          <w:szCs w:val="28"/>
          <w:lang w:eastAsia="ru-RU"/>
        </w:rPr>
        <w:t xml:space="preserve">      Об утверждении </w:t>
      </w:r>
      <w:proofErr w:type="gramStart"/>
      <w:r w:rsidRPr="001E3D13">
        <w:rPr>
          <w:rFonts w:ascii="Times New Roman" w:eastAsia="Times New Roman" w:hAnsi="Times New Roman" w:cs="Times New Roman"/>
          <w:b/>
          <w:i/>
          <w:sz w:val="28"/>
          <w:szCs w:val="28"/>
          <w:lang w:eastAsia="ru-RU"/>
        </w:rPr>
        <w:t>муниципальной  программы</w:t>
      </w:r>
      <w:proofErr w:type="gramEnd"/>
      <w:r w:rsidRPr="001E3D13">
        <w:rPr>
          <w:rFonts w:ascii="Times New Roman" w:eastAsia="Times New Roman" w:hAnsi="Times New Roman" w:cs="Times New Roman"/>
          <w:b/>
          <w:i/>
          <w:sz w:val="28"/>
          <w:szCs w:val="28"/>
          <w:lang w:eastAsia="ru-RU"/>
        </w:rPr>
        <w:t xml:space="preserve"> «Комплексного развития системы коммунальной инфраструктуры Писаревского муниципального обра</w:t>
      </w:r>
      <w:r w:rsidR="004073C8">
        <w:rPr>
          <w:rFonts w:ascii="Times New Roman" w:eastAsia="Times New Roman" w:hAnsi="Times New Roman" w:cs="Times New Roman"/>
          <w:b/>
          <w:i/>
          <w:sz w:val="28"/>
          <w:szCs w:val="28"/>
          <w:lang w:eastAsia="ru-RU"/>
        </w:rPr>
        <w:t>зования на период с 2015 по 2032</w:t>
      </w:r>
      <w:r w:rsidRPr="001E3D13">
        <w:rPr>
          <w:rFonts w:ascii="Times New Roman" w:eastAsia="Times New Roman" w:hAnsi="Times New Roman" w:cs="Times New Roman"/>
          <w:b/>
          <w:i/>
          <w:sz w:val="28"/>
          <w:szCs w:val="28"/>
          <w:lang w:eastAsia="ru-RU"/>
        </w:rPr>
        <w:t xml:space="preserve"> годы».  </w:t>
      </w:r>
    </w:p>
    <w:p w:rsidR="001E3D13" w:rsidRPr="001E3D13" w:rsidRDefault="001E3D13" w:rsidP="001E3D13">
      <w:pPr>
        <w:spacing w:after="0" w:line="240" w:lineRule="auto"/>
        <w:rPr>
          <w:rFonts w:ascii="Times New Roman" w:eastAsia="Times New Roman" w:hAnsi="Times New Roman" w:cs="Times New Roman"/>
          <w:b/>
          <w:i/>
          <w:sz w:val="28"/>
          <w:szCs w:val="28"/>
          <w:lang w:eastAsia="ru-RU"/>
        </w:rPr>
      </w:pPr>
    </w:p>
    <w:p w:rsidR="001E3D13" w:rsidRPr="001E3D13" w:rsidRDefault="001E3D13" w:rsidP="001E3D13">
      <w:pPr>
        <w:spacing w:after="0" w:line="240" w:lineRule="auto"/>
        <w:contextualSpacing/>
        <w:jc w:val="both"/>
        <w:rPr>
          <w:rFonts w:ascii="Times New Roman" w:eastAsia="Times New Roman" w:hAnsi="Times New Roman" w:cs="Times New Roman"/>
          <w:sz w:val="28"/>
          <w:szCs w:val="28"/>
          <w:lang w:eastAsia="ru-RU"/>
        </w:rPr>
      </w:pPr>
      <w:r w:rsidRPr="001E3D13">
        <w:rPr>
          <w:rFonts w:ascii="Times New Roman" w:eastAsia="Times New Roman" w:hAnsi="Times New Roman" w:cs="Times New Roman"/>
          <w:sz w:val="28"/>
          <w:szCs w:val="28"/>
          <w:lang w:eastAsia="ru-RU"/>
        </w:rPr>
        <w:t xml:space="preserve">      Руководствуясь Федеральным законом «Об общих принципах организации местного самоуправления в Российской Федерации» № 131-ФЗ от 06.10.2003г.,       Федеральным законом «Об основах регулирования тарифов организаций коммунального комплекса» № 210-ФЗ от 30.12.2004 года; Федеральным законом «О теплоснабжении» № 190-ФЗ от 27.07.2010 года; Градостроительным кодексом РФ</w:t>
      </w:r>
      <w:r w:rsidR="004073C8">
        <w:rPr>
          <w:rFonts w:ascii="Times New Roman" w:eastAsia="Times New Roman" w:hAnsi="Times New Roman" w:cs="Times New Roman"/>
          <w:sz w:val="28"/>
          <w:szCs w:val="28"/>
          <w:lang w:eastAsia="ru-RU"/>
        </w:rPr>
        <w:t xml:space="preserve"> от 29.12.2004г. №190-ФЗ (с дополнениями и изменениями)</w:t>
      </w:r>
      <w:r w:rsidRPr="001E3D13">
        <w:rPr>
          <w:rFonts w:ascii="Times New Roman" w:eastAsia="Times New Roman" w:hAnsi="Times New Roman" w:cs="Times New Roman"/>
          <w:sz w:val="28"/>
          <w:szCs w:val="28"/>
          <w:lang w:eastAsia="ru-RU"/>
        </w:rPr>
        <w:t xml:space="preserve">; </w:t>
      </w:r>
      <w:r w:rsidR="004073C8">
        <w:rPr>
          <w:rFonts w:ascii="Times New Roman" w:eastAsia="Times New Roman" w:hAnsi="Times New Roman" w:cs="Times New Roman"/>
          <w:sz w:val="28"/>
          <w:szCs w:val="28"/>
          <w:lang w:eastAsia="ru-RU"/>
        </w:rPr>
        <w:t>Земельным кодексом РФ от 25.10.2001г. № 136-ФЗ (с изменениями);</w:t>
      </w:r>
      <w:r w:rsidRPr="001E3D13">
        <w:rPr>
          <w:rFonts w:ascii="Times New Roman" w:eastAsia="Times New Roman" w:hAnsi="Times New Roman" w:cs="Times New Roman"/>
          <w:sz w:val="28"/>
          <w:szCs w:val="28"/>
          <w:lang w:eastAsia="ru-RU"/>
        </w:rPr>
        <w:t xml:space="preserve">Приказом </w:t>
      </w:r>
      <w:proofErr w:type="spellStart"/>
      <w:r w:rsidRPr="001E3D13">
        <w:rPr>
          <w:rFonts w:ascii="Times New Roman" w:eastAsia="Times New Roman" w:hAnsi="Times New Roman" w:cs="Times New Roman"/>
          <w:sz w:val="28"/>
          <w:szCs w:val="28"/>
          <w:lang w:eastAsia="ru-RU"/>
        </w:rPr>
        <w:t>Минрегиона</w:t>
      </w:r>
      <w:proofErr w:type="spellEnd"/>
      <w:r w:rsidRPr="001E3D13">
        <w:rPr>
          <w:rFonts w:ascii="Times New Roman" w:eastAsia="Times New Roman" w:hAnsi="Times New Roman" w:cs="Times New Roman"/>
          <w:sz w:val="28"/>
          <w:szCs w:val="28"/>
          <w:lang w:eastAsia="ru-RU"/>
        </w:rPr>
        <w:t xml:space="preserve"> РФ от 06.05.2011г.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14.06.2013г. № 502 «Об утверждении требований к программам комплексного развития систем коммунальной инфраструктуры поселений, городских округов»; Уставом Писаревского муниципального образования </w:t>
      </w:r>
    </w:p>
    <w:p w:rsidR="001E3D13" w:rsidRPr="001E3D13" w:rsidRDefault="001E3D13" w:rsidP="001E3D13">
      <w:pPr>
        <w:spacing w:after="0" w:line="240" w:lineRule="auto"/>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sz w:val="28"/>
          <w:szCs w:val="28"/>
          <w:lang w:eastAsia="ru-RU"/>
        </w:rPr>
        <w:t xml:space="preserve">                                                       </w:t>
      </w:r>
      <w:r w:rsidRPr="001E3D13">
        <w:rPr>
          <w:rFonts w:ascii="Times New Roman" w:eastAsia="Times New Roman" w:hAnsi="Times New Roman" w:cs="Times New Roman"/>
          <w:sz w:val="32"/>
          <w:szCs w:val="32"/>
          <w:lang w:eastAsia="ru-RU"/>
        </w:rPr>
        <w:t xml:space="preserve">РЕШИЛА: </w:t>
      </w:r>
      <w:r w:rsidRPr="001E3D13">
        <w:rPr>
          <w:rFonts w:ascii="Times New Roman" w:eastAsia="Times New Roman" w:hAnsi="Times New Roman" w:cs="Times New Roman"/>
          <w:sz w:val="28"/>
          <w:szCs w:val="28"/>
          <w:lang w:eastAsia="ru-RU"/>
        </w:rPr>
        <w:br/>
      </w:r>
    </w:p>
    <w:p w:rsidR="001E3D13" w:rsidRPr="001E3D13" w:rsidRDefault="001E3D13" w:rsidP="001E3D13">
      <w:pPr>
        <w:spacing w:after="0" w:line="240" w:lineRule="auto"/>
        <w:ind w:firstLine="708"/>
        <w:jc w:val="both"/>
        <w:rPr>
          <w:rFonts w:ascii="Times New Roman" w:eastAsia="Calibri" w:hAnsi="Times New Roman" w:cs="Times New Roman"/>
          <w:sz w:val="28"/>
          <w:szCs w:val="28"/>
        </w:rPr>
      </w:pPr>
      <w:r w:rsidRPr="001E3D13">
        <w:rPr>
          <w:rFonts w:ascii="Times New Roman" w:eastAsia="Times New Roman" w:hAnsi="Times New Roman" w:cs="Times New Roman"/>
          <w:bCs/>
          <w:color w:val="000000"/>
          <w:sz w:val="28"/>
          <w:szCs w:val="28"/>
          <w:lang w:eastAsia="ru-RU"/>
        </w:rPr>
        <w:t xml:space="preserve">1.Утвердить муниципальную программу </w:t>
      </w:r>
      <w:r w:rsidR="008B453F">
        <w:rPr>
          <w:rFonts w:ascii="Times New Roman" w:eastAsia="Times New Roman" w:hAnsi="Times New Roman" w:cs="Times New Roman"/>
          <w:sz w:val="28"/>
          <w:szCs w:val="28"/>
          <w:lang w:eastAsia="ru-RU"/>
        </w:rPr>
        <w:t>«Комплексного развития системы</w:t>
      </w:r>
      <w:r w:rsidRPr="001E3D13">
        <w:rPr>
          <w:rFonts w:ascii="Times New Roman" w:eastAsia="Times New Roman" w:hAnsi="Times New Roman" w:cs="Times New Roman"/>
          <w:sz w:val="28"/>
          <w:szCs w:val="28"/>
          <w:lang w:eastAsia="ru-RU"/>
        </w:rPr>
        <w:t xml:space="preserve"> коммунальной инфраструктуры Писаревского муниципального обра</w:t>
      </w:r>
      <w:r w:rsidR="004073C8">
        <w:rPr>
          <w:rFonts w:ascii="Times New Roman" w:eastAsia="Times New Roman" w:hAnsi="Times New Roman" w:cs="Times New Roman"/>
          <w:sz w:val="28"/>
          <w:szCs w:val="28"/>
          <w:lang w:eastAsia="ru-RU"/>
        </w:rPr>
        <w:t>зования на период с 2015 по 2032</w:t>
      </w:r>
      <w:r w:rsidRPr="001E3D13">
        <w:rPr>
          <w:rFonts w:ascii="Times New Roman" w:eastAsia="Times New Roman" w:hAnsi="Times New Roman" w:cs="Times New Roman"/>
          <w:sz w:val="28"/>
          <w:szCs w:val="28"/>
          <w:lang w:eastAsia="ru-RU"/>
        </w:rPr>
        <w:t xml:space="preserve"> годы».</w:t>
      </w:r>
      <w:r w:rsidRPr="001E3D13">
        <w:rPr>
          <w:rFonts w:ascii="Times New Roman" w:eastAsia="Times New Roman" w:hAnsi="Times New Roman" w:cs="Times New Roman"/>
          <w:b/>
          <w:i/>
          <w:sz w:val="28"/>
          <w:szCs w:val="28"/>
          <w:lang w:eastAsia="ru-RU"/>
        </w:rPr>
        <w:t xml:space="preserve">  </w:t>
      </w:r>
      <w:r w:rsidRPr="001E3D13">
        <w:rPr>
          <w:rFonts w:ascii="Times New Roman" w:eastAsia="Times New Roman" w:hAnsi="Times New Roman" w:cs="Times New Roman"/>
          <w:bCs/>
          <w:sz w:val="28"/>
          <w:szCs w:val="16"/>
          <w:lang w:eastAsia="ru-RU"/>
        </w:rPr>
        <w:t>(</w:t>
      </w:r>
      <w:r w:rsidRPr="001E3D13">
        <w:rPr>
          <w:rFonts w:ascii="Times New Roman" w:eastAsia="Times New Roman" w:hAnsi="Times New Roman" w:cs="Times New Roman"/>
          <w:bCs/>
          <w:color w:val="000000"/>
          <w:sz w:val="28"/>
          <w:szCs w:val="28"/>
          <w:lang w:eastAsia="ru-RU"/>
        </w:rPr>
        <w:t>Приложение № 1)</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2. Опубликовать настоящее решение в газете «Писаревский вестник» и разместить на официальном сайте администрации Писаревского сельского поселения.</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3.Контроль за исполнением настоящего решения оставляю за собой.</w:t>
      </w: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p>
    <w:p w:rsidR="001E3D13" w:rsidRPr="001E3D13" w:rsidRDefault="001E3D13" w:rsidP="001E3D13">
      <w:pPr>
        <w:spacing w:after="0" w:line="240" w:lineRule="auto"/>
        <w:ind w:firstLine="709"/>
        <w:jc w:val="both"/>
        <w:rPr>
          <w:rFonts w:ascii="Times New Roman" w:eastAsia="Times New Roman" w:hAnsi="Times New Roman" w:cs="Times New Roman"/>
          <w:bCs/>
          <w:color w:val="000000"/>
          <w:sz w:val="28"/>
          <w:szCs w:val="28"/>
          <w:lang w:eastAsia="ru-RU"/>
        </w:rPr>
      </w:pPr>
    </w:p>
    <w:p w:rsidR="001E3D13" w:rsidRPr="001E3D13" w:rsidRDefault="001E3D13" w:rsidP="001E3D13">
      <w:pPr>
        <w:spacing w:after="0" w:line="240" w:lineRule="auto"/>
        <w:jc w:val="both"/>
        <w:rPr>
          <w:rFonts w:ascii="Times New Roman" w:eastAsia="Times New Roman" w:hAnsi="Times New Roman" w:cs="Times New Roman"/>
          <w:bCs/>
          <w:color w:val="000000"/>
          <w:sz w:val="28"/>
          <w:szCs w:val="28"/>
          <w:lang w:eastAsia="ru-RU"/>
        </w:rPr>
      </w:pPr>
      <w:r w:rsidRPr="001E3D13">
        <w:rPr>
          <w:rFonts w:ascii="Times New Roman" w:eastAsia="Times New Roman" w:hAnsi="Times New Roman" w:cs="Times New Roman"/>
          <w:bCs/>
          <w:color w:val="000000"/>
          <w:sz w:val="28"/>
          <w:szCs w:val="28"/>
          <w:lang w:eastAsia="ru-RU"/>
        </w:rPr>
        <w:t>Глава</w:t>
      </w:r>
      <w:r w:rsidRPr="001E3D13">
        <w:rPr>
          <w:rFonts w:ascii="Times New Roman" w:eastAsia="Times New Roman" w:hAnsi="Times New Roman" w:cs="Times New Roman"/>
          <w:bCs/>
          <w:sz w:val="28"/>
          <w:szCs w:val="28"/>
          <w:lang w:eastAsia="ru-RU"/>
        </w:rPr>
        <w:t xml:space="preserve"> Писаревского</w:t>
      </w:r>
      <w:r w:rsidRPr="001E3D13">
        <w:rPr>
          <w:rFonts w:ascii="Times New Roman" w:eastAsia="Times New Roman" w:hAnsi="Times New Roman" w:cs="Times New Roman"/>
          <w:bCs/>
          <w:color w:val="000000"/>
          <w:sz w:val="28"/>
          <w:szCs w:val="28"/>
          <w:lang w:eastAsia="ru-RU"/>
        </w:rPr>
        <w:t xml:space="preserve"> </w:t>
      </w:r>
    </w:p>
    <w:p w:rsidR="001E3D13" w:rsidRPr="001E3D13" w:rsidRDefault="001E3D13" w:rsidP="001E3D13">
      <w:pPr>
        <w:spacing w:after="0" w:line="240" w:lineRule="auto"/>
        <w:rPr>
          <w:rFonts w:ascii="Times New Roman" w:eastAsia="Times New Roman" w:hAnsi="Times New Roman" w:cs="Times New Roman"/>
          <w:bCs/>
          <w:color w:val="000000"/>
          <w:sz w:val="28"/>
          <w:szCs w:val="28"/>
          <w:lang w:eastAsia="ru-RU"/>
        </w:rPr>
      </w:pPr>
      <w:proofErr w:type="gramStart"/>
      <w:r w:rsidRPr="001E3D13">
        <w:rPr>
          <w:rFonts w:ascii="Times New Roman" w:eastAsia="Times New Roman" w:hAnsi="Times New Roman" w:cs="Times New Roman"/>
          <w:bCs/>
          <w:color w:val="000000"/>
          <w:sz w:val="28"/>
          <w:szCs w:val="28"/>
          <w:lang w:eastAsia="ru-RU"/>
        </w:rPr>
        <w:t>сельского</w:t>
      </w:r>
      <w:proofErr w:type="gramEnd"/>
      <w:r w:rsidRPr="001E3D13">
        <w:rPr>
          <w:rFonts w:ascii="Times New Roman" w:eastAsia="Times New Roman" w:hAnsi="Times New Roman" w:cs="Times New Roman"/>
          <w:bCs/>
          <w:color w:val="000000"/>
          <w:sz w:val="28"/>
          <w:szCs w:val="28"/>
          <w:lang w:eastAsia="ru-RU"/>
        </w:rPr>
        <w:t xml:space="preserve"> поселения                                                        В.И. Шевцов</w:t>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r>
      <w:r w:rsidRPr="001E3D13">
        <w:rPr>
          <w:rFonts w:ascii="Times New Roman" w:eastAsia="Times New Roman" w:hAnsi="Times New Roman" w:cs="Times New Roman"/>
          <w:bCs/>
          <w:color w:val="000000"/>
          <w:sz w:val="28"/>
          <w:szCs w:val="28"/>
          <w:lang w:eastAsia="ru-RU"/>
        </w:rPr>
        <w:tab/>
        <w:t xml:space="preserve">       </w:t>
      </w:r>
    </w:p>
    <w:p w:rsidR="001E3D13" w:rsidRDefault="001E3D13" w:rsidP="009E641F">
      <w:pPr>
        <w:spacing w:after="0" w:line="240" w:lineRule="auto"/>
        <w:rPr>
          <w:rFonts w:ascii="Times New Roman" w:eastAsia="Times New Roman" w:hAnsi="Times New Roman" w:cs="Times New Roman"/>
          <w:sz w:val="28"/>
          <w:szCs w:val="24"/>
          <w:lang w:eastAsia="ru-RU"/>
        </w:rPr>
      </w:pPr>
    </w:p>
    <w:p w:rsidR="00BB685B" w:rsidRPr="001E3D13" w:rsidRDefault="00BB685B" w:rsidP="001E3D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8240" behindDoc="0" locked="0" layoutInCell="1" allowOverlap="1" wp14:anchorId="00D934B0" wp14:editId="27C6FE89">
                <wp:simplePos x="0" y="0"/>
                <wp:positionH relativeFrom="column">
                  <wp:posOffset>16510</wp:posOffset>
                </wp:positionH>
                <wp:positionV relativeFrom="paragraph">
                  <wp:posOffset>62230</wp:posOffset>
                </wp:positionV>
                <wp:extent cx="6172200" cy="0"/>
                <wp:effectExtent l="35560" t="29210" r="3111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ACC4"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9pt" to="487.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" strokecolor="#f60" strokeweight="4.5pt"/>
            </w:pict>
          </mc:Fallback>
        </mc:AlternateContent>
      </w:r>
      <w:r w:rsidRPr="00BB685B">
        <w:rPr>
          <w:rFonts w:ascii="Times New Roman" w:eastAsia="Times New Roman" w:hAnsi="Times New Roman" w:cs="Times New Roman"/>
          <w:sz w:val="28"/>
          <w:szCs w:val="24"/>
          <w:lang w:eastAsia="ru-RU"/>
        </w:rPr>
        <w:t xml:space="preserve">                  </w:t>
      </w:r>
    </w:p>
    <w:p w:rsidR="00BB685B" w:rsidRPr="001E3D13" w:rsidRDefault="001E3D13" w:rsidP="001E3D13">
      <w:pPr>
        <w:spacing w:after="0" w:line="240" w:lineRule="auto"/>
        <w:ind w:firstLine="567"/>
        <w:jc w:val="right"/>
        <w:rPr>
          <w:rFonts w:ascii="Times New Roman" w:eastAsia="Times New Roman" w:hAnsi="Times New Roman" w:cs="Times New Roman"/>
          <w:szCs w:val="20"/>
          <w:lang w:eastAsia="ru-RU"/>
        </w:rPr>
      </w:pPr>
      <w:r w:rsidRPr="001E3D13">
        <w:rPr>
          <w:rFonts w:ascii="Times New Roman" w:eastAsia="Times New Roman" w:hAnsi="Times New Roman" w:cs="Times New Roman"/>
          <w:szCs w:val="20"/>
          <w:lang w:eastAsia="ru-RU"/>
        </w:rPr>
        <w:t>Приложение № 1</w:t>
      </w:r>
    </w:p>
    <w:p w:rsidR="001E3D13" w:rsidRPr="001E3D13" w:rsidRDefault="001E3D13" w:rsidP="001E3D13">
      <w:pPr>
        <w:spacing w:after="0" w:line="240" w:lineRule="auto"/>
        <w:ind w:firstLine="567"/>
        <w:jc w:val="right"/>
        <w:rPr>
          <w:rFonts w:ascii="Times New Roman" w:eastAsia="Times New Roman" w:hAnsi="Times New Roman" w:cs="Times New Roman"/>
          <w:szCs w:val="20"/>
          <w:lang w:eastAsia="ru-RU"/>
        </w:rPr>
      </w:pPr>
      <w:proofErr w:type="gramStart"/>
      <w:r w:rsidRPr="001E3D13">
        <w:rPr>
          <w:rFonts w:ascii="Times New Roman" w:eastAsia="Times New Roman" w:hAnsi="Times New Roman" w:cs="Times New Roman"/>
          <w:szCs w:val="20"/>
          <w:lang w:eastAsia="ru-RU"/>
        </w:rPr>
        <w:t>к</w:t>
      </w:r>
      <w:proofErr w:type="gramEnd"/>
      <w:r w:rsidRPr="001E3D13">
        <w:rPr>
          <w:rFonts w:ascii="Times New Roman" w:eastAsia="Times New Roman" w:hAnsi="Times New Roman" w:cs="Times New Roman"/>
          <w:szCs w:val="20"/>
          <w:lang w:eastAsia="ru-RU"/>
        </w:rPr>
        <w:t xml:space="preserve"> решению Думы </w:t>
      </w:r>
    </w:p>
    <w:p w:rsidR="001E3D13" w:rsidRPr="001E3D13" w:rsidRDefault="001E3D13" w:rsidP="001E3D13">
      <w:pPr>
        <w:spacing w:after="0" w:line="240" w:lineRule="auto"/>
        <w:ind w:firstLine="567"/>
        <w:jc w:val="right"/>
        <w:rPr>
          <w:rFonts w:ascii="Times New Roman" w:eastAsia="Times New Roman" w:hAnsi="Times New Roman" w:cs="Times New Roman"/>
          <w:szCs w:val="20"/>
          <w:lang w:eastAsia="ru-RU"/>
        </w:rPr>
      </w:pPr>
      <w:r w:rsidRPr="001E3D13">
        <w:rPr>
          <w:rFonts w:ascii="Times New Roman" w:eastAsia="Times New Roman" w:hAnsi="Times New Roman" w:cs="Times New Roman"/>
          <w:szCs w:val="20"/>
          <w:lang w:eastAsia="ru-RU"/>
        </w:rPr>
        <w:t>Писаревского МО</w:t>
      </w:r>
    </w:p>
    <w:p w:rsidR="001E3D13" w:rsidRPr="001E3D13" w:rsidRDefault="001E3D13" w:rsidP="001E3D13">
      <w:pPr>
        <w:spacing w:after="0" w:line="240" w:lineRule="auto"/>
        <w:ind w:firstLine="567"/>
        <w:jc w:val="right"/>
        <w:rPr>
          <w:rFonts w:ascii="Times New Roman" w:eastAsia="Times New Roman" w:hAnsi="Times New Roman" w:cs="Times New Roman"/>
          <w:szCs w:val="20"/>
          <w:lang w:eastAsia="ru-RU"/>
        </w:rPr>
      </w:pPr>
      <w:proofErr w:type="gramStart"/>
      <w:r w:rsidRPr="001E3D13">
        <w:rPr>
          <w:rFonts w:ascii="Times New Roman" w:eastAsia="Times New Roman" w:hAnsi="Times New Roman" w:cs="Times New Roman"/>
          <w:szCs w:val="20"/>
          <w:lang w:eastAsia="ru-RU"/>
        </w:rPr>
        <w:t>от</w:t>
      </w:r>
      <w:proofErr w:type="gramEnd"/>
      <w:r w:rsidRPr="001E3D13">
        <w:rPr>
          <w:rFonts w:ascii="Times New Roman" w:eastAsia="Times New Roman" w:hAnsi="Times New Roman" w:cs="Times New Roman"/>
          <w:szCs w:val="20"/>
          <w:lang w:eastAsia="ru-RU"/>
        </w:rPr>
        <w:t xml:space="preserve"> 06.11.2015г. № 71</w:t>
      </w: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1E3D13">
      <w:pPr>
        <w:spacing w:after="0" w:line="240" w:lineRule="auto"/>
        <w:ind w:left="-284" w:firstLine="851"/>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A5E3F" w:rsidRDefault="00187D5D" w:rsidP="00BA5E3F">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Программа комплексного развития </w:t>
      </w:r>
      <w:r w:rsidR="00DC50E9">
        <w:rPr>
          <w:rFonts w:ascii="Times New Roman" w:eastAsia="Times New Roman" w:hAnsi="Times New Roman" w:cs="Times New Roman"/>
          <w:b/>
          <w:sz w:val="48"/>
          <w:szCs w:val="48"/>
          <w:lang w:eastAsia="ru-RU"/>
        </w:rPr>
        <w:t xml:space="preserve">системы </w:t>
      </w:r>
      <w:r>
        <w:rPr>
          <w:rFonts w:ascii="Times New Roman" w:eastAsia="Times New Roman" w:hAnsi="Times New Roman" w:cs="Times New Roman"/>
          <w:b/>
          <w:sz w:val="48"/>
          <w:szCs w:val="48"/>
          <w:lang w:eastAsia="ru-RU"/>
        </w:rPr>
        <w:t>коммунальной инфраструкт</w:t>
      </w:r>
      <w:r w:rsidR="00BA5E3F">
        <w:rPr>
          <w:rFonts w:ascii="Times New Roman" w:eastAsia="Times New Roman" w:hAnsi="Times New Roman" w:cs="Times New Roman"/>
          <w:b/>
          <w:sz w:val="48"/>
          <w:szCs w:val="48"/>
          <w:lang w:eastAsia="ru-RU"/>
        </w:rPr>
        <w:t xml:space="preserve">уры Писаревского муниципального </w:t>
      </w:r>
      <w:r>
        <w:rPr>
          <w:rFonts w:ascii="Times New Roman" w:eastAsia="Times New Roman" w:hAnsi="Times New Roman" w:cs="Times New Roman"/>
          <w:b/>
          <w:sz w:val="48"/>
          <w:szCs w:val="48"/>
          <w:lang w:eastAsia="ru-RU"/>
        </w:rPr>
        <w:t xml:space="preserve">образования на период </w:t>
      </w:r>
    </w:p>
    <w:p w:rsidR="00BB685B" w:rsidRPr="00BB685B" w:rsidRDefault="004073C8" w:rsidP="00BA5E3F">
      <w:pPr>
        <w:spacing w:after="0" w:line="240" w:lineRule="auto"/>
        <w:jc w:val="center"/>
        <w:rPr>
          <w:rFonts w:ascii="Times New Roman" w:eastAsia="Times New Roman" w:hAnsi="Times New Roman" w:cs="Times New Roman"/>
          <w:b/>
          <w:sz w:val="48"/>
          <w:szCs w:val="48"/>
          <w:lang w:eastAsia="ru-RU"/>
        </w:rPr>
      </w:pPr>
      <w:proofErr w:type="gramStart"/>
      <w:r>
        <w:rPr>
          <w:rFonts w:ascii="Times New Roman" w:eastAsia="Times New Roman" w:hAnsi="Times New Roman" w:cs="Times New Roman"/>
          <w:b/>
          <w:sz w:val="48"/>
          <w:szCs w:val="48"/>
          <w:lang w:eastAsia="ru-RU"/>
        </w:rPr>
        <w:t>с</w:t>
      </w:r>
      <w:proofErr w:type="gramEnd"/>
      <w:r>
        <w:rPr>
          <w:rFonts w:ascii="Times New Roman" w:eastAsia="Times New Roman" w:hAnsi="Times New Roman" w:cs="Times New Roman"/>
          <w:b/>
          <w:sz w:val="48"/>
          <w:szCs w:val="48"/>
          <w:lang w:eastAsia="ru-RU"/>
        </w:rPr>
        <w:t xml:space="preserve"> 2015 по 2032</w:t>
      </w:r>
      <w:r w:rsidR="00BB685B" w:rsidRPr="00BB685B">
        <w:rPr>
          <w:rFonts w:ascii="Times New Roman" w:eastAsia="Times New Roman" w:hAnsi="Times New Roman" w:cs="Times New Roman"/>
          <w:b/>
          <w:sz w:val="48"/>
          <w:szCs w:val="48"/>
          <w:lang w:eastAsia="ru-RU"/>
        </w:rPr>
        <w:t>год</w:t>
      </w:r>
      <w:r w:rsidR="00BA5E3F">
        <w:rPr>
          <w:rFonts w:ascii="Times New Roman" w:eastAsia="Times New Roman" w:hAnsi="Times New Roman" w:cs="Times New Roman"/>
          <w:b/>
          <w:sz w:val="48"/>
          <w:szCs w:val="48"/>
          <w:lang w:eastAsia="ru-RU"/>
        </w:rPr>
        <w:t>ы</w:t>
      </w:r>
    </w:p>
    <w:p w:rsidR="00BB685B" w:rsidRPr="00BB685B" w:rsidRDefault="00BB685B" w:rsidP="00BB685B">
      <w:pPr>
        <w:spacing w:after="0" w:line="240" w:lineRule="auto"/>
        <w:jc w:val="center"/>
        <w:rPr>
          <w:rFonts w:ascii="Times New Roman" w:eastAsia="Times New Roman" w:hAnsi="Times New Roman" w:cs="Times New Roman"/>
          <w:b/>
          <w:sz w:val="48"/>
          <w:szCs w:val="48"/>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u w:val="single"/>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BB685B">
      <w:pPr>
        <w:spacing w:after="0" w:line="240" w:lineRule="auto"/>
        <w:ind w:firstLine="567"/>
        <w:jc w:val="both"/>
        <w:rPr>
          <w:rFonts w:ascii="Times New Roman" w:eastAsia="Times New Roman" w:hAnsi="Times New Roman" w:cs="Times New Roman"/>
          <w:sz w:val="28"/>
          <w:szCs w:val="24"/>
          <w:lang w:eastAsia="ru-RU"/>
        </w:rPr>
      </w:pPr>
    </w:p>
    <w:p w:rsidR="00BB685B" w:rsidRPr="00BB685B" w:rsidRDefault="00BB685B" w:rsidP="004073C8">
      <w:pPr>
        <w:spacing w:after="0" w:line="240" w:lineRule="auto"/>
        <w:jc w:val="both"/>
        <w:rPr>
          <w:rFonts w:ascii="Times New Roman" w:eastAsia="Times New Roman" w:hAnsi="Times New Roman" w:cs="Times New Roman"/>
          <w:sz w:val="28"/>
          <w:szCs w:val="24"/>
          <w:lang w:eastAsia="ru-RU"/>
        </w:rPr>
      </w:pPr>
    </w:p>
    <w:p w:rsidR="00BB685B" w:rsidRPr="00BB685B" w:rsidRDefault="00BB685B" w:rsidP="00BB7BEE">
      <w:pPr>
        <w:keepNext/>
        <w:spacing w:after="0" w:line="240" w:lineRule="auto"/>
        <w:jc w:val="center"/>
        <w:outlineLvl w:val="0"/>
        <w:rPr>
          <w:rFonts w:ascii="Times New Roman" w:eastAsia="Calibri" w:hAnsi="Times New Roman" w:cs="Times New Roman"/>
          <w:bCs/>
          <w:color w:val="000000"/>
          <w:kern w:val="32"/>
          <w:sz w:val="28"/>
          <w:szCs w:val="28"/>
          <w:lang w:val="ru"/>
        </w:rPr>
      </w:pPr>
      <w:r w:rsidRPr="00BB685B">
        <w:rPr>
          <w:rFonts w:ascii="Times New Roman" w:eastAsia="Calibri" w:hAnsi="Times New Roman" w:cs="Times New Roman"/>
          <w:bCs/>
          <w:color w:val="000000"/>
          <w:kern w:val="32"/>
          <w:sz w:val="28"/>
          <w:szCs w:val="28"/>
          <w:lang w:val="ru"/>
        </w:rPr>
        <w:t xml:space="preserve">Администрация </w:t>
      </w:r>
      <w:r w:rsidRPr="00BB685B">
        <w:rPr>
          <w:rFonts w:ascii="Times New Roman" w:eastAsia="Calibri" w:hAnsi="Times New Roman" w:cs="Times New Roman"/>
          <w:bCs/>
          <w:color w:val="000000"/>
          <w:kern w:val="32"/>
          <w:sz w:val="28"/>
          <w:szCs w:val="28"/>
        </w:rPr>
        <w:t xml:space="preserve">Писаревского </w:t>
      </w:r>
      <w:r w:rsidR="00187D5D">
        <w:rPr>
          <w:rFonts w:ascii="Times New Roman" w:eastAsia="Calibri" w:hAnsi="Times New Roman" w:cs="Times New Roman"/>
          <w:bCs/>
          <w:color w:val="000000"/>
          <w:kern w:val="32"/>
          <w:sz w:val="28"/>
          <w:szCs w:val="28"/>
          <w:lang w:val="ru"/>
        </w:rPr>
        <w:t>муниципального образования</w:t>
      </w:r>
    </w:p>
    <w:p w:rsidR="00BB685B" w:rsidRPr="00BB685B" w:rsidRDefault="00BB685B" w:rsidP="00BB685B">
      <w:pPr>
        <w:keepNext/>
        <w:spacing w:after="0" w:line="240" w:lineRule="auto"/>
        <w:ind w:firstLine="709"/>
        <w:jc w:val="center"/>
        <w:outlineLvl w:val="0"/>
        <w:rPr>
          <w:rFonts w:ascii="Times New Roman" w:eastAsia="Times New Roman" w:hAnsi="Times New Roman" w:cs="Times New Roman"/>
          <w:bCs/>
          <w:color w:val="000000"/>
          <w:kern w:val="32"/>
          <w:sz w:val="24"/>
          <w:szCs w:val="24"/>
          <w:lang w:val="ru" w:eastAsia="x-none"/>
        </w:rPr>
      </w:pPr>
      <w:proofErr w:type="spellStart"/>
      <w:r w:rsidRPr="00BB685B">
        <w:rPr>
          <w:rFonts w:ascii="Times New Roman" w:eastAsia="Calibri" w:hAnsi="Times New Roman" w:cs="Times New Roman"/>
          <w:bCs/>
          <w:color w:val="000000"/>
          <w:kern w:val="32"/>
          <w:sz w:val="28"/>
          <w:szCs w:val="28"/>
          <w:lang w:val="ru"/>
        </w:rPr>
        <w:t>Тулунского</w:t>
      </w:r>
      <w:proofErr w:type="spellEnd"/>
      <w:r w:rsidRPr="00BB685B">
        <w:rPr>
          <w:rFonts w:ascii="Times New Roman" w:eastAsia="Calibri" w:hAnsi="Times New Roman" w:cs="Times New Roman"/>
          <w:bCs/>
          <w:color w:val="000000"/>
          <w:kern w:val="32"/>
          <w:sz w:val="28"/>
          <w:szCs w:val="28"/>
          <w:lang w:val="ru"/>
        </w:rPr>
        <w:t xml:space="preserve"> района Иркутской области</w:t>
      </w:r>
    </w:p>
    <w:p w:rsidR="00BB685B" w:rsidRPr="00BB685B" w:rsidRDefault="00BB685B" w:rsidP="00BB685B">
      <w:pPr>
        <w:spacing w:after="0" w:line="240" w:lineRule="auto"/>
        <w:jc w:val="center"/>
        <w:rPr>
          <w:rFonts w:ascii="Times New Roman" w:eastAsia="Arial Unicode MS" w:hAnsi="Times New Roman" w:cs="Times New Roman"/>
          <w:color w:val="000000"/>
          <w:sz w:val="24"/>
          <w:szCs w:val="24"/>
          <w:lang w:val="ru" w:eastAsia="ru-RU"/>
        </w:rPr>
      </w:pPr>
    </w:p>
    <w:p w:rsidR="00623EE4" w:rsidRPr="001E3D13" w:rsidRDefault="00187D5D" w:rsidP="001E3D13">
      <w:pPr>
        <w:spacing w:after="0" w:line="240" w:lineRule="auto"/>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val="ru" w:eastAsia="ru-RU"/>
        </w:rPr>
        <w:t>2015</w:t>
      </w:r>
      <w:r w:rsidR="00BB685B" w:rsidRPr="00BB685B">
        <w:rPr>
          <w:rFonts w:ascii="Times New Roman" w:eastAsia="Arial Unicode MS" w:hAnsi="Times New Roman" w:cs="Times New Roman"/>
          <w:b/>
          <w:color w:val="000000"/>
          <w:sz w:val="24"/>
          <w:szCs w:val="24"/>
          <w:lang w:val="ru" w:eastAsia="ru-RU"/>
        </w:rPr>
        <w:t xml:space="preserve"> г.</w:t>
      </w:r>
    </w:p>
    <w:p w:rsidR="00DC50E9" w:rsidRPr="00DC50E9" w:rsidRDefault="00BA5E3F" w:rsidP="00DC50E9">
      <w:pPr>
        <w:pStyle w:val="afd"/>
        <w:jc w:val="center"/>
        <w:rPr>
          <w:rFonts w:eastAsia="Calibri"/>
          <w:b/>
          <w:sz w:val="28"/>
        </w:rPr>
      </w:pPr>
      <w:r w:rsidRPr="00DC50E9">
        <w:rPr>
          <w:rFonts w:eastAsia="Calibri"/>
          <w:b/>
          <w:sz w:val="28"/>
        </w:rPr>
        <w:lastRenderedPageBreak/>
        <w:t>Структура м</w:t>
      </w:r>
      <w:r w:rsidR="000D0C03" w:rsidRPr="00DC50E9">
        <w:rPr>
          <w:rFonts w:eastAsia="Calibri"/>
          <w:b/>
          <w:sz w:val="28"/>
        </w:rPr>
        <w:t xml:space="preserve">униципальной долгосрочной целевой программы «Комплексное развитие системы коммунальной инфраструктуры Писаревского </w:t>
      </w:r>
      <w:r w:rsidRPr="00DC50E9">
        <w:rPr>
          <w:rFonts w:eastAsia="Calibri"/>
          <w:b/>
          <w:sz w:val="28"/>
        </w:rPr>
        <w:t xml:space="preserve">муниципального </w:t>
      </w:r>
      <w:r w:rsidR="000D0C03" w:rsidRPr="00DC50E9">
        <w:rPr>
          <w:rFonts w:eastAsia="Calibri"/>
          <w:b/>
          <w:sz w:val="28"/>
        </w:rPr>
        <w:t>образования</w:t>
      </w:r>
    </w:p>
    <w:p w:rsidR="000D0C03" w:rsidRDefault="000D0C03" w:rsidP="00DC50E9">
      <w:pPr>
        <w:pStyle w:val="afd"/>
        <w:jc w:val="center"/>
        <w:rPr>
          <w:rFonts w:eastAsia="Calibri"/>
          <w:b/>
          <w:sz w:val="28"/>
        </w:rPr>
      </w:pPr>
      <w:proofErr w:type="gramStart"/>
      <w:r w:rsidRPr="00DC50E9">
        <w:rPr>
          <w:rFonts w:eastAsia="Calibri"/>
          <w:b/>
          <w:sz w:val="28"/>
        </w:rPr>
        <w:t>на</w:t>
      </w:r>
      <w:proofErr w:type="gramEnd"/>
      <w:r w:rsidRPr="00DC50E9">
        <w:rPr>
          <w:rFonts w:eastAsia="Calibri"/>
          <w:b/>
          <w:sz w:val="28"/>
        </w:rPr>
        <w:t xml:space="preserve"> период </w:t>
      </w:r>
      <w:r w:rsidR="00DA71AF" w:rsidRPr="00DC50E9">
        <w:rPr>
          <w:rFonts w:eastAsia="Calibri"/>
          <w:b/>
          <w:sz w:val="28"/>
        </w:rPr>
        <w:t xml:space="preserve">с </w:t>
      </w:r>
      <w:r w:rsidRPr="00DC50E9">
        <w:rPr>
          <w:rFonts w:eastAsia="Calibri"/>
          <w:b/>
          <w:sz w:val="28"/>
        </w:rPr>
        <w:t xml:space="preserve">2015 </w:t>
      </w:r>
      <w:r w:rsidR="00DA71AF" w:rsidRPr="00DC50E9">
        <w:rPr>
          <w:rFonts w:eastAsia="Calibri"/>
          <w:b/>
          <w:sz w:val="28"/>
        </w:rPr>
        <w:t xml:space="preserve">по </w:t>
      </w:r>
      <w:r w:rsidR="004073C8">
        <w:rPr>
          <w:rFonts w:eastAsia="Calibri"/>
          <w:b/>
          <w:sz w:val="28"/>
        </w:rPr>
        <w:t>2032</w:t>
      </w:r>
      <w:r w:rsidRPr="00DC50E9">
        <w:rPr>
          <w:rFonts w:eastAsia="Calibri"/>
          <w:b/>
          <w:sz w:val="28"/>
        </w:rPr>
        <w:t xml:space="preserve"> годы»</w:t>
      </w:r>
    </w:p>
    <w:p w:rsidR="00623EE4" w:rsidRPr="00DC50E9" w:rsidRDefault="00623EE4" w:rsidP="00DC50E9">
      <w:pPr>
        <w:pStyle w:val="afd"/>
        <w:jc w:val="center"/>
        <w:rPr>
          <w:rFonts w:eastAsia="Calibri"/>
          <w:b/>
          <w:sz w:val="28"/>
        </w:rPr>
      </w:pPr>
    </w:p>
    <w:p w:rsidR="00BA5E3F" w:rsidRPr="00BA5E3F" w:rsidRDefault="00BA5E3F" w:rsidP="005D2E4F">
      <w:pPr>
        <w:numPr>
          <w:ilvl w:val="0"/>
          <w:numId w:val="4"/>
        </w:numPr>
        <w:contextualSpacing/>
        <w:rPr>
          <w:rFonts w:ascii="Times New Roman" w:eastAsia="Calibri" w:hAnsi="Times New Roman" w:cs="Times New Roman"/>
          <w:b/>
          <w:caps/>
          <w:sz w:val="24"/>
          <w:szCs w:val="24"/>
        </w:rPr>
      </w:pPr>
      <w:r w:rsidRPr="00BA5E3F">
        <w:rPr>
          <w:rFonts w:ascii="Times New Roman" w:eastAsia="Calibri" w:hAnsi="Times New Roman" w:cs="Times New Roman"/>
          <w:b/>
          <w:caps/>
          <w:sz w:val="24"/>
          <w:szCs w:val="24"/>
        </w:rPr>
        <w:t>Паспорт программы</w:t>
      </w:r>
    </w:p>
    <w:p w:rsidR="00BA5E3F" w:rsidRDefault="004073C8" w:rsidP="005D2E4F">
      <w:pPr>
        <w:numPr>
          <w:ilvl w:val="0"/>
          <w:numId w:val="4"/>
        </w:numPr>
        <w:contextualSpacing/>
        <w:rPr>
          <w:rFonts w:ascii="Times New Roman" w:eastAsia="Calibri" w:hAnsi="Times New Roman" w:cs="Times New Roman"/>
          <w:b/>
          <w:caps/>
          <w:sz w:val="24"/>
          <w:szCs w:val="24"/>
        </w:rPr>
      </w:pPr>
      <w:r>
        <w:rPr>
          <w:rFonts w:ascii="Times New Roman" w:eastAsia="Calibri" w:hAnsi="Times New Roman" w:cs="Times New Roman"/>
          <w:b/>
          <w:caps/>
          <w:sz w:val="24"/>
          <w:szCs w:val="24"/>
        </w:rPr>
        <w:t>ХАРАКТЕРИСТИКА СУЩЕСТВУЮЩЕГО СОСТОЯНИЯ СИСТЕМ КОММУНАЛЬНОЙ ИНФРАСТРУКТУРЫ ПИСАРЕВСКОГО МУНИЦИПАЛЬНОГО ОБРАЗОВАНИЯ</w:t>
      </w:r>
    </w:p>
    <w:p w:rsidR="00BA5E3F" w:rsidRPr="00BA5E3F" w:rsidRDefault="00BA5E3F" w:rsidP="005D2E4F">
      <w:pPr>
        <w:pStyle w:val="af8"/>
        <w:numPr>
          <w:ilvl w:val="1"/>
          <w:numId w:val="4"/>
        </w:numPr>
        <w:rPr>
          <w:rFonts w:eastAsia="Calibri"/>
        </w:rPr>
      </w:pPr>
      <w:r w:rsidRPr="00BA5E3F">
        <w:rPr>
          <w:rFonts w:eastAsia="Calibri"/>
        </w:rPr>
        <w:t>Демографическое развитие Писаревского муниципального образования</w:t>
      </w:r>
    </w:p>
    <w:p w:rsidR="00BA5E3F" w:rsidRPr="00BA5E3F" w:rsidRDefault="00BA5E3F" w:rsidP="005D2E4F">
      <w:pPr>
        <w:pStyle w:val="af8"/>
        <w:numPr>
          <w:ilvl w:val="1"/>
          <w:numId w:val="4"/>
        </w:numPr>
        <w:rPr>
          <w:rFonts w:eastAsia="Calibri"/>
          <w:b/>
          <w:caps/>
          <w:sz w:val="24"/>
        </w:rPr>
      </w:pPr>
      <w:r>
        <w:rPr>
          <w:rFonts w:eastAsia="Calibri"/>
        </w:rPr>
        <w:t xml:space="preserve">Анализ текущего </w:t>
      </w:r>
      <w:r w:rsidRPr="00187D5D">
        <w:rPr>
          <w:rFonts w:eastAsia="Calibri"/>
        </w:rPr>
        <w:t>состояния систем теплоснабжения</w:t>
      </w:r>
    </w:p>
    <w:p w:rsidR="00BA5E3F" w:rsidRPr="00BA5E3F" w:rsidRDefault="00BA5E3F" w:rsidP="005D2E4F">
      <w:pPr>
        <w:pStyle w:val="af8"/>
        <w:numPr>
          <w:ilvl w:val="1"/>
          <w:numId w:val="4"/>
        </w:numPr>
        <w:rPr>
          <w:rFonts w:eastAsia="Calibri"/>
          <w:b/>
          <w:caps/>
          <w:sz w:val="24"/>
        </w:rPr>
      </w:pPr>
      <w:r>
        <w:rPr>
          <w:rFonts w:eastAsia="Calibri"/>
        </w:rPr>
        <w:t xml:space="preserve">Анализ текущего </w:t>
      </w:r>
      <w:r w:rsidRPr="00187D5D">
        <w:rPr>
          <w:rFonts w:eastAsia="Calibri"/>
        </w:rPr>
        <w:t>состояния систем водоснабжения</w:t>
      </w:r>
    </w:p>
    <w:p w:rsidR="00BA5E3F" w:rsidRPr="00BA5E3F" w:rsidRDefault="00BA5E3F" w:rsidP="005D2E4F">
      <w:pPr>
        <w:pStyle w:val="af8"/>
        <w:numPr>
          <w:ilvl w:val="1"/>
          <w:numId w:val="4"/>
        </w:numPr>
        <w:rPr>
          <w:rFonts w:eastAsia="Calibri"/>
          <w:b/>
          <w:caps/>
          <w:sz w:val="24"/>
        </w:rPr>
      </w:pPr>
      <w:r>
        <w:rPr>
          <w:rFonts w:eastAsia="Calibri"/>
        </w:rPr>
        <w:t xml:space="preserve">Анализ текущего </w:t>
      </w:r>
      <w:r w:rsidRPr="00187D5D">
        <w:rPr>
          <w:rFonts w:eastAsia="Calibri"/>
        </w:rPr>
        <w:t>состояния систем водоотведения</w:t>
      </w:r>
    </w:p>
    <w:p w:rsidR="00BA5E3F" w:rsidRPr="00BA5E3F" w:rsidRDefault="00BA5E3F" w:rsidP="005D2E4F">
      <w:pPr>
        <w:pStyle w:val="af8"/>
        <w:numPr>
          <w:ilvl w:val="1"/>
          <w:numId w:val="4"/>
        </w:numPr>
        <w:rPr>
          <w:rFonts w:eastAsia="Calibri"/>
          <w:b/>
          <w:caps/>
          <w:sz w:val="24"/>
        </w:rPr>
      </w:pPr>
      <w:r>
        <w:rPr>
          <w:rFonts w:eastAsia="Calibri"/>
        </w:rPr>
        <w:t xml:space="preserve">Анализ текущего </w:t>
      </w:r>
      <w:r w:rsidRPr="00187D5D">
        <w:rPr>
          <w:rFonts w:eastAsia="Calibri"/>
        </w:rPr>
        <w:t>состояния систем электроснабжения</w:t>
      </w:r>
    </w:p>
    <w:p w:rsidR="00BA5E3F" w:rsidRPr="00D631EC" w:rsidRDefault="00BA5E3F" w:rsidP="005D2E4F">
      <w:pPr>
        <w:pStyle w:val="af8"/>
        <w:numPr>
          <w:ilvl w:val="1"/>
          <w:numId w:val="4"/>
        </w:numPr>
        <w:rPr>
          <w:rFonts w:eastAsia="Calibri"/>
          <w:b/>
          <w:caps/>
          <w:sz w:val="24"/>
        </w:rPr>
      </w:pPr>
      <w:r>
        <w:rPr>
          <w:rFonts w:eastAsia="Calibri"/>
        </w:rPr>
        <w:t xml:space="preserve">Анализ текущего </w:t>
      </w:r>
      <w:r w:rsidRPr="00187D5D">
        <w:rPr>
          <w:rFonts w:eastAsia="Calibri"/>
        </w:rPr>
        <w:t>состояния сферы сбора твердых бытовых отходов</w:t>
      </w:r>
    </w:p>
    <w:p w:rsidR="00D631EC" w:rsidRDefault="00D631EC" w:rsidP="00D631EC">
      <w:pPr>
        <w:pStyle w:val="af8"/>
        <w:numPr>
          <w:ilvl w:val="0"/>
          <w:numId w:val="4"/>
        </w:numPr>
        <w:rPr>
          <w:rFonts w:eastAsia="Calibri"/>
          <w:b/>
          <w:caps/>
          <w:sz w:val="24"/>
        </w:rPr>
      </w:pPr>
      <w:r>
        <w:rPr>
          <w:rFonts w:eastAsia="Calibri"/>
          <w:b/>
          <w:caps/>
          <w:sz w:val="24"/>
        </w:rPr>
        <w:t>ПЕРСПЕКТИВЫ РАЗВИТИЯ ПИСАРЕВСКОГО МУНИЦИПАЛЬНОГО ОБРАЗОВАНИЯ</w:t>
      </w:r>
      <w:r w:rsidR="004B3AFF">
        <w:rPr>
          <w:rFonts w:eastAsia="Calibri"/>
          <w:b/>
          <w:caps/>
          <w:sz w:val="24"/>
        </w:rPr>
        <w:t xml:space="preserve"> И ПРОГНОЗ СПРОСА НА КОММУНАЛЬНЫЕ РЕСУРСЫ</w:t>
      </w:r>
      <w:r>
        <w:rPr>
          <w:rFonts w:eastAsia="Calibri"/>
          <w:b/>
          <w:caps/>
          <w:sz w:val="24"/>
        </w:rPr>
        <w:t xml:space="preserve"> </w:t>
      </w:r>
    </w:p>
    <w:p w:rsidR="008B453F" w:rsidRDefault="008B453F" w:rsidP="008B453F">
      <w:pPr>
        <w:pStyle w:val="afd"/>
        <w:numPr>
          <w:ilvl w:val="1"/>
          <w:numId w:val="4"/>
        </w:numPr>
        <w:rPr>
          <w:sz w:val="28"/>
        </w:rPr>
      </w:pPr>
      <w:r w:rsidRPr="008B453F">
        <w:rPr>
          <w:sz w:val="28"/>
        </w:rPr>
        <w:t>Прогнозирование численности населения Писаревского муниципального образования</w:t>
      </w:r>
    </w:p>
    <w:p w:rsidR="008B453F" w:rsidRPr="008B453F" w:rsidRDefault="008B453F" w:rsidP="008B453F">
      <w:pPr>
        <w:pStyle w:val="afd"/>
        <w:numPr>
          <w:ilvl w:val="1"/>
          <w:numId w:val="4"/>
        </w:numPr>
        <w:rPr>
          <w:rFonts w:eastAsia="Calibri"/>
          <w:caps/>
        </w:rPr>
      </w:pPr>
      <w:r w:rsidRPr="008B453F">
        <w:rPr>
          <w:sz w:val="28"/>
          <w:szCs w:val="20"/>
        </w:rPr>
        <w:t>Направления ра</w:t>
      </w:r>
      <w:r>
        <w:rPr>
          <w:sz w:val="28"/>
          <w:szCs w:val="20"/>
        </w:rPr>
        <w:t xml:space="preserve">звития жилищного строительства </w:t>
      </w:r>
      <w:r w:rsidRPr="008B453F">
        <w:rPr>
          <w:sz w:val="28"/>
          <w:szCs w:val="20"/>
        </w:rPr>
        <w:t>на территории Писаревского муниципального образования</w:t>
      </w:r>
    </w:p>
    <w:p w:rsidR="008B453F" w:rsidRPr="008B453F" w:rsidRDefault="008B453F" w:rsidP="008B453F">
      <w:pPr>
        <w:pStyle w:val="afd"/>
        <w:numPr>
          <w:ilvl w:val="1"/>
          <w:numId w:val="4"/>
        </w:numPr>
        <w:rPr>
          <w:rFonts w:eastAsia="Calibri"/>
          <w:caps/>
        </w:rPr>
      </w:pPr>
      <w:r w:rsidRPr="008B453F">
        <w:rPr>
          <w:kern w:val="1"/>
          <w:sz w:val="28"/>
          <w:lang w:eastAsia="ar-SA"/>
        </w:rPr>
        <w:t>Социальная инфраструктура Писаревского сельского поселения</w:t>
      </w:r>
    </w:p>
    <w:p w:rsidR="008B453F" w:rsidRPr="008B453F" w:rsidRDefault="008B453F" w:rsidP="008B453F">
      <w:pPr>
        <w:pStyle w:val="afd"/>
        <w:numPr>
          <w:ilvl w:val="1"/>
          <w:numId w:val="4"/>
        </w:numPr>
        <w:rPr>
          <w:rFonts w:eastAsia="Calibri"/>
          <w:caps/>
        </w:rPr>
      </w:pPr>
      <w:r w:rsidRPr="008B453F">
        <w:rPr>
          <w:sz w:val="28"/>
        </w:rPr>
        <w:t>Прогноз спроса на коммунальные ресурсы</w:t>
      </w:r>
    </w:p>
    <w:p w:rsidR="00BA5E3F" w:rsidRPr="00BA5E3F" w:rsidRDefault="004B3AFF" w:rsidP="005D2E4F">
      <w:pPr>
        <w:numPr>
          <w:ilvl w:val="0"/>
          <w:numId w:val="4"/>
        </w:numPr>
        <w:contextualSpacing/>
        <w:rPr>
          <w:rFonts w:ascii="Times New Roman" w:eastAsia="Calibri" w:hAnsi="Times New Roman" w:cs="Times New Roman"/>
          <w:b/>
          <w:caps/>
          <w:sz w:val="24"/>
          <w:szCs w:val="24"/>
        </w:rPr>
      </w:pPr>
      <w:r>
        <w:rPr>
          <w:rFonts w:ascii="Times New Roman" w:eastAsia="Calibri" w:hAnsi="Times New Roman" w:cs="Times New Roman"/>
          <w:b/>
          <w:caps/>
          <w:sz w:val="24"/>
          <w:szCs w:val="24"/>
        </w:rPr>
        <w:t>ЦЕЛЕВЫЕ ПОКАЗАТЕЛИ РАЗВИТИЯ КОММУНАЛЬНОЙ ИНФРАСТРУКТУРЫ ПИСАРЕВСКОГО МО</w:t>
      </w:r>
    </w:p>
    <w:p w:rsidR="00BA5E3F" w:rsidRDefault="004B3AFF" w:rsidP="005D2E4F">
      <w:pPr>
        <w:numPr>
          <w:ilvl w:val="0"/>
          <w:numId w:val="4"/>
        </w:numPr>
        <w:contextualSpacing/>
        <w:rPr>
          <w:rFonts w:ascii="Times New Roman" w:eastAsia="Calibri" w:hAnsi="Times New Roman" w:cs="Times New Roman"/>
          <w:b/>
          <w:caps/>
          <w:sz w:val="24"/>
          <w:szCs w:val="24"/>
        </w:rPr>
      </w:pPr>
      <w:r>
        <w:rPr>
          <w:rFonts w:ascii="Times New Roman" w:eastAsia="Calibri" w:hAnsi="Times New Roman" w:cs="Times New Roman"/>
          <w:b/>
          <w:caps/>
          <w:sz w:val="24"/>
          <w:szCs w:val="24"/>
        </w:rPr>
        <w:t>пЕРЕЧЕНЬ МЕРОПРИЯТИЙ ОБЕСПЕЧИВАЮЩИХ ДОСТИЖЕНИЕ ЦЕЛЕВЫХ ПОКАЗАТЕЛЕЙ</w:t>
      </w:r>
    </w:p>
    <w:p w:rsidR="00BA5E3F" w:rsidRPr="003E3B84" w:rsidRDefault="003E3B84" w:rsidP="005D2E4F">
      <w:pPr>
        <w:pStyle w:val="af8"/>
        <w:numPr>
          <w:ilvl w:val="1"/>
          <w:numId w:val="4"/>
        </w:numPr>
        <w:rPr>
          <w:rFonts w:eastAsia="Calibri"/>
        </w:rPr>
      </w:pPr>
      <w:r w:rsidRPr="003E3B84">
        <w:rPr>
          <w:rFonts w:eastAsia="Calibri"/>
        </w:rPr>
        <w:t>Система теплоснабжения</w:t>
      </w:r>
    </w:p>
    <w:p w:rsidR="003E3B84" w:rsidRPr="003E3B84" w:rsidRDefault="003E3B84" w:rsidP="005D2E4F">
      <w:pPr>
        <w:pStyle w:val="af8"/>
        <w:numPr>
          <w:ilvl w:val="1"/>
          <w:numId w:val="4"/>
        </w:numPr>
        <w:rPr>
          <w:rFonts w:eastAsia="Calibri"/>
          <w:b/>
          <w:caps/>
          <w:sz w:val="24"/>
        </w:rPr>
      </w:pPr>
      <w:r w:rsidRPr="00187D5D">
        <w:rPr>
          <w:rFonts w:eastAsia="Calibri"/>
        </w:rPr>
        <w:t>Система водоснабжения</w:t>
      </w:r>
    </w:p>
    <w:p w:rsidR="003E3B84" w:rsidRPr="003E3B84" w:rsidRDefault="003E3B84" w:rsidP="005D2E4F">
      <w:pPr>
        <w:pStyle w:val="af8"/>
        <w:numPr>
          <w:ilvl w:val="1"/>
          <w:numId w:val="4"/>
        </w:numPr>
        <w:rPr>
          <w:rFonts w:eastAsia="Calibri"/>
          <w:b/>
          <w:caps/>
          <w:sz w:val="24"/>
        </w:rPr>
      </w:pPr>
      <w:r w:rsidRPr="00187D5D">
        <w:rPr>
          <w:rFonts w:eastAsia="Calibri"/>
        </w:rPr>
        <w:t>Система водоотведения</w:t>
      </w:r>
    </w:p>
    <w:p w:rsidR="003E3B84" w:rsidRPr="003E3B84" w:rsidRDefault="003E3B84" w:rsidP="005D2E4F">
      <w:pPr>
        <w:pStyle w:val="af8"/>
        <w:numPr>
          <w:ilvl w:val="1"/>
          <w:numId w:val="4"/>
        </w:numPr>
        <w:rPr>
          <w:rFonts w:eastAsia="Calibri"/>
          <w:b/>
          <w:caps/>
          <w:sz w:val="24"/>
        </w:rPr>
      </w:pPr>
      <w:r w:rsidRPr="00187D5D">
        <w:rPr>
          <w:rFonts w:eastAsia="Calibri"/>
        </w:rPr>
        <w:t>Система электроснабжения</w:t>
      </w:r>
    </w:p>
    <w:p w:rsidR="003E3B84" w:rsidRPr="003E3B84" w:rsidRDefault="003E3B84" w:rsidP="005D2E4F">
      <w:pPr>
        <w:pStyle w:val="af8"/>
        <w:numPr>
          <w:ilvl w:val="1"/>
          <w:numId w:val="4"/>
        </w:numPr>
        <w:rPr>
          <w:rFonts w:eastAsia="Calibri"/>
          <w:b/>
          <w:caps/>
          <w:sz w:val="24"/>
        </w:rPr>
      </w:pPr>
      <w:r w:rsidRPr="00187D5D">
        <w:rPr>
          <w:rFonts w:eastAsia="Calibri"/>
        </w:rPr>
        <w:t>Система сбора и вывоза твердых бытовых отходов</w:t>
      </w:r>
    </w:p>
    <w:p w:rsidR="00BA5E3F" w:rsidRPr="00BA5E3F" w:rsidRDefault="00BA5E3F" w:rsidP="005D2E4F">
      <w:pPr>
        <w:numPr>
          <w:ilvl w:val="0"/>
          <w:numId w:val="4"/>
        </w:numPr>
        <w:contextualSpacing/>
        <w:rPr>
          <w:rFonts w:ascii="Times New Roman" w:eastAsia="Calibri" w:hAnsi="Times New Roman" w:cs="Times New Roman"/>
          <w:b/>
          <w:caps/>
          <w:sz w:val="24"/>
          <w:szCs w:val="24"/>
        </w:rPr>
      </w:pPr>
      <w:r w:rsidRPr="00BA5E3F">
        <w:rPr>
          <w:rFonts w:ascii="Times New Roman" w:eastAsia="Calibri" w:hAnsi="Times New Roman" w:cs="Times New Roman"/>
          <w:b/>
          <w:caps/>
          <w:sz w:val="24"/>
          <w:szCs w:val="24"/>
        </w:rPr>
        <w:t>механизм реализации программы</w:t>
      </w:r>
    </w:p>
    <w:p w:rsidR="00BA5E3F" w:rsidRDefault="00BA5E3F" w:rsidP="005D2E4F">
      <w:pPr>
        <w:numPr>
          <w:ilvl w:val="0"/>
          <w:numId w:val="4"/>
        </w:numPr>
        <w:contextualSpacing/>
        <w:rPr>
          <w:rFonts w:ascii="Times New Roman" w:eastAsia="Calibri" w:hAnsi="Times New Roman" w:cs="Times New Roman"/>
          <w:b/>
          <w:caps/>
          <w:sz w:val="24"/>
          <w:szCs w:val="24"/>
        </w:rPr>
      </w:pPr>
      <w:r w:rsidRPr="00BA5E3F">
        <w:rPr>
          <w:rFonts w:ascii="Times New Roman" w:eastAsia="Calibri" w:hAnsi="Times New Roman" w:cs="Times New Roman"/>
          <w:b/>
          <w:caps/>
          <w:sz w:val="24"/>
          <w:szCs w:val="24"/>
        </w:rPr>
        <w:t xml:space="preserve"> Оценка эффективности реализации программы.</w:t>
      </w:r>
    </w:p>
    <w:p w:rsidR="003E3B84" w:rsidRDefault="003E3B84" w:rsidP="003E3B84">
      <w:pPr>
        <w:contextualSpacing/>
        <w:rPr>
          <w:rFonts w:ascii="Times New Roman" w:eastAsia="Calibri" w:hAnsi="Times New Roman" w:cs="Times New Roman"/>
          <w:b/>
          <w:caps/>
          <w:sz w:val="24"/>
          <w:szCs w:val="24"/>
        </w:rPr>
      </w:pPr>
    </w:p>
    <w:p w:rsidR="003E3B84" w:rsidRDefault="003E3B84" w:rsidP="003E3B84">
      <w:pPr>
        <w:rPr>
          <w:b/>
        </w:rPr>
      </w:pPr>
    </w:p>
    <w:p w:rsidR="003E3B84" w:rsidRPr="003E3B84" w:rsidRDefault="003E3B84" w:rsidP="005D2E4F">
      <w:pPr>
        <w:numPr>
          <w:ilvl w:val="0"/>
          <w:numId w:val="5"/>
        </w:numPr>
        <w:contextualSpacing/>
        <w:rPr>
          <w:rFonts w:ascii="Times New Roman" w:eastAsia="Calibri" w:hAnsi="Times New Roman" w:cs="Times New Roman"/>
          <w:b/>
          <w:caps/>
          <w:sz w:val="24"/>
          <w:szCs w:val="24"/>
        </w:rPr>
      </w:pPr>
      <w:r w:rsidRPr="00BA5E3F">
        <w:rPr>
          <w:rFonts w:ascii="Times New Roman" w:eastAsia="Calibri" w:hAnsi="Times New Roman" w:cs="Times New Roman"/>
          <w:b/>
          <w:caps/>
          <w:sz w:val="24"/>
          <w:szCs w:val="24"/>
        </w:rPr>
        <w:lastRenderedPageBreak/>
        <w:t>Паспорт программы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6868"/>
      </w:tblGrid>
      <w:tr w:rsidR="003E3B84" w:rsidRPr="003E3B84" w:rsidTr="00B040C1">
        <w:trPr>
          <w:trHeight w:val="466"/>
        </w:trPr>
        <w:tc>
          <w:tcPr>
            <w:tcW w:w="2632"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Наименование </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Программы:</w:t>
            </w:r>
          </w:p>
        </w:tc>
        <w:tc>
          <w:tcPr>
            <w:tcW w:w="7074"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Calibri" w:hAnsi="Times New Roman" w:cs="Times New Roman"/>
                <w:sz w:val="28"/>
                <w:szCs w:val="24"/>
              </w:rPr>
              <w:t xml:space="preserve">Муниципальная программа </w:t>
            </w:r>
            <w:r w:rsidRPr="000D0C03">
              <w:rPr>
                <w:rFonts w:ascii="Times New Roman" w:eastAsia="Calibri" w:hAnsi="Times New Roman" w:cs="Times New Roman"/>
                <w:sz w:val="28"/>
                <w:szCs w:val="24"/>
              </w:rPr>
              <w:t xml:space="preserve">«Комплексное развитие системы коммунальной инфраструктуры </w:t>
            </w:r>
            <w:r w:rsidRPr="003E3B84">
              <w:rPr>
                <w:rFonts w:ascii="Times New Roman" w:eastAsia="Calibri" w:hAnsi="Times New Roman" w:cs="Times New Roman"/>
                <w:sz w:val="28"/>
                <w:szCs w:val="24"/>
              </w:rPr>
              <w:t xml:space="preserve">Писаревского муниципального </w:t>
            </w:r>
            <w:r w:rsidRPr="000D0C03">
              <w:rPr>
                <w:rFonts w:ascii="Times New Roman" w:eastAsia="Calibri" w:hAnsi="Times New Roman" w:cs="Times New Roman"/>
                <w:sz w:val="28"/>
                <w:szCs w:val="24"/>
              </w:rPr>
              <w:t xml:space="preserve">образования на </w:t>
            </w:r>
            <w:r w:rsidRPr="003E3B84">
              <w:rPr>
                <w:rFonts w:ascii="Times New Roman" w:eastAsia="Calibri" w:hAnsi="Times New Roman" w:cs="Times New Roman"/>
                <w:sz w:val="28"/>
                <w:szCs w:val="24"/>
              </w:rPr>
              <w:t xml:space="preserve">период </w:t>
            </w:r>
            <w:r w:rsidR="00DA71AF">
              <w:rPr>
                <w:rFonts w:ascii="Times New Roman" w:eastAsia="Calibri" w:hAnsi="Times New Roman" w:cs="Times New Roman"/>
                <w:sz w:val="28"/>
                <w:szCs w:val="24"/>
              </w:rPr>
              <w:t xml:space="preserve">с </w:t>
            </w:r>
            <w:r w:rsidRPr="003E3B84">
              <w:rPr>
                <w:rFonts w:ascii="Times New Roman" w:eastAsia="Calibri" w:hAnsi="Times New Roman" w:cs="Times New Roman"/>
                <w:sz w:val="28"/>
                <w:szCs w:val="24"/>
              </w:rPr>
              <w:t>2015</w:t>
            </w:r>
            <w:r w:rsidR="00DA71AF">
              <w:rPr>
                <w:rFonts w:ascii="Times New Roman" w:eastAsia="Calibri" w:hAnsi="Times New Roman" w:cs="Times New Roman"/>
                <w:sz w:val="28"/>
                <w:szCs w:val="24"/>
              </w:rPr>
              <w:t xml:space="preserve"> по </w:t>
            </w:r>
            <w:r w:rsidR="004B3AFF">
              <w:rPr>
                <w:rFonts w:ascii="Times New Roman" w:eastAsia="Calibri" w:hAnsi="Times New Roman" w:cs="Times New Roman"/>
                <w:sz w:val="28"/>
                <w:szCs w:val="24"/>
              </w:rPr>
              <w:t>2032</w:t>
            </w:r>
            <w:r w:rsidRPr="000D0C03">
              <w:rPr>
                <w:rFonts w:ascii="Times New Roman" w:eastAsia="Calibri" w:hAnsi="Times New Roman" w:cs="Times New Roman"/>
                <w:sz w:val="28"/>
                <w:szCs w:val="24"/>
              </w:rPr>
              <w:t xml:space="preserve"> годы»</w:t>
            </w:r>
          </w:p>
        </w:tc>
      </w:tr>
      <w:tr w:rsidR="003E3B84" w:rsidRPr="003E3B84" w:rsidTr="00B040C1">
        <w:trPr>
          <w:trHeight w:val="466"/>
        </w:trPr>
        <w:tc>
          <w:tcPr>
            <w:tcW w:w="2632"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p>
          <w:p w:rsidR="003E3B84" w:rsidRPr="003E3B84" w:rsidRDefault="00623EE4"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 для разработки программы </w:t>
            </w:r>
          </w:p>
        </w:tc>
        <w:tc>
          <w:tcPr>
            <w:tcW w:w="7074" w:type="dxa"/>
          </w:tcPr>
          <w:p w:rsidR="00623EE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 </w:t>
            </w:r>
            <w:r w:rsidR="00623EE4">
              <w:rPr>
                <w:rFonts w:ascii="Times New Roman" w:eastAsia="Times New Roman" w:hAnsi="Times New Roman" w:cs="Times New Roman"/>
                <w:sz w:val="28"/>
                <w:szCs w:val="28"/>
                <w:lang w:eastAsia="ru-RU"/>
              </w:rPr>
              <w:t xml:space="preserve">Распоряжение администрации Писаревского сельского поселения от 20.08.2015г. № 48 «Об </w:t>
            </w:r>
            <w:r w:rsidR="00F25FB1">
              <w:rPr>
                <w:rFonts w:ascii="Times New Roman" w:eastAsia="Times New Roman" w:hAnsi="Times New Roman" w:cs="Times New Roman"/>
                <w:sz w:val="28"/>
                <w:szCs w:val="28"/>
                <w:lang w:eastAsia="ru-RU"/>
              </w:rPr>
              <w:t>организации</w:t>
            </w:r>
            <w:r w:rsidR="00623EE4">
              <w:rPr>
                <w:rFonts w:ascii="Times New Roman" w:eastAsia="Times New Roman" w:hAnsi="Times New Roman" w:cs="Times New Roman"/>
                <w:sz w:val="28"/>
                <w:szCs w:val="28"/>
                <w:lang w:eastAsia="ru-RU"/>
              </w:rPr>
              <w:t xml:space="preserve"> работы по разработке Программы комплексного развития систем коммунальной инфраструктуры</w:t>
            </w:r>
            <w:r w:rsidR="00F25FB1">
              <w:rPr>
                <w:rFonts w:ascii="Times New Roman" w:eastAsia="Times New Roman" w:hAnsi="Times New Roman" w:cs="Times New Roman"/>
                <w:sz w:val="28"/>
                <w:szCs w:val="28"/>
                <w:lang w:eastAsia="ru-RU"/>
              </w:rPr>
              <w:t xml:space="preserve"> Писаревского муниципального обра</w:t>
            </w:r>
            <w:r w:rsidR="004B3AFF">
              <w:rPr>
                <w:rFonts w:ascii="Times New Roman" w:eastAsia="Times New Roman" w:hAnsi="Times New Roman" w:cs="Times New Roman"/>
                <w:sz w:val="28"/>
                <w:szCs w:val="28"/>
                <w:lang w:eastAsia="ru-RU"/>
              </w:rPr>
              <w:t>зования на период с 2015 по 2032</w:t>
            </w:r>
            <w:r w:rsidR="00F25FB1">
              <w:rPr>
                <w:rFonts w:ascii="Times New Roman" w:eastAsia="Times New Roman" w:hAnsi="Times New Roman" w:cs="Times New Roman"/>
                <w:sz w:val="28"/>
                <w:szCs w:val="28"/>
                <w:lang w:eastAsia="ru-RU"/>
              </w:rPr>
              <w:t xml:space="preserve"> годы»</w:t>
            </w:r>
          </w:p>
          <w:p w:rsidR="003E3B84" w:rsidRPr="003E3B84" w:rsidRDefault="00623EE4"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B84" w:rsidRPr="003E3B84">
              <w:rPr>
                <w:rFonts w:ascii="Times New Roman" w:eastAsia="Times New Roman" w:hAnsi="Times New Roman" w:cs="Times New Roman"/>
                <w:sz w:val="28"/>
                <w:szCs w:val="28"/>
                <w:lang w:eastAsia="ru-RU"/>
              </w:rPr>
              <w:t>Федеральный закон «Об общих принципах организации местного самоуправления в Российской Федерации» № 131-ФЗ от 06.10.2003 года;</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Федеральный закон «Об основах регулирования тарифов организаций коммунального комплекса» № 210-ФЗ от 30.12.2004 года;</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Федеральный закон «О теплоснабжении» № 190-ФЗ от 27.07.2010 года;</w:t>
            </w:r>
          </w:p>
          <w:p w:rsid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Градостроительный кодекс Российской Федерации</w:t>
            </w:r>
            <w:r w:rsidR="00D631EC">
              <w:rPr>
                <w:rFonts w:ascii="Times New Roman" w:eastAsia="Times New Roman" w:hAnsi="Times New Roman" w:cs="Times New Roman"/>
                <w:sz w:val="28"/>
                <w:szCs w:val="28"/>
                <w:lang w:eastAsia="ru-RU"/>
              </w:rPr>
              <w:t xml:space="preserve"> от 29.12.2004г. № 190-ФЗ (с изменениями и дополнениями)</w:t>
            </w:r>
            <w:r w:rsidRPr="003E3B84">
              <w:rPr>
                <w:rFonts w:ascii="Times New Roman" w:eastAsia="Times New Roman" w:hAnsi="Times New Roman" w:cs="Times New Roman"/>
                <w:sz w:val="28"/>
                <w:szCs w:val="28"/>
                <w:lang w:eastAsia="ru-RU"/>
              </w:rPr>
              <w:t>;</w:t>
            </w:r>
          </w:p>
          <w:p w:rsidR="00D631EC" w:rsidRDefault="00D631EC"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 от 25.10.2001г. № 136-ФЗ (с изменениями и дополнениями);</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 приказ </w:t>
            </w:r>
            <w:proofErr w:type="spellStart"/>
            <w:r w:rsidRPr="003E3B84">
              <w:rPr>
                <w:rFonts w:ascii="Times New Roman" w:eastAsia="Times New Roman" w:hAnsi="Times New Roman" w:cs="Times New Roman"/>
                <w:sz w:val="28"/>
                <w:szCs w:val="28"/>
                <w:lang w:eastAsia="ru-RU"/>
              </w:rPr>
              <w:t>Минрегиона</w:t>
            </w:r>
            <w:proofErr w:type="spellEnd"/>
            <w:r w:rsidRPr="003E3B84">
              <w:rPr>
                <w:rFonts w:ascii="Times New Roman" w:eastAsia="Times New Roman" w:hAnsi="Times New Roman" w:cs="Times New Roman"/>
                <w:sz w:val="28"/>
                <w:szCs w:val="28"/>
                <w:lang w:eastAsia="ru-RU"/>
              </w:rPr>
              <w:t xml:space="preserve"> РФ от 06.05.2011г. № 204 «О разработке программ комплексного развития систем коммунальной инфраструктуры муниципальных образований» </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Постановление Правительства РФ от 14.06.2013г. № 502 «Об утверждении требований к программам комплексного развития систем коммунальной инфраструктуры поселений, городских округов»</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 Устав Писаревского муниципального образования </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 Генеральный план, утвержден Решением Думы Писаревского сельского поселения от 21.12.2013г. № 21 </w:t>
            </w:r>
          </w:p>
        </w:tc>
      </w:tr>
      <w:tr w:rsidR="003E3B84" w:rsidRPr="003E3B84" w:rsidTr="00B040C1">
        <w:trPr>
          <w:trHeight w:val="466"/>
        </w:trPr>
        <w:tc>
          <w:tcPr>
            <w:tcW w:w="2632" w:type="dxa"/>
          </w:tcPr>
          <w:p w:rsidR="00B040C1"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Куратор </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proofErr w:type="gramStart"/>
            <w:r w:rsidRPr="003E3B84">
              <w:rPr>
                <w:rFonts w:ascii="Times New Roman" w:eastAsia="Times New Roman" w:hAnsi="Times New Roman" w:cs="Times New Roman"/>
                <w:sz w:val="28"/>
                <w:szCs w:val="28"/>
                <w:lang w:eastAsia="ru-RU"/>
              </w:rPr>
              <w:t>программы</w:t>
            </w:r>
            <w:proofErr w:type="gramEnd"/>
            <w:r w:rsidRPr="003E3B84">
              <w:rPr>
                <w:rFonts w:ascii="Times New Roman" w:eastAsia="Times New Roman" w:hAnsi="Times New Roman" w:cs="Times New Roman"/>
                <w:sz w:val="28"/>
                <w:szCs w:val="28"/>
                <w:lang w:eastAsia="ru-RU"/>
              </w:rPr>
              <w:t>:</w:t>
            </w:r>
          </w:p>
        </w:tc>
        <w:tc>
          <w:tcPr>
            <w:tcW w:w="7074"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Администрация Писаревского муниципального образования</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p>
        </w:tc>
      </w:tr>
      <w:tr w:rsidR="00B040C1" w:rsidRPr="003E3B84" w:rsidTr="00B040C1">
        <w:trPr>
          <w:trHeight w:val="466"/>
        </w:trPr>
        <w:tc>
          <w:tcPr>
            <w:tcW w:w="2632" w:type="dxa"/>
          </w:tcPr>
          <w:p w:rsidR="00B040C1" w:rsidRPr="003E3B84" w:rsidRDefault="00B040C1" w:rsidP="00B040C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Разработчики </w:t>
            </w:r>
          </w:p>
          <w:p w:rsidR="00B040C1" w:rsidRPr="003E3B84" w:rsidRDefault="00B040C1" w:rsidP="00B040C1">
            <w:pPr>
              <w:spacing w:after="0" w:line="240" w:lineRule="auto"/>
              <w:contextualSpacing/>
              <w:jc w:val="both"/>
              <w:rPr>
                <w:rFonts w:ascii="Times New Roman" w:eastAsia="Times New Roman" w:hAnsi="Times New Roman" w:cs="Times New Roman"/>
                <w:sz w:val="28"/>
                <w:szCs w:val="28"/>
                <w:lang w:eastAsia="ru-RU"/>
              </w:rPr>
            </w:pPr>
            <w:proofErr w:type="gramStart"/>
            <w:r w:rsidRPr="003E3B84">
              <w:rPr>
                <w:rFonts w:ascii="Times New Roman" w:eastAsia="Times New Roman" w:hAnsi="Times New Roman" w:cs="Times New Roman"/>
                <w:sz w:val="28"/>
                <w:szCs w:val="28"/>
                <w:lang w:eastAsia="ru-RU"/>
              </w:rPr>
              <w:t>программы</w:t>
            </w:r>
            <w:proofErr w:type="gramEnd"/>
            <w:r w:rsidRPr="003E3B84">
              <w:rPr>
                <w:rFonts w:ascii="Times New Roman" w:eastAsia="Times New Roman" w:hAnsi="Times New Roman" w:cs="Times New Roman"/>
                <w:sz w:val="28"/>
                <w:szCs w:val="28"/>
                <w:lang w:eastAsia="ru-RU"/>
              </w:rPr>
              <w:t>:</w:t>
            </w:r>
          </w:p>
        </w:tc>
        <w:tc>
          <w:tcPr>
            <w:tcW w:w="7074" w:type="dxa"/>
          </w:tcPr>
          <w:p w:rsidR="00B040C1" w:rsidRDefault="00B040C1" w:rsidP="00B040C1">
            <w:r w:rsidRPr="0075368B">
              <w:rPr>
                <w:rFonts w:ascii="Times New Roman" w:eastAsia="Times New Roman" w:hAnsi="Times New Roman" w:cs="Times New Roman"/>
                <w:sz w:val="28"/>
                <w:szCs w:val="28"/>
                <w:lang w:eastAsia="ru-RU"/>
              </w:rPr>
              <w:t>- Администрация Писаревского муниципального образования</w:t>
            </w:r>
          </w:p>
        </w:tc>
      </w:tr>
      <w:tr w:rsidR="00B040C1" w:rsidRPr="003E3B84" w:rsidTr="00B040C1">
        <w:trPr>
          <w:trHeight w:val="466"/>
        </w:trPr>
        <w:tc>
          <w:tcPr>
            <w:tcW w:w="2632" w:type="dxa"/>
          </w:tcPr>
          <w:p w:rsidR="00B040C1" w:rsidRPr="003E3B84" w:rsidRDefault="00B040C1" w:rsidP="00B040C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Исполнители программных мероприятий</w:t>
            </w:r>
          </w:p>
        </w:tc>
        <w:tc>
          <w:tcPr>
            <w:tcW w:w="7074" w:type="dxa"/>
          </w:tcPr>
          <w:p w:rsidR="00B040C1" w:rsidRDefault="00B040C1" w:rsidP="00B040C1">
            <w:pPr>
              <w:rPr>
                <w:rFonts w:ascii="Times New Roman" w:eastAsia="Times New Roman" w:hAnsi="Times New Roman" w:cs="Times New Roman"/>
                <w:sz w:val="28"/>
                <w:szCs w:val="28"/>
                <w:lang w:eastAsia="ru-RU"/>
              </w:rPr>
            </w:pPr>
            <w:r w:rsidRPr="0075368B">
              <w:rPr>
                <w:rFonts w:ascii="Times New Roman" w:eastAsia="Times New Roman" w:hAnsi="Times New Roman" w:cs="Times New Roman"/>
                <w:sz w:val="28"/>
                <w:szCs w:val="28"/>
                <w:lang w:eastAsia="ru-RU"/>
              </w:rPr>
              <w:t>- Администрация Писаревского муниципального образования</w:t>
            </w:r>
          </w:p>
          <w:p w:rsidR="00B040C1" w:rsidRDefault="00B040C1" w:rsidP="00B040C1">
            <w:r>
              <w:rPr>
                <w:rFonts w:ascii="Times New Roman" w:eastAsia="Times New Roman" w:hAnsi="Times New Roman" w:cs="Times New Roman"/>
                <w:sz w:val="28"/>
                <w:szCs w:val="28"/>
                <w:lang w:eastAsia="ru-RU"/>
              </w:rPr>
              <w:t>-Предприятия и организации различных форм собственности</w:t>
            </w:r>
            <w:r w:rsidR="00D631EC">
              <w:rPr>
                <w:rFonts w:ascii="Times New Roman" w:eastAsia="Times New Roman" w:hAnsi="Times New Roman" w:cs="Times New Roman"/>
                <w:sz w:val="28"/>
                <w:szCs w:val="28"/>
                <w:lang w:eastAsia="ru-RU"/>
              </w:rPr>
              <w:t>,</w:t>
            </w:r>
            <w:r w:rsidR="00CD2723">
              <w:rPr>
                <w:rFonts w:ascii="Times New Roman" w:eastAsia="Times New Roman" w:hAnsi="Times New Roman" w:cs="Times New Roman"/>
                <w:sz w:val="28"/>
                <w:szCs w:val="28"/>
                <w:lang w:eastAsia="ru-RU"/>
              </w:rPr>
              <w:t xml:space="preserve"> обеспечивающие подачу </w:t>
            </w:r>
            <w:r w:rsidR="00D631EC">
              <w:rPr>
                <w:rFonts w:ascii="Times New Roman" w:eastAsia="Times New Roman" w:hAnsi="Times New Roman" w:cs="Times New Roman"/>
                <w:sz w:val="28"/>
                <w:szCs w:val="28"/>
                <w:lang w:eastAsia="ru-RU"/>
              </w:rPr>
              <w:t xml:space="preserve">коммунальных </w:t>
            </w:r>
            <w:r w:rsidR="00CD2723">
              <w:rPr>
                <w:rFonts w:ascii="Times New Roman" w:eastAsia="Times New Roman" w:hAnsi="Times New Roman" w:cs="Times New Roman"/>
                <w:sz w:val="28"/>
                <w:szCs w:val="28"/>
                <w:lang w:eastAsia="ru-RU"/>
              </w:rPr>
              <w:t>ресурс</w:t>
            </w:r>
            <w:r w:rsidR="00D631EC">
              <w:rPr>
                <w:rFonts w:ascii="Times New Roman" w:eastAsia="Times New Roman" w:hAnsi="Times New Roman" w:cs="Times New Roman"/>
                <w:sz w:val="28"/>
                <w:szCs w:val="28"/>
                <w:lang w:eastAsia="ru-RU"/>
              </w:rPr>
              <w:t>ов на территории Писаревского муниципального образования</w:t>
            </w:r>
          </w:p>
        </w:tc>
      </w:tr>
      <w:tr w:rsidR="003E3B84" w:rsidRPr="003E3B84" w:rsidTr="00B040C1">
        <w:trPr>
          <w:trHeight w:val="772"/>
        </w:trPr>
        <w:tc>
          <w:tcPr>
            <w:tcW w:w="2632" w:type="dxa"/>
          </w:tcPr>
          <w:p w:rsidR="003E3B84" w:rsidRPr="003E3B84"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3E3B84" w:rsidRPr="003E3B84">
              <w:rPr>
                <w:rFonts w:ascii="Times New Roman" w:eastAsia="Times New Roman" w:hAnsi="Times New Roman" w:cs="Times New Roman"/>
                <w:sz w:val="28"/>
                <w:szCs w:val="28"/>
                <w:lang w:eastAsia="ru-RU"/>
              </w:rPr>
              <w:t xml:space="preserve"> программы:</w:t>
            </w:r>
          </w:p>
        </w:tc>
        <w:tc>
          <w:tcPr>
            <w:tcW w:w="7074" w:type="dxa"/>
          </w:tcPr>
          <w:p w:rsidR="00B040C1"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w:t>
            </w:r>
            <w:r w:rsidR="003E3B84">
              <w:rPr>
                <w:rFonts w:ascii="Times New Roman" w:eastAsia="Times New Roman" w:hAnsi="Times New Roman" w:cs="Times New Roman"/>
                <w:sz w:val="28"/>
                <w:szCs w:val="28"/>
                <w:lang w:eastAsia="ru-RU"/>
              </w:rPr>
              <w:t>елью программы,</w:t>
            </w:r>
            <w:r w:rsidR="00DC50E9">
              <w:rPr>
                <w:rFonts w:ascii="Times New Roman" w:eastAsia="Times New Roman" w:hAnsi="Times New Roman" w:cs="Times New Roman"/>
                <w:sz w:val="28"/>
                <w:szCs w:val="28"/>
                <w:lang w:eastAsia="ru-RU"/>
              </w:rPr>
              <w:t xml:space="preserve"> является </w:t>
            </w:r>
            <w:r w:rsidR="003E3B84" w:rsidRPr="003E3B84">
              <w:rPr>
                <w:rFonts w:ascii="Times New Roman" w:eastAsia="Times New Roman" w:hAnsi="Times New Roman" w:cs="Times New Roman"/>
                <w:sz w:val="28"/>
                <w:szCs w:val="28"/>
                <w:lang w:eastAsia="ru-RU"/>
              </w:rPr>
              <w:t xml:space="preserve">качественное и надежное обеспечение коммунальными услугами потребителей, </w:t>
            </w:r>
          </w:p>
          <w:p w:rsidR="00B040C1"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Улучшение экологической ситуации на территории Писаревского сельского поселения</w:t>
            </w:r>
            <w:r w:rsidR="003E3B84">
              <w:rPr>
                <w:rFonts w:ascii="Times New Roman" w:eastAsia="Times New Roman" w:hAnsi="Times New Roman" w:cs="Times New Roman"/>
                <w:sz w:val="28"/>
                <w:szCs w:val="28"/>
                <w:lang w:eastAsia="ru-RU"/>
              </w:rPr>
              <w:t xml:space="preserve"> </w:t>
            </w:r>
          </w:p>
          <w:p w:rsidR="00B040C1" w:rsidRDefault="00B040C1" w:rsidP="003E3B84">
            <w:pPr>
              <w:spacing w:after="0" w:line="240" w:lineRule="auto"/>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 К</w:t>
            </w:r>
            <w:r w:rsidR="003E3B84" w:rsidRPr="003E3B84">
              <w:rPr>
                <w:rFonts w:ascii="Times New Roman" w:eastAsia="Calibri" w:hAnsi="Times New Roman" w:cs="Times New Roman"/>
                <w:sz w:val="28"/>
                <w:szCs w:val="24"/>
              </w:rPr>
              <w:t>омплексное развитие сис</w:t>
            </w:r>
            <w:r>
              <w:rPr>
                <w:rFonts w:ascii="Times New Roman" w:eastAsia="Calibri" w:hAnsi="Times New Roman" w:cs="Times New Roman"/>
                <w:sz w:val="28"/>
                <w:szCs w:val="24"/>
              </w:rPr>
              <w:t>тем коммунальной инфраструктуры</w:t>
            </w:r>
            <w:r w:rsidR="00233FB4">
              <w:rPr>
                <w:rFonts w:ascii="Times New Roman" w:eastAsia="Calibri" w:hAnsi="Times New Roman" w:cs="Times New Roman"/>
                <w:sz w:val="28"/>
                <w:szCs w:val="24"/>
              </w:rPr>
              <w:t>, обеспечивающее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w:t>
            </w:r>
          </w:p>
          <w:p w:rsidR="003E3B84" w:rsidRPr="003E3B84"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4"/>
              </w:rPr>
              <w:t>-  Р</w:t>
            </w:r>
            <w:r w:rsidR="003E3B84" w:rsidRPr="003E3B84">
              <w:rPr>
                <w:rFonts w:ascii="Times New Roman" w:eastAsia="Calibri" w:hAnsi="Times New Roman" w:cs="Times New Roman"/>
                <w:color w:val="000000"/>
                <w:sz w:val="28"/>
                <w:szCs w:val="24"/>
              </w:rPr>
              <w:t>еконструкция и модернизация систем коммунальной инфраструктуры</w:t>
            </w:r>
            <w:r w:rsidR="00233FB4">
              <w:rPr>
                <w:rFonts w:ascii="Times New Roman" w:eastAsia="Calibri" w:hAnsi="Times New Roman" w:cs="Times New Roman"/>
                <w:color w:val="000000"/>
                <w:sz w:val="28"/>
                <w:szCs w:val="24"/>
              </w:rPr>
              <w:t xml:space="preserve">, снижение негативного воздействия на окружающую среду и здоровье человека и повышение качества </w:t>
            </w:r>
            <w:proofErr w:type="gramStart"/>
            <w:r w:rsidR="00233FB4">
              <w:rPr>
                <w:rFonts w:ascii="Times New Roman" w:eastAsia="Calibri" w:hAnsi="Times New Roman" w:cs="Times New Roman"/>
                <w:color w:val="000000"/>
                <w:sz w:val="28"/>
                <w:szCs w:val="24"/>
              </w:rPr>
              <w:t>поставляемых  для</w:t>
            </w:r>
            <w:proofErr w:type="gramEnd"/>
            <w:r w:rsidR="00233FB4">
              <w:rPr>
                <w:rFonts w:ascii="Times New Roman" w:eastAsia="Calibri" w:hAnsi="Times New Roman" w:cs="Times New Roman"/>
                <w:color w:val="000000"/>
                <w:sz w:val="28"/>
                <w:szCs w:val="24"/>
              </w:rPr>
              <w:t xml:space="preserve"> потребителей товаров, оказываемых услуг в сферах электро-, газо-, тепло-, водоснабжения</w:t>
            </w:r>
            <w:r w:rsidR="00D631EC">
              <w:rPr>
                <w:rFonts w:ascii="Times New Roman" w:eastAsia="Calibri" w:hAnsi="Times New Roman" w:cs="Times New Roman"/>
                <w:color w:val="000000"/>
                <w:sz w:val="28"/>
                <w:szCs w:val="24"/>
              </w:rPr>
              <w:t xml:space="preserve"> и водоотведения, а также услуг по утилизации, обезвреживанию и захоронению ТБО.</w:t>
            </w:r>
            <w:r w:rsidR="00233FB4">
              <w:rPr>
                <w:rFonts w:ascii="Times New Roman" w:eastAsia="Calibri" w:hAnsi="Times New Roman" w:cs="Times New Roman"/>
                <w:color w:val="000000"/>
                <w:sz w:val="28"/>
                <w:szCs w:val="24"/>
              </w:rPr>
              <w:t xml:space="preserve"> </w:t>
            </w:r>
          </w:p>
        </w:tc>
      </w:tr>
      <w:tr w:rsidR="003E3B84" w:rsidRPr="003E3B84" w:rsidTr="00B040C1">
        <w:trPr>
          <w:trHeight w:val="806"/>
        </w:trPr>
        <w:tc>
          <w:tcPr>
            <w:tcW w:w="2632"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Задачи программы:</w:t>
            </w:r>
          </w:p>
        </w:tc>
        <w:tc>
          <w:tcPr>
            <w:tcW w:w="7074"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Основными задачами программы являются:</w:t>
            </w:r>
          </w:p>
          <w:p w:rsidR="003E3B84" w:rsidRPr="003E3B84"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3E3B84" w:rsidRPr="003E3B84">
              <w:rPr>
                <w:rFonts w:ascii="Times New Roman" w:eastAsia="Times New Roman" w:hAnsi="Times New Roman" w:cs="Times New Roman"/>
                <w:sz w:val="28"/>
                <w:szCs w:val="28"/>
                <w:lang w:eastAsia="ru-RU"/>
              </w:rPr>
              <w:t>нженерно-техническая оптимизация систем коммунальной инфраструктуры Писаревского муниципального образования</w:t>
            </w:r>
          </w:p>
          <w:p w:rsidR="003E3B84" w:rsidRPr="003E3B84"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3E3B84" w:rsidRPr="003E3B84">
              <w:rPr>
                <w:rFonts w:ascii="Times New Roman" w:eastAsia="Times New Roman" w:hAnsi="Times New Roman" w:cs="Times New Roman"/>
                <w:sz w:val="28"/>
                <w:szCs w:val="28"/>
                <w:lang w:eastAsia="ru-RU"/>
              </w:rPr>
              <w:t xml:space="preserve">ерспективное планирование развития систем коммунальной инфраструктуры Писаревского </w:t>
            </w:r>
            <w:r w:rsidR="00DA71AF" w:rsidRPr="003E3B84">
              <w:rPr>
                <w:rFonts w:ascii="Times New Roman" w:eastAsia="Times New Roman" w:hAnsi="Times New Roman" w:cs="Times New Roman"/>
                <w:sz w:val="28"/>
                <w:szCs w:val="28"/>
                <w:lang w:eastAsia="ru-RU"/>
              </w:rPr>
              <w:t>муниципального образования</w:t>
            </w:r>
            <w:r w:rsidR="003E3B84" w:rsidRPr="003E3B84">
              <w:rPr>
                <w:rFonts w:ascii="Times New Roman" w:eastAsia="Times New Roman" w:hAnsi="Times New Roman" w:cs="Times New Roman"/>
                <w:sz w:val="28"/>
                <w:szCs w:val="28"/>
                <w:lang w:eastAsia="ru-RU"/>
              </w:rPr>
              <w:t>;</w:t>
            </w:r>
          </w:p>
          <w:p w:rsidR="003E3B84" w:rsidRPr="003E3B84"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3E3B84" w:rsidRPr="003E3B84">
              <w:rPr>
                <w:rFonts w:ascii="Times New Roman" w:eastAsia="Times New Roman" w:hAnsi="Times New Roman" w:cs="Times New Roman"/>
                <w:sz w:val="28"/>
                <w:szCs w:val="28"/>
                <w:lang w:eastAsia="ru-RU"/>
              </w:rPr>
              <w:t xml:space="preserve">азработка мероприятий по комплексной реконструкции и модернизации систем коммунальной инфраструктуры Писаревского </w:t>
            </w:r>
            <w:r w:rsidR="00DA71AF" w:rsidRPr="003E3B84">
              <w:rPr>
                <w:rFonts w:ascii="Times New Roman" w:eastAsia="Times New Roman" w:hAnsi="Times New Roman" w:cs="Times New Roman"/>
                <w:sz w:val="28"/>
                <w:szCs w:val="28"/>
                <w:lang w:eastAsia="ru-RU"/>
              </w:rPr>
              <w:t>муниципального образования</w:t>
            </w:r>
            <w:r w:rsidR="003E3B84" w:rsidRPr="003E3B84">
              <w:rPr>
                <w:rFonts w:ascii="Times New Roman" w:eastAsia="Times New Roman" w:hAnsi="Times New Roman" w:cs="Times New Roman"/>
                <w:sz w:val="28"/>
                <w:szCs w:val="28"/>
                <w:lang w:eastAsia="ru-RU"/>
              </w:rPr>
              <w:t>;</w:t>
            </w:r>
          </w:p>
          <w:p w:rsidR="003E3B84" w:rsidRPr="003E3B84" w:rsidRDefault="00B040C1"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3E3B84" w:rsidRPr="003E3B84">
              <w:rPr>
                <w:rFonts w:ascii="Times New Roman" w:eastAsia="Times New Roman" w:hAnsi="Times New Roman" w:cs="Times New Roman"/>
                <w:sz w:val="28"/>
                <w:szCs w:val="28"/>
                <w:lang w:eastAsia="ru-RU"/>
              </w:rPr>
              <w:t xml:space="preserve">овышение инвестиционной привлекательности коммунальной инфраструктуры Писаревского </w:t>
            </w:r>
            <w:r w:rsidR="00DA71AF" w:rsidRPr="003E3B84">
              <w:rPr>
                <w:rFonts w:ascii="Times New Roman" w:eastAsia="Times New Roman" w:hAnsi="Times New Roman" w:cs="Times New Roman"/>
                <w:sz w:val="28"/>
                <w:szCs w:val="28"/>
                <w:lang w:eastAsia="ru-RU"/>
              </w:rPr>
              <w:t>муниципального образования</w:t>
            </w:r>
          </w:p>
        </w:tc>
      </w:tr>
      <w:tr w:rsidR="003E3B84" w:rsidRPr="003E3B84" w:rsidTr="00B040C1">
        <w:trPr>
          <w:trHeight w:val="883"/>
        </w:trPr>
        <w:tc>
          <w:tcPr>
            <w:tcW w:w="2632"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Сроки и этапы </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proofErr w:type="gramStart"/>
            <w:r w:rsidRPr="003E3B84">
              <w:rPr>
                <w:rFonts w:ascii="Times New Roman" w:eastAsia="Times New Roman" w:hAnsi="Times New Roman" w:cs="Times New Roman"/>
                <w:sz w:val="28"/>
                <w:szCs w:val="28"/>
                <w:lang w:eastAsia="ru-RU"/>
              </w:rPr>
              <w:t>реализации</w:t>
            </w:r>
            <w:proofErr w:type="gramEnd"/>
            <w:r w:rsidRPr="003E3B84">
              <w:rPr>
                <w:rFonts w:ascii="Times New Roman" w:eastAsia="Times New Roman" w:hAnsi="Times New Roman" w:cs="Times New Roman"/>
                <w:sz w:val="28"/>
                <w:szCs w:val="28"/>
                <w:lang w:eastAsia="ru-RU"/>
              </w:rPr>
              <w:t xml:space="preserve"> </w:t>
            </w:r>
          </w:p>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Программы:</w:t>
            </w:r>
          </w:p>
        </w:tc>
        <w:tc>
          <w:tcPr>
            <w:tcW w:w="7074" w:type="dxa"/>
          </w:tcPr>
          <w:p w:rsid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Сроки реализации программы: </w:t>
            </w:r>
            <w:r w:rsidR="00A539B6">
              <w:rPr>
                <w:rFonts w:ascii="Times New Roman" w:eastAsia="Times New Roman" w:hAnsi="Times New Roman" w:cs="Times New Roman"/>
                <w:sz w:val="28"/>
                <w:szCs w:val="28"/>
                <w:lang w:eastAsia="ru-RU"/>
              </w:rPr>
              <w:t xml:space="preserve">1-ый этап </w:t>
            </w:r>
            <w:r w:rsidR="00696DD3">
              <w:rPr>
                <w:rFonts w:ascii="Times New Roman" w:eastAsia="Times New Roman" w:hAnsi="Times New Roman" w:cs="Times New Roman"/>
                <w:sz w:val="28"/>
                <w:szCs w:val="28"/>
                <w:lang w:eastAsia="ru-RU"/>
              </w:rPr>
              <w:t>с 2015 по 2020 годы</w:t>
            </w:r>
            <w:r w:rsidR="00A539B6">
              <w:rPr>
                <w:rFonts w:ascii="Times New Roman" w:eastAsia="Times New Roman" w:hAnsi="Times New Roman" w:cs="Times New Roman"/>
                <w:sz w:val="28"/>
                <w:szCs w:val="28"/>
                <w:lang w:eastAsia="ru-RU"/>
              </w:rPr>
              <w:t>;</w:t>
            </w:r>
          </w:p>
          <w:p w:rsidR="00A539B6" w:rsidRPr="003E3B84" w:rsidRDefault="00A539B6"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2-ой этап реализации программы с 2020 по 2032 годы.</w:t>
            </w:r>
          </w:p>
        </w:tc>
      </w:tr>
      <w:tr w:rsidR="003E3B84" w:rsidRPr="003E3B84" w:rsidTr="00B040C1">
        <w:trPr>
          <w:trHeight w:val="588"/>
        </w:trPr>
        <w:tc>
          <w:tcPr>
            <w:tcW w:w="2632"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lastRenderedPageBreak/>
              <w:t>Перечень подпрограмм</w:t>
            </w:r>
          </w:p>
        </w:tc>
        <w:tc>
          <w:tcPr>
            <w:tcW w:w="7074" w:type="dxa"/>
          </w:tcPr>
          <w:p w:rsidR="003E3B84" w:rsidRPr="003E3B84" w:rsidRDefault="00DA71AF" w:rsidP="003E3B8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подпрограмм</w:t>
            </w:r>
          </w:p>
        </w:tc>
      </w:tr>
      <w:tr w:rsidR="003E3B84" w:rsidRPr="003E3B84" w:rsidTr="00B040C1">
        <w:trPr>
          <w:trHeight w:val="1152"/>
        </w:trPr>
        <w:tc>
          <w:tcPr>
            <w:tcW w:w="2632"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Объемы и источники финансирования</w:t>
            </w:r>
          </w:p>
        </w:tc>
        <w:tc>
          <w:tcPr>
            <w:tcW w:w="7074" w:type="dxa"/>
          </w:tcPr>
          <w:p w:rsidR="003E3B84" w:rsidRPr="003E3B84" w:rsidRDefault="003E3B84" w:rsidP="003E3B84">
            <w:pPr>
              <w:spacing w:after="0" w:line="240" w:lineRule="auto"/>
              <w:contextualSpacing/>
              <w:jc w:val="both"/>
              <w:rPr>
                <w:rFonts w:ascii="Times New Roman" w:eastAsia="Times New Roman" w:hAnsi="Times New Roman" w:cs="Times New Roman"/>
                <w:sz w:val="28"/>
                <w:szCs w:val="28"/>
                <w:lang w:eastAsia="ru-RU"/>
              </w:rPr>
            </w:pPr>
            <w:r w:rsidRPr="003E3B84">
              <w:rPr>
                <w:rFonts w:ascii="Times New Roman" w:eastAsia="Times New Roman" w:hAnsi="Times New Roman" w:cs="Times New Roman"/>
                <w:sz w:val="28"/>
                <w:szCs w:val="28"/>
                <w:lang w:eastAsia="ru-RU"/>
              </w:rPr>
              <w:t xml:space="preserve">Средства бюджетов, средства </w:t>
            </w:r>
            <w:proofErr w:type="spellStart"/>
            <w:proofErr w:type="gramStart"/>
            <w:r w:rsidRPr="003E3B84">
              <w:rPr>
                <w:rFonts w:ascii="Times New Roman" w:eastAsia="Times New Roman" w:hAnsi="Times New Roman" w:cs="Times New Roman"/>
                <w:sz w:val="28"/>
                <w:szCs w:val="28"/>
                <w:lang w:eastAsia="ru-RU"/>
              </w:rPr>
              <w:t>ресурсоснабжающих</w:t>
            </w:r>
            <w:proofErr w:type="spellEnd"/>
            <w:r w:rsidRPr="003E3B84">
              <w:rPr>
                <w:rFonts w:ascii="Times New Roman" w:eastAsia="Times New Roman" w:hAnsi="Times New Roman" w:cs="Times New Roman"/>
                <w:sz w:val="28"/>
                <w:szCs w:val="28"/>
                <w:lang w:eastAsia="ru-RU"/>
              </w:rPr>
              <w:t xml:space="preserve">  организаций</w:t>
            </w:r>
            <w:proofErr w:type="gramEnd"/>
            <w:r w:rsidRPr="003E3B84">
              <w:rPr>
                <w:rFonts w:ascii="Times New Roman" w:eastAsia="Times New Roman" w:hAnsi="Times New Roman" w:cs="Times New Roman"/>
                <w:sz w:val="28"/>
                <w:szCs w:val="28"/>
                <w:lang w:eastAsia="ru-RU"/>
              </w:rPr>
              <w:t>,</w:t>
            </w:r>
            <w:r w:rsidR="00A539B6">
              <w:rPr>
                <w:rFonts w:ascii="Times New Roman" w:eastAsia="Times New Roman" w:hAnsi="Times New Roman" w:cs="Times New Roman"/>
                <w:sz w:val="28"/>
                <w:szCs w:val="28"/>
                <w:lang w:eastAsia="ru-RU"/>
              </w:rPr>
              <w:t xml:space="preserve"> функционирующих на территории Писаревского МО и</w:t>
            </w:r>
            <w:r w:rsidRPr="003E3B84">
              <w:rPr>
                <w:rFonts w:ascii="Times New Roman" w:eastAsia="Times New Roman" w:hAnsi="Times New Roman" w:cs="Times New Roman"/>
                <w:sz w:val="28"/>
                <w:szCs w:val="28"/>
                <w:lang w:eastAsia="ru-RU"/>
              </w:rPr>
              <w:t xml:space="preserve"> привлечение других внебюджетных средств.</w:t>
            </w:r>
          </w:p>
        </w:tc>
      </w:tr>
    </w:tbl>
    <w:p w:rsidR="003E3B84" w:rsidRDefault="003E3B84" w:rsidP="003E3B84">
      <w:pPr>
        <w:rPr>
          <w:b/>
        </w:rPr>
      </w:pPr>
    </w:p>
    <w:p w:rsidR="00DA71AF" w:rsidRPr="00DA71AF" w:rsidRDefault="00DA71AF" w:rsidP="005D2E4F">
      <w:pPr>
        <w:pStyle w:val="af8"/>
        <w:numPr>
          <w:ilvl w:val="0"/>
          <w:numId w:val="5"/>
        </w:numPr>
        <w:jc w:val="center"/>
        <w:rPr>
          <w:rFonts w:eastAsia="Calibri"/>
          <w:b/>
          <w:caps/>
          <w:sz w:val="24"/>
        </w:rPr>
      </w:pPr>
      <w:r w:rsidRPr="00DA71AF">
        <w:rPr>
          <w:rFonts w:eastAsia="Calibri"/>
          <w:b/>
          <w:caps/>
          <w:sz w:val="24"/>
        </w:rPr>
        <w:t>Содержание проблемы и обоснование необходимости ее решения програмно-целевым методом</w:t>
      </w:r>
    </w:p>
    <w:p w:rsidR="00DA71AF" w:rsidRPr="00DA71AF" w:rsidRDefault="00DA71AF" w:rsidP="00DA71AF">
      <w:pPr>
        <w:shd w:val="clear" w:color="auto" w:fill="FFFFFF"/>
        <w:spacing w:after="0" w:line="240" w:lineRule="auto"/>
        <w:jc w:val="center"/>
        <w:outlineLvl w:val="0"/>
        <w:rPr>
          <w:rFonts w:ascii="Times New Roman" w:eastAsia="Times New Roman" w:hAnsi="Times New Roman" w:cs="Times New Roman"/>
          <w:b/>
          <w:bCs/>
          <w:color w:val="000000"/>
          <w:sz w:val="32"/>
          <w:szCs w:val="28"/>
          <w:lang w:eastAsia="ru-RU"/>
        </w:rPr>
      </w:pPr>
    </w:p>
    <w:p w:rsidR="00DA71AF" w:rsidRPr="00DA71AF" w:rsidRDefault="00DA71AF" w:rsidP="00DA71AF">
      <w:pPr>
        <w:spacing w:after="0"/>
        <w:ind w:firstLine="539"/>
        <w:jc w:val="both"/>
        <w:rPr>
          <w:rFonts w:ascii="Times New Roman" w:eastAsia="Times New Roman" w:hAnsi="Times New Roman" w:cs="Times New Roman"/>
          <w:sz w:val="28"/>
          <w:szCs w:val="24"/>
          <w:lang w:eastAsia="ru-RU"/>
        </w:rPr>
      </w:pPr>
      <w:r w:rsidRPr="00DA71AF">
        <w:rPr>
          <w:rFonts w:ascii="Times New Roman" w:eastAsia="Times New Roman" w:hAnsi="Times New Roman" w:cs="Times New Roman"/>
          <w:sz w:val="28"/>
          <w:szCs w:val="24"/>
          <w:lang w:eastAsia="ru-RU"/>
        </w:rPr>
        <w:t xml:space="preserve">Одним из основополагающих условий развития </w:t>
      </w:r>
      <w:r w:rsidRPr="003E3B84">
        <w:rPr>
          <w:rFonts w:ascii="Times New Roman" w:eastAsia="Times New Roman" w:hAnsi="Times New Roman" w:cs="Times New Roman"/>
          <w:sz w:val="28"/>
          <w:szCs w:val="28"/>
          <w:lang w:eastAsia="ru-RU"/>
        </w:rPr>
        <w:t>Писаревского муниципального образования</w:t>
      </w:r>
      <w:r>
        <w:rPr>
          <w:rFonts w:ascii="Times New Roman" w:eastAsia="Times New Roman" w:hAnsi="Times New Roman" w:cs="Times New Roman"/>
          <w:sz w:val="28"/>
          <w:szCs w:val="28"/>
          <w:lang w:eastAsia="ru-RU"/>
        </w:rPr>
        <w:t>,</w:t>
      </w:r>
      <w:r w:rsidRPr="00DA71AF">
        <w:rPr>
          <w:rFonts w:ascii="Times New Roman" w:eastAsia="Times New Roman" w:hAnsi="Times New Roman" w:cs="Times New Roman"/>
          <w:sz w:val="28"/>
          <w:szCs w:val="24"/>
          <w:lang w:eastAsia="ru-RU"/>
        </w:rPr>
        <w:t xml:space="preserve"> является комплексное развитие систем жизнеобеспечения </w:t>
      </w:r>
      <w:r>
        <w:rPr>
          <w:rFonts w:ascii="Times New Roman" w:eastAsia="Times New Roman" w:hAnsi="Times New Roman" w:cs="Times New Roman"/>
          <w:sz w:val="28"/>
          <w:szCs w:val="24"/>
          <w:lang w:eastAsia="ru-RU"/>
        </w:rPr>
        <w:t xml:space="preserve">Писаревского </w:t>
      </w:r>
      <w:r w:rsidRPr="00DA71AF">
        <w:rPr>
          <w:rFonts w:ascii="Times New Roman" w:eastAsia="Times New Roman" w:hAnsi="Times New Roman" w:cs="Times New Roman"/>
          <w:sz w:val="28"/>
          <w:szCs w:val="24"/>
          <w:lang w:eastAsia="ru-RU"/>
        </w:rPr>
        <w:t>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DA71AF" w:rsidRPr="00DA71AF" w:rsidRDefault="00DA71AF" w:rsidP="00DA71AF">
      <w:pPr>
        <w:spacing w:after="0"/>
        <w:ind w:firstLine="539"/>
        <w:jc w:val="both"/>
        <w:rPr>
          <w:rFonts w:ascii="Times New Roman" w:eastAsia="Times New Roman" w:hAnsi="Times New Roman" w:cs="Times New Roman"/>
          <w:sz w:val="28"/>
          <w:szCs w:val="24"/>
          <w:lang w:eastAsia="ru-RU"/>
        </w:rPr>
      </w:pPr>
      <w:r w:rsidRPr="00DA71AF">
        <w:rPr>
          <w:rFonts w:ascii="Times New Roman" w:eastAsia="Times New Roman" w:hAnsi="Times New Roman" w:cs="Times New Roman"/>
          <w:sz w:val="28"/>
          <w:szCs w:val="24"/>
          <w:lang w:eastAsia="ru-RU"/>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DA71AF" w:rsidRPr="00DA71AF" w:rsidRDefault="00891BBE" w:rsidP="005D2E4F">
      <w:pPr>
        <w:numPr>
          <w:ilvl w:val="0"/>
          <w:numId w:val="6"/>
        </w:numPr>
        <w:tabs>
          <w:tab w:val="num" w:pos="1080"/>
        </w:tabs>
        <w:spacing w:after="0"/>
        <w:ind w:left="0" w:firstLine="53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демографическое</w:t>
      </w:r>
      <w:proofErr w:type="gramEnd"/>
      <w:r>
        <w:rPr>
          <w:rFonts w:ascii="Times New Roman" w:eastAsia="Times New Roman" w:hAnsi="Times New Roman" w:cs="Times New Roman"/>
          <w:sz w:val="28"/>
          <w:szCs w:val="24"/>
          <w:lang w:eastAsia="ru-RU"/>
        </w:rPr>
        <w:t xml:space="preserve"> развитие Писаревского сельского поселения</w:t>
      </w:r>
    </w:p>
    <w:p w:rsidR="00DA71AF" w:rsidRDefault="00891BBE" w:rsidP="005D2E4F">
      <w:pPr>
        <w:numPr>
          <w:ilvl w:val="0"/>
          <w:numId w:val="6"/>
        </w:numPr>
        <w:tabs>
          <w:tab w:val="num" w:pos="1080"/>
        </w:tabs>
        <w:spacing w:after="0"/>
        <w:ind w:left="0" w:firstLine="53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анализ</w:t>
      </w:r>
      <w:proofErr w:type="gramEnd"/>
      <w:r>
        <w:rPr>
          <w:rFonts w:ascii="Times New Roman" w:eastAsia="Times New Roman" w:hAnsi="Times New Roman" w:cs="Times New Roman"/>
          <w:sz w:val="28"/>
          <w:szCs w:val="24"/>
          <w:lang w:eastAsia="ru-RU"/>
        </w:rPr>
        <w:t xml:space="preserve"> текущего состояния систем теплоснабжения</w:t>
      </w:r>
    </w:p>
    <w:p w:rsidR="00891BBE" w:rsidRDefault="00891BBE" w:rsidP="005D2E4F">
      <w:pPr>
        <w:numPr>
          <w:ilvl w:val="0"/>
          <w:numId w:val="6"/>
        </w:numPr>
        <w:tabs>
          <w:tab w:val="num" w:pos="1080"/>
        </w:tabs>
        <w:spacing w:after="0"/>
        <w:ind w:left="0" w:firstLine="53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анализ</w:t>
      </w:r>
      <w:proofErr w:type="gramEnd"/>
      <w:r>
        <w:rPr>
          <w:rFonts w:ascii="Times New Roman" w:eastAsia="Times New Roman" w:hAnsi="Times New Roman" w:cs="Times New Roman"/>
          <w:sz w:val="28"/>
          <w:szCs w:val="24"/>
          <w:lang w:eastAsia="ru-RU"/>
        </w:rPr>
        <w:t xml:space="preserve"> текущего состояния систем водоснабжения</w:t>
      </w:r>
    </w:p>
    <w:p w:rsidR="00891BBE" w:rsidRDefault="00891BBE" w:rsidP="005D2E4F">
      <w:pPr>
        <w:numPr>
          <w:ilvl w:val="0"/>
          <w:numId w:val="6"/>
        </w:numPr>
        <w:tabs>
          <w:tab w:val="num" w:pos="1080"/>
        </w:tabs>
        <w:spacing w:after="0"/>
        <w:ind w:left="0" w:firstLine="53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анализ</w:t>
      </w:r>
      <w:proofErr w:type="gramEnd"/>
      <w:r>
        <w:rPr>
          <w:rFonts w:ascii="Times New Roman" w:eastAsia="Times New Roman" w:hAnsi="Times New Roman" w:cs="Times New Roman"/>
          <w:sz w:val="28"/>
          <w:szCs w:val="24"/>
          <w:lang w:eastAsia="ru-RU"/>
        </w:rPr>
        <w:t xml:space="preserve"> текущего состояния систем водоотведения</w:t>
      </w:r>
    </w:p>
    <w:p w:rsidR="00891BBE" w:rsidRDefault="00891BBE" w:rsidP="005D2E4F">
      <w:pPr>
        <w:numPr>
          <w:ilvl w:val="0"/>
          <w:numId w:val="6"/>
        </w:numPr>
        <w:tabs>
          <w:tab w:val="num" w:pos="1080"/>
        </w:tabs>
        <w:spacing w:after="0"/>
        <w:ind w:left="0" w:firstLine="53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анализ</w:t>
      </w:r>
      <w:proofErr w:type="gramEnd"/>
      <w:r>
        <w:rPr>
          <w:rFonts w:ascii="Times New Roman" w:eastAsia="Times New Roman" w:hAnsi="Times New Roman" w:cs="Times New Roman"/>
          <w:sz w:val="28"/>
          <w:szCs w:val="24"/>
          <w:lang w:eastAsia="ru-RU"/>
        </w:rPr>
        <w:t xml:space="preserve"> текущего состояния систем электроснабжения</w:t>
      </w:r>
    </w:p>
    <w:p w:rsidR="00891BBE" w:rsidRDefault="00891BBE" w:rsidP="005D2E4F">
      <w:pPr>
        <w:numPr>
          <w:ilvl w:val="0"/>
          <w:numId w:val="6"/>
        </w:numPr>
        <w:tabs>
          <w:tab w:val="num" w:pos="1080"/>
        </w:tabs>
        <w:spacing w:after="0"/>
        <w:ind w:left="0" w:firstLine="53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анализ</w:t>
      </w:r>
      <w:proofErr w:type="gramEnd"/>
      <w:r>
        <w:rPr>
          <w:rFonts w:ascii="Times New Roman" w:eastAsia="Times New Roman" w:hAnsi="Times New Roman" w:cs="Times New Roman"/>
          <w:sz w:val="28"/>
          <w:szCs w:val="24"/>
          <w:lang w:eastAsia="ru-RU"/>
        </w:rPr>
        <w:t xml:space="preserve"> текущего состояния сферы сбора твердых бытовых отходов</w:t>
      </w:r>
    </w:p>
    <w:p w:rsidR="00891BBE" w:rsidRPr="00DA71AF" w:rsidRDefault="00891BBE" w:rsidP="00891BBE">
      <w:pPr>
        <w:spacing w:after="0"/>
        <w:ind w:left="539"/>
        <w:jc w:val="both"/>
        <w:rPr>
          <w:rFonts w:ascii="Times New Roman" w:eastAsia="Times New Roman" w:hAnsi="Times New Roman" w:cs="Times New Roman"/>
          <w:sz w:val="28"/>
          <w:szCs w:val="24"/>
          <w:lang w:eastAsia="ru-RU"/>
        </w:rPr>
      </w:pPr>
    </w:p>
    <w:p w:rsidR="00DA71AF" w:rsidRPr="00DA71AF" w:rsidRDefault="00DA71AF" w:rsidP="00DA71AF">
      <w:pPr>
        <w:suppressAutoHyphens/>
        <w:autoSpaceDE w:val="0"/>
        <w:spacing w:after="0" w:line="240" w:lineRule="auto"/>
        <w:ind w:firstLine="540"/>
        <w:jc w:val="both"/>
        <w:rPr>
          <w:rFonts w:ascii="Times New Roman" w:eastAsia="Arial" w:hAnsi="Times New Roman" w:cs="Arial"/>
          <w:sz w:val="28"/>
          <w:szCs w:val="24"/>
          <w:lang w:eastAsia="ar-SA"/>
        </w:rPr>
      </w:pPr>
      <w:r w:rsidRPr="00DA71AF">
        <w:rPr>
          <w:rFonts w:ascii="Times New Roman" w:eastAsia="Arial" w:hAnsi="Times New Roman" w:cs="Arial"/>
          <w:sz w:val="28"/>
          <w:szCs w:val="24"/>
          <w:lang w:eastAsia="ar-SA"/>
        </w:rPr>
        <w:t>Программа комплексного развития систем коммунальной инфраструктуры</w:t>
      </w:r>
      <w:r>
        <w:rPr>
          <w:rFonts w:ascii="Times New Roman" w:eastAsia="Arial" w:hAnsi="Times New Roman" w:cs="Arial"/>
          <w:sz w:val="28"/>
          <w:szCs w:val="24"/>
          <w:lang w:eastAsia="ar-SA"/>
        </w:rPr>
        <w:t xml:space="preserve"> Писаревского </w:t>
      </w:r>
      <w:r w:rsidRPr="00DA71AF">
        <w:rPr>
          <w:rFonts w:ascii="Times New Roman" w:eastAsia="Arial" w:hAnsi="Times New Roman" w:cs="Arial"/>
          <w:sz w:val="28"/>
          <w:szCs w:val="24"/>
          <w:lang w:eastAsia="ar-SA"/>
        </w:rPr>
        <w:t xml:space="preserve"> муниципального о</w:t>
      </w:r>
      <w:r>
        <w:rPr>
          <w:rFonts w:ascii="Times New Roman" w:eastAsia="Arial" w:hAnsi="Times New Roman" w:cs="Arial"/>
          <w:sz w:val="28"/>
          <w:szCs w:val="24"/>
          <w:lang w:eastAsia="ar-SA"/>
        </w:rPr>
        <w:t xml:space="preserve">бразования </w:t>
      </w:r>
      <w:r w:rsidRPr="00DA71AF">
        <w:rPr>
          <w:rFonts w:ascii="Times New Roman" w:eastAsia="Arial" w:hAnsi="Times New Roman" w:cs="Arial"/>
          <w:sz w:val="28"/>
          <w:szCs w:val="24"/>
          <w:lang w:eastAsia="ar-SA"/>
        </w:rPr>
        <w:t>на</w:t>
      </w:r>
      <w:r>
        <w:rPr>
          <w:rFonts w:ascii="Times New Roman" w:eastAsia="Arial" w:hAnsi="Times New Roman" w:cs="Arial"/>
          <w:sz w:val="28"/>
          <w:szCs w:val="24"/>
          <w:lang w:eastAsia="ar-SA"/>
        </w:rPr>
        <w:t xml:space="preserve"> период с 2015 по </w:t>
      </w:r>
      <w:r w:rsidR="00A539B6">
        <w:rPr>
          <w:rFonts w:ascii="Times New Roman" w:eastAsia="Arial" w:hAnsi="Times New Roman" w:cs="Arial"/>
          <w:sz w:val="28"/>
          <w:szCs w:val="24"/>
          <w:lang w:eastAsia="ar-SA"/>
        </w:rPr>
        <w:t>2032</w:t>
      </w:r>
      <w:r w:rsidRPr="00DA71AF">
        <w:rPr>
          <w:rFonts w:ascii="Times New Roman" w:eastAsia="Arial" w:hAnsi="Times New Roman" w:cs="Arial"/>
          <w:sz w:val="28"/>
          <w:szCs w:val="24"/>
          <w:lang w:eastAsia="ar-SA"/>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99067E" w:rsidRDefault="00DA71AF" w:rsidP="00BF775E">
      <w:pPr>
        <w:suppressAutoHyphens/>
        <w:autoSpaceDE w:val="0"/>
        <w:spacing w:after="0" w:line="240" w:lineRule="auto"/>
        <w:ind w:firstLine="540"/>
        <w:jc w:val="both"/>
        <w:rPr>
          <w:rFonts w:ascii="Times New Roman" w:eastAsia="Arial" w:hAnsi="Times New Roman" w:cs="Arial"/>
          <w:sz w:val="28"/>
          <w:szCs w:val="24"/>
          <w:lang w:eastAsia="ar-SA"/>
        </w:rPr>
      </w:pPr>
      <w:r w:rsidRPr="00DA71AF">
        <w:rPr>
          <w:rFonts w:ascii="Times New Roman" w:eastAsia="Arial" w:hAnsi="Times New Roman" w:cs="Arial"/>
          <w:sz w:val="28"/>
          <w:szCs w:val="24"/>
          <w:lang w:eastAsia="ar-SA"/>
        </w:rPr>
        <w:t xml:space="preserve">Программа направлена на обеспечение надежного и устойчивого обслуживания потребителей коммунальными услугами, снижение износа </w:t>
      </w:r>
      <w:r w:rsidRPr="00DA71AF">
        <w:rPr>
          <w:rFonts w:ascii="Times New Roman" w:eastAsia="Arial" w:hAnsi="Times New Roman" w:cs="Arial"/>
          <w:sz w:val="28"/>
          <w:szCs w:val="24"/>
          <w:lang w:eastAsia="ar-SA"/>
        </w:rPr>
        <w:lastRenderedPageBreak/>
        <w:t xml:space="preserve">объектов коммунальной инфраструктуры, модернизацию этих объектов путем внедрения </w:t>
      </w:r>
      <w:proofErr w:type="spellStart"/>
      <w:r w:rsidRPr="00DA71AF">
        <w:rPr>
          <w:rFonts w:ascii="Times New Roman" w:eastAsia="Arial" w:hAnsi="Times New Roman" w:cs="Arial"/>
          <w:sz w:val="28"/>
          <w:szCs w:val="24"/>
          <w:lang w:eastAsia="ar-SA"/>
        </w:rPr>
        <w:t>ресурсо</w:t>
      </w:r>
      <w:proofErr w:type="spellEnd"/>
      <w:r w:rsidRPr="00DA71AF">
        <w:rPr>
          <w:rFonts w:ascii="Times New Roman" w:eastAsia="Arial" w:hAnsi="Times New Roman" w:cs="Arial"/>
          <w:sz w:val="28"/>
          <w:szCs w:val="24"/>
          <w:lang w:eastAsia="ar-SA"/>
        </w:rPr>
        <w:t>-энергосберегающих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Программа является одним из важнейших инструментов реализации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Федерального закона от 30.12.2004 № 210-ФЗ «Об основах регулирования тарифов организаций коммунального комплекса».</w:t>
      </w:r>
      <w:r w:rsidR="00BF775E">
        <w:rPr>
          <w:rFonts w:ascii="Times New Roman" w:eastAsia="Arial" w:hAnsi="Times New Roman" w:cs="Arial"/>
          <w:sz w:val="28"/>
          <w:szCs w:val="24"/>
          <w:lang w:eastAsia="ar-SA"/>
        </w:rPr>
        <w:t xml:space="preserve"> В основу работы по разработке Программы, легли анализ существующего положения территории поселения, учтены особенности её градостроительного развития. В Программе учитываются предложения, зафиксированные в основных документах перспективного планирования Писаревского муниципального образования:</w:t>
      </w:r>
    </w:p>
    <w:p w:rsidR="00BF775E" w:rsidRDefault="0099067E" w:rsidP="0099067E">
      <w:pPr>
        <w:suppressAutoHyphens/>
        <w:autoSpaceDE w:val="0"/>
        <w:spacing w:after="0" w:line="240" w:lineRule="auto"/>
        <w:ind w:firstLine="708"/>
        <w:jc w:val="both"/>
        <w:rPr>
          <w:rFonts w:ascii="Times New Roman" w:eastAsia="Arial" w:hAnsi="Times New Roman" w:cs="Arial"/>
          <w:sz w:val="28"/>
          <w:szCs w:val="24"/>
          <w:lang w:eastAsia="ar-SA"/>
        </w:rPr>
      </w:pPr>
      <w:r>
        <w:rPr>
          <w:rFonts w:ascii="Times New Roman" w:eastAsia="Arial" w:hAnsi="Times New Roman" w:cs="Arial"/>
          <w:sz w:val="28"/>
          <w:szCs w:val="24"/>
          <w:lang w:eastAsia="ar-SA"/>
        </w:rPr>
        <w:t>- О</w:t>
      </w:r>
      <w:r w:rsidR="00BF775E">
        <w:rPr>
          <w:rFonts w:ascii="Times New Roman" w:eastAsia="Arial" w:hAnsi="Times New Roman" w:cs="Arial"/>
          <w:sz w:val="28"/>
          <w:szCs w:val="24"/>
          <w:lang w:eastAsia="ar-SA"/>
        </w:rPr>
        <w:t xml:space="preserve">бластная целевая программа «Переселение граждан из ветхого и аварийного жилищного фонда в Иркутской области на период до 2019 года «утвержденная Постановлением Законодательного собрания Иркутской области от 30.10.2003г. № 31/7-ЗС </w:t>
      </w:r>
    </w:p>
    <w:p w:rsidR="0099067E" w:rsidRDefault="0099067E" w:rsidP="0099067E">
      <w:pPr>
        <w:suppressAutoHyphens/>
        <w:autoSpaceDE w:val="0"/>
        <w:spacing w:after="0" w:line="240" w:lineRule="auto"/>
        <w:ind w:firstLine="708"/>
        <w:jc w:val="both"/>
        <w:rPr>
          <w:rFonts w:ascii="Times New Roman" w:eastAsia="Arial" w:hAnsi="Times New Roman" w:cs="Arial"/>
          <w:sz w:val="28"/>
          <w:szCs w:val="24"/>
          <w:lang w:eastAsia="ar-SA"/>
        </w:rPr>
      </w:pPr>
      <w:r>
        <w:rPr>
          <w:rFonts w:ascii="Times New Roman" w:eastAsia="Arial" w:hAnsi="Times New Roman" w:cs="Arial"/>
          <w:sz w:val="28"/>
          <w:szCs w:val="24"/>
          <w:lang w:eastAsia="ar-SA"/>
        </w:rPr>
        <w:t>- Областная социальная программа «Молодым семьям – доступное жилье» на 2005-2019г.г.», утвержденная Постановлением законодательного собрания Иркутской области от 16.03.2005г. №7/26-ЗС</w:t>
      </w:r>
    </w:p>
    <w:p w:rsidR="0099067E" w:rsidRDefault="0099067E" w:rsidP="0099067E">
      <w:pPr>
        <w:suppressAutoHyphens/>
        <w:autoSpaceDE w:val="0"/>
        <w:spacing w:after="0" w:line="240" w:lineRule="auto"/>
        <w:ind w:firstLine="708"/>
        <w:jc w:val="both"/>
        <w:rPr>
          <w:rFonts w:ascii="Times New Roman" w:eastAsia="Arial" w:hAnsi="Times New Roman" w:cs="Arial"/>
          <w:sz w:val="28"/>
          <w:szCs w:val="24"/>
          <w:lang w:eastAsia="ar-SA"/>
        </w:rPr>
      </w:pPr>
    </w:p>
    <w:p w:rsidR="0099067E" w:rsidRPr="00DA71AF" w:rsidRDefault="0099067E" w:rsidP="00E16C2E">
      <w:pPr>
        <w:suppressAutoHyphens/>
        <w:autoSpaceDE w:val="0"/>
        <w:spacing w:after="0" w:line="240" w:lineRule="auto"/>
        <w:ind w:firstLine="708"/>
        <w:jc w:val="center"/>
        <w:rPr>
          <w:rFonts w:ascii="Times New Roman" w:eastAsia="Arial" w:hAnsi="Times New Roman" w:cs="Arial"/>
          <w:sz w:val="28"/>
          <w:szCs w:val="24"/>
          <w:lang w:eastAsia="ar-SA"/>
        </w:rPr>
      </w:pPr>
    </w:p>
    <w:p w:rsidR="00E16C2E" w:rsidRDefault="0099067E" w:rsidP="00E16C2E">
      <w:pPr>
        <w:pStyle w:val="af8"/>
        <w:numPr>
          <w:ilvl w:val="1"/>
          <w:numId w:val="5"/>
        </w:numPr>
        <w:shd w:val="clear" w:color="auto" w:fill="FFFFFF"/>
        <w:spacing w:line="240" w:lineRule="auto"/>
        <w:jc w:val="center"/>
        <w:outlineLvl w:val="0"/>
        <w:rPr>
          <w:b/>
          <w:bCs/>
          <w:color w:val="000000"/>
        </w:rPr>
      </w:pPr>
      <w:r w:rsidRPr="00E16C2E">
        <w:rPr>
          <w:b/>
          <w:bCs/>
          <w:color w:val="000000"/>
        </w:rPr>
        <w:t>Демографическое развитие</w:t>
      </w:r>
    </w:p>
    <w:p w:rsidR="00E16C2E" w:rsidRPr="008C34BE" w:rsidRDefault="0099067E" w:rsidP="008C34BE">
      <w:pPr>
        <w:pStyle w:val="af8"/>
        <w:shd w:val="clear" w:color="auto" w:fill="FFFFFF"/>
        <w:spacing w:line="240" w:lineRule="auto"/>
        <w:ind w:left="960" w:firstLine="0"/>
        <w:jc w:val="center"/>
        <w:outlineLvl w:val="0"/>
        <w:rPr>
          <w:b/>
          <w:bCs/>
          <w:color w:val="000000"/>
        </w:rPr>
      </w:pPr>
      <w:r w:rsidRPr="00E16C2E">
        <w:rPr>
          <w:b/>
          <w:bCs/>
          <w:color w:val="000000"/>
        </w:rPr>
        <w:t>Писаревского муниципального образования</w:t>
      </w:r>
    </w:p>
    <w:p w:rsidR="00BB685B" w:rsidRPr="00BB685B" w:rsidRDefault="00BB685B" w:rsidP="008C34BE">
      <w:pPr>
        <w:keepNext/>
        <w:spacing w:before="240" w:after="60" w:line="240" w:lineRule="auto"/>
        <w:jc w:val="center"/>
        <w:outlineLvl w:val="2"/>
        <w:rPr>
          <w:rFonts w:ascii="Times New Roman" w:eastAsia="Times New Roman" w:hAnsi="Times New Roman" w:cs="Arial"/>
          <w:b/>
          <w:i/>
          <w:iCs/>
          <w:sz w:val="28"/>
          <w:szCs w:val="26"/>
          <w:lang w:eastAsia="ru-RU"/>
        </w:rPr>
      </w:pPr>
      <w:r w:rsidRPr="00BB685B">
        <w:rPr>
          <w:rFonts w:ascii="Times New Roman" w:eastAsia="Times New Roman" w:hAnsi="Times New Roman" w:cs="Arial"/>
          <w:b/>
          <w:i/>
          <w:iCs/>
          <w:sz w:val="28"/>
          <w:szCs w:val="26"/>
          <w:lang w:eastAsia="ru-RU"/>
        </w:rPr>
        <w:t>Общие сведения о Писаревском сельском поселении</w:t>
      </w:r>
    </w:p>
    <w:p w:rsidR="00BB685B" w:rsidRDefault="00BB685B" w:rsidP="004540E4">
      <w:pPr>
        <w:spacing w:after="0" w:line="240" w:lineRule="auto"/>
        <w:ind w:firstLine="708"/>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Граница муниципального образования </w:t>
      </w:r>
      <w:r w:rsidR="004E544A">
        <w:rPr>
          <w:rFonts w:ascii="Times New Roman" w:eastAsia="Times New Roman" w:hAnsi="Times New Roman" w:cs="Times New Roman"/>
          <w:sz w:val="28"/>
          <w:szCs w:val="24"/>
          <w:lang w:eastAsia="ru-RU"/>
        </w:rPr>
        <w:t xml:space="preserve">Писаревского сельского поселения, </w:t>
      </w:r>
      <w:r w:rsidRPr="00BB685B">
        <w:rPr>
          <w:rFonts w:ascii="Times New Roman" w:eastAsia="Times New Roman" w:hAnsi="Times New Roman" w:cs="Times New Roman"/>
          <w:sz w:val="28"/>
          <w:szCs w:val="24"/>
          <w:lang w:eastAsia="ru-RU"/>
        </w:rPr>
        <w:t xml:space="preserve">начинается в точке пересечения восточной части границы г. Тулуна и правого берега р. Ия. От этой точки граница идет по кривой границе г. Тулуна и </w:t>
      </w:r>
      <w:proofErr w:type="spellStart"/>
      <w:r w:rsidRPr="00BB685B">
        <w:rPr>
          <w:rFonts w:ascii="Times New Roman" w:eastAsia="Times New Roman" w:hAnsi="Times New Roman" w:cs="Times New Roman"/>
          <w:sz w:val="28"/>
          <w:szCs w:val="24"/>
          <w:lang w:eastAsia="ru-RU"/>
        </w:rPr>
        <w:t>Тулунского</w:t>
      </w:r>
      <w:proofErr w:type="spellEnd"/>
      <w:r w:rsidRPr="00BB685B">
        <w:rPr>
          <w:rFonts w:ascii="Times New Roman" w:eastAsia="Times New Roman" w:hAnsi="Times New Roman" w:cs="Times New Roman"/>
          <w:sz w:val="28"/>
          <w:szCs w:val="24"/>
          <w:lang w:eastAsia="ru-RU"/>
        </w:rPr>
        <w:t xml:space="preserve"> района до автодороги к </w:t>
      </w:r>
      <w:r w:rsidR="00E63003">
        <w:rPr>
          <w:rFonts w:ascii="Times New Roman" w:eastAsia="Times New Roman" w:hAnsi="Times New Roman" w:cs="Times New Roman"/>
          <w:sz w:val="28"/>
          <w:szCs w:val="24"/>
          <w:lang w:eastAsia="ru-RU"/>
        </w:rPr>
        <w:t>территории бывшего оздоровительного лагеря</w:t>
      </w:r>
      <w:r w:rsidRPr="00BB685B">
        <w:rPr>
          <w:rFonts w:ascii="Times New Roman" w:eastAsia="Times New Roman" w:hAnsi="Times New Roman" w:cs="Times New Roman"/>
          <w:sz w:val="28"/>
          <w:szCs w:val="24"/>
          <w:lang w:eastAsia="ru-RU"/>
        </w:rPr>
        <w:t xml:space="preserve"> "Алый парус". Далее граница идет вдоль автодороги к </w:t>
      </w:r>
      <w:r w:rsidR="00E63003">
        <w:rPr>
          <w:rFonts w:ascii="Times New Roman" w:eastAsia="Times New Roman" w:hAnsi="Times New Roman" w:cs="Times New Roman"/>
          <w:sz w:val="28"/>
          <w:szCs w:val="24"/>
          <w:lang w:eastAsia="ru-RU"/>
        </w:rPr>
        <w:t>территории бывшего оздоровительного лагеря</w:t>
      </w:r>
      <w:r w:rsidR="00E63003" w:rsidRPr="00BB685B">
        <w:rPr>
          <w:rFonts w:ascii="Times New Roman" w:eastAsia="Times New Roman" w:hAnsi="Times New Roman" w:cs="Times New Roman"/>
          <w:sz w:val="28"/>
          <w:szCs w:val="24"/>
          <w:lang w:eastAsia="ru-RU"/>
        </w:rPr>
        <w:t xml:space="preserve"> </w:t>
      </w:r>
      <w:r w:rsidRPr="00BB685B">
        <w:rPr>
          <w:rFonts w:ascii="Times New Roman" w:eastAsia="Times New Roman" w:hAnsi="Times New Roman" w:cs="Times New Roman"/>
          <w:sz w:val="28"/>
          <w:szCs w:val="24"/>
          <w:lang w:eastAsia="ru-RU"/>
        </w:rPr>
        <w:t xml:space="preserve">в восточном направлении, пересекая р. </w:t>
      </w:r>
      <w:proofErr w:type="spellStart"/>
      <w:r w:rsidRPr="00BB685B">
        <w:rPr>
          <w:rFonts w:ascii="Times New Roman" w:eastAsia="Times New Roman" w:hAnsi="Times New Roman" w:cs="Times New Roman"/>
          <w:sz w:val="28"/>
          <w:szCs w:val="24"/>
          <w:lang w:eastAsia="ru-RU"/>
        </w:rPr>
        <w:t>Курзанка</w:t>
      </w:r>
      <w:proofErr w:type="spellEnd"/>
      <w:r w:rsidRPr="00BB685B">
        <w:rPr>
          <w:rFonts w:ascii="Times New Roman" w:eastAsia="Times New Roman" w:hAnsi="Times New Roman" w:cs="Times New Roman"/>
          <w:sz w:val="28"/>
          <w:szCs w:val="24"/>
          <w:lang w:eastAsia="ru-RU"/>
        </w:rPr>
        <w:t xml:space="preserve">, поворачивает в северо-восточно-восточном направлении между лесом и пашней, пересекая </w:t>
      </w:r>
      <w:proofErr w:type="spellStart"/>
      <w:r w:rsidRPr="00BB685B">
        <w:rPr>
          <w:rFonts w:ascii="Times New Roman" w:eastAsia="Times New Roman" w:hAnsi="Times New Roman" w:cs="Times New Roman"/>
          <w:sz w:val="28"/>
          <w:szCs w:val="24"/>
          <w:lang w:eastAsia="ru-RU"/>
        </w:rPr>
        <w:t>ур</w:t>
      </w:r>
      <w:proofErr w:type="spellEnd"/>
      <w:r w:rsidRPr="00BB685B">
        <w:rPr>
          <w:rFonts w:ascii="Times New Roman" w:eastAsia="Times New Roman" w:hAnsi="Times New Roman" w:cs="Times New Roman"/>
          <w:sz w:val="28"/>
          <w:szCs w:val="24"/>
          <w:lang w:eastAsia="ru-RU"/>
        </w:rPr>
        <w:t xml:space="preserve">. </w:t>
      </w:r>
      <w:proofErr w:type="spellStart"/>
      <w:r w:rsidRPr="00BB685B">
        <w:rPr>
          <w:rFonts w:ascii="Times New Roman" w:eastAsia="Times New Roman" w:hAnsi="Times New Roman" w:cs="Times New Roman"/>
          <w:sz w:val="28"/>
          <w:szCs w:val="24"/>
          <w:lang w:eastAsia="ru-RU"/>
        </w:rPr>
        <w:t>Булдыры</w:t>
      </w:r>
      <w:proofErr w:type="spellEnd"/>
      <w:r w:rsidRPr="00BB685B">
        <w:rPr>
          <w:rFonts w:ascii="Times New Roman" w:eastAsia="Times New Roman" w:hAnsi="Times New Roman" w:cs="Times New Roman"/>
          <w:sz w:val="28"/>
          <w:szCs w:val="24"/>
          <w:lang w:eastAsia="ru-RU"/>
        </w:rPr>
        <w:t>, и по северной стороне ЗГЗ "</w:t>
      </w:r>
      <w:proofErr w:type="spellStart"/>
      <w:r w:rsidRPr="00BB685B">
        <w:rPr>
          <w:rFonts w:ascii="Times New Roman" w:eastAsia="Times New Roman" w:hAnsi="Times New Roman" w:cs="Times New Roman"/>
          <w:sz w:val="28"/>
          <w:szCs w:val="24"/>
          <w:lang w:eastAsia="ru-RU"/>
        </w:rPr>
        <w:t>Алимовский</w:t>
      </w:r>
      <w:proofErr w:type="spellEnd"/>
      <w:r w:rsidRPr="00BB685B">
        <w:rPr>
          <w:rFonts w:ascii="Times New Roman" w:eastAsia="Times New Roman" w:hAnsi="Times New Roman" w:cs="Times New Roman"/>
          <w:sz w:val="28"/>
          <w:szCs w:val="24"/>
          <w:lang w:eastAsia="ru-RU"/>
        </w:rPr>
        <w:t xml:space="preserve">", затем по кривой береговой линии р. Ия идет вниз по течению, поворачивает на автодорогу к насосной станции д. Нюра, огибает ее с западной стороны и в северо-западно-западном направлении выходит на автодорогу к складам, далее до р. Ия и по ее береговой линии граница идет вниз по течению до исходной точки. От пересечения ж/д пути "Ст. Тулун - ст. </w:t>
      </w:r>
      <w:proofErr w:type="spellStart"/>
      <w:r w:rsidRPr="00BB685B">
        <w:rPr>
          <w:rFonts w:ascii="Times New Roman" w:eastAsia="Times New Roman" w:hAnsi="Times New Roman" w:cs="Times New Roman"/>
          <w:sz w:val="28"/>
          <w:szCs w:val="24"/>
          <w:lang w:eastAsia="ru-RU"/>
        </w:rPr>
        <w:t>Алгатуй</w:t>
      </w:r>
      <w:proofErr w:type="spellEnd"/>
      <w:r w:rsidRPr="00BB685B">
        <w:rPr>
          <w:rFonts w:ascii="Times New Roman" w:eastAsia="Times New Roman" w:hAnsi="Times New Roman" w:cs="Times New Roman"/>
          <w:sz w:val="28"/>
          <w:szCs w:val="24"/>
          <w:lang w:eastAsia="ru-RU"/>
        </w:rPr>
        <w:t xml:space="preserve">" и западной границы г. Тулуна и </w:t>
      </w:r>
      <w:proofErr w:type="spellStart"/>
      <w:r w:rsidRPr="00BB685B">
        <w:rPr>
          <w:rFonts w:ascii="Times New Roman" w:eastAsia="Times New Roman" w:hAnsi="Times New Roman" w:cs="Times New Roman"/>
          <w:sz w:val="28"/>
          <w:szCs w:val="24"/>
          <w:lang w:eastAsia="ru-RU"/>
        </w:rPr>
        <w:t>Тулунского</w:t>
      </w:r>
      <w:proofErr w:type="spellEnd"/>
      <w:r w:rsidRPr="00BB685B">
        <w:rPr>
          <w:rFonts w:ascii="Times New Roman" w:eastAsia="Times New Roman" w:hAnsi="Times New Roman" w:cs="Times New Roman"/>
          <w:sz w:val="28"/>
          <w:szCs w:val="24"/>
          <w:lang w:eastAsia="ru-RU"/>
        </w:rPr>
        <w:t xml:space="preserve"> района граница идет в западном направлении вдоль ж/д пути "Ст. Тулун - ст. </w:t>
      </w:r>
      <w:proofErr w:type="spellStart"/>
      <w:r w:rsidRPr="00BB685B">
        <w:rPr>
          <w:rFonts w:ascii="Times New Roman" w:eastAsia="Times New Roman" w:hAnsi="Times New Roman" w:cs="Times New Roman"/>
          <w:sz w:val="28"/>
          <w:szCs w:val="24"/>
          <w:lang w:eastAsia="ru-RU"/>
        </w:rPr>
        <w:t>Алгатуй</w:t>
      </w:r>
      <w:proofErr w:type="spellEnd"/>
      <w:r w:rsidRPr="00BB685B">
        <w:rPr>
          <w:rFonts w:ascii="Times New Roman" w:eastAsia="Times New Roman" w:hAnsi="Times New Roman" w:cs="Times New Roman"/>
          <w:sz w:val="28"/>
          <w:szCs w:val="24"/>
          <w:lang w:eastAsia="ru-RU"/>
        </w:rPr>
        <w:t xml:space="preserve">", и в 3000 м северо-западнее д. </w:t>
      </w:r>
      <w:proofErr w:type="spellStart"/>
      <w:r w:rsidRPr="00BB685B">
        <w:rPr>
          <w:rFonts w:ascii="Times New Roman" w:eastAsia="Times New Roman" w:hAnsi="Times New Roman" w:cs="Times New Roman"/>
          <w:sz w:val="28"/>
          <w:szCs w:val="24"/>
          <w:lang w:eastAsia="ru-RU"/>
        </w:rPr>
        <w:t>Булюшкина</w:t>
      </w:r>
      <w:proofErr w:type="spellEnd"/>
      <w:r w:rsidRPr="00BB685B">
        <w:rPr>
          <w:rFonts w:ascii="Times New Roman" w:eastAsia="Times New Roman" w:hAnsi="Times New Roman" w:cs="Times New Roman"/>
          <w:sz w:val="28"/>
          <w:szCs w:val="24"/>
          <w:lang w:eastAsia="ru-RU"/>
        </w:rPr>
        <w:t xml:space="preserve"> граница поворачивает в северо-западно-западном направлении по лесу и выходит к полосе отвода ВСЖД, затем в западном направлении по полосе отвода ВСЖД </w:t>
      </w:r>
      <w:r w:rsidRPr="00BB685B">
        <w:rPr>
          <w:rFonts w:ascii="Times New Roman" w:eastAsia="Times New Roman" w:hAnsi="Times New Roman" w:cs="Times New Roman"/>
          <w:sz w:val="28"/>
          <w:szCs w:val="24"/>
          <w:lang w:eastAsia="ru-RU"/>
        </w:rPr>
        <w:lastRenderedPageBreak/>
        <w:t xml:space="preserve">1600 м и поворачивает на юг, пересекая автодорогу "Красноярск - Иркутск", граница идет по восточной стороне лесных кварталов 7 и 18 </w:t>
      </w:r>
      <w:proofErr w:type="spellStart"/>
      <w:r w:rsidRPr="00BB685B">
        <w:rPr>
          <w:rFonts w:ascii="Times New Roman" w:eastAsia="Times New Roman" w:hAnsi="Times New Roman" w:cs="Times New Roman"/>
          <w:sz w:val="28"/>
          <w:szCs w:val="24"/>
          <w:lang w:eastAsia="ru-RU"/>
        </w:rPr>
        <w:t>Будаговского</w:t>
      </w:r>
      <w:proofErr w:type="spellEnd"/>
      <w:r w:rsidRPr="00BB685B">
        <w:rPr>
          <w:rFonts w:ascii="Times New Roman" w:eastAsia="Times New Roman" w:hAnsi="Times New Roman" w:cs="Times New Roman"/>
          <w:sz w:val="28"/>
          <w:szCs w:val="24"/>
          <w:lang w:eastAsia="ru-RU"/>
        </w:rPr>
        <w:t xml:space="preserve"> лесничества </w:t>
      </w:r>
      <w:proofErr w:type="spellStart"/>
      <w:r w:rsidRPr="00BB685B">
        <w:rPr>
          <w:rFonts w:ascii="Times New Roman" w:eastAsia="Times New Roman" w:hAnsi="Times New Roman" w:cs="Times New Roman"/>
          <w:sz w:val="28"/>
          <w:szCs w:val="24"/>
          <w:lang w:eastAsia="ru-RU"/>
        </w:rPr>
        <w:t>Тулунского</w:t>
      </w:r>
      <w:proofErr w:type="spellEnd"/>
      <w:r w:rsidRPr="00BB685B">
        <w:rPr>
          <w:rFonts w:ascii="Times New Roman" w:eastAsia="Times New Roman" w:hAnsi="Times New Roman" w:cs="Times New Roman"/>
          <w:sz w:val="28"/>
          <w:szCs w:val="24"/>
          <w:lang w:eastAsia="ru-RU"/>
        </w:rPr>
        <w:t xml:space="preserve"> лесхоза, затем в юго-восточном направлении, пересекая ж/д путь "Ст. Тулун - ст. </w:t>
      </w:r>
      <w:proofErr w:type="spellStart"/>
      <w:r w:rsidRPr="00BB685B">
        <w:rPr>
          <w:rFonts w:ascii="Times New Roman" w:eastAsia="Times New Roman" w:hAnsi="Times New Roman" w:cs="Times New Roman"/>
          <w:sz w:val="28"/>
          <w:szCs w:val="24"/>
          <w:lang w:eastAsia="ru-RU"/>
        </w:rPr>
        <w:t>Алгатуй</w:t>
      </w:r>
      <w:proofErr w:type="spellEnd"/>
      <w:r w:rsidRPr="00BB685B">
        <w:rPr>
          <w:rFonts w:ascii="Times New Roman" w:eastAsia="Times New Roman" w:hAnsi="Times New Roman" w:cs="Times New Roman"/>
          <w:sz w:val="28"/>
          <w:szCs w:val="24"/>
          <w:lang w:eastAsia="ru-RU"/>
        </w:rPr>
        <w:t xml:space="preserve">", граница выходит к лесному кварталу 4 </w:t>
      </w:r>
      <w:proofErr w:type="spellStart"/>
      <w:r w:rsidRPr="00BB685B">
        <w:rPr>
          <w:rFonts w:ascii="Times New Roman" w:eastAsia="Times New Roman" w:hAnsi="Times New Roman" w:cs="Times New Roman"/>
          <w:sz w:val="28"/>
          <w:szCs w:val="24"/>
          <w:lang w:eastAsia="ru-RU"/>
        </w:rPr>
        <w:t>Будаговского</w:t>
      </w:r>
      <w:proofErr w:type="spellEnd"/>
      <w:r w:rsidRPr="00BB685B">
        <w:rPr>
          <w:rFonts w:ascii="Times New Roman" w:eastAsia="Times New Roman" w:hAnsi="Times New Roman" w:cs="Times New Roman"/>
          <w:sz w:val="28"/>
          <w:szCs w:val="24"/>
          <w:lang w:eastAsia="ru-RU"/>
        </w:rPr>
        <w:t xml:space="preserve"> лесничества </w:t>
      </w:r>
      <w:proofErr w:type="spellStart"/>
      <w:r w:rsidRPr="00BB685B">
        <w:rPr>
          <w:rFonts w:ascii="Times New Roman" w:eastAsia="Times New Roman" w:hAnsi="Times New Roman" w:cs="Times New Roman"/>
          <w:sz w:val="28"/>
          <w:szCs w:val="24"/>
          <w:lang w:eastAsia="ru-RU"/>
        </w:rPr>
        <w:t>Тулунского</w:t>
      </w:r>
      <w:proofErr w:type="spellEnd"/>
      <w:r w:rsidRPr="00BB685B">
        <w:rPr>
          <w:rFonts w:ascii="Times New Roman" w:eastAsia="Times New Roman" w:hAnsi="Times New Roman" w:cs="Times New Roman"/>
          <w:sz w:val="28"/>
          <w:szCs w:val="24"/>
          <w:lang w:eastAsia="ru-RU"/>
        </w:rPr>
        <w:t xml:space="preserve"> лесхоза, огибает его с северо-запада, затем с северо-востока и с востока, идет по северной стороне лесного квартала 5 </w:t>
      </w:r>
      <w:proofErr w:type="spellStart"/>
      <w:r w:rsidRPr="00BB685B">
        <w:rPr>
          <w:rFonts w:ascii="Times New Roman" w:eastAsia="Times New Roman" w:hAnsi="Times New Roman" w:cs="Times New Roman"/>
          <w:sz w:val="28"/>
          <w:szCs w:val="24"/>
          <w:lang w:eastAsia="ru-RU"/>
        </w:rPr>
        <w:t>Будаговского</w:t>
      </w:r>
      <w:proofErr w:type="spellEnd"/>
      <w:r w:rsidRPr="00BB685B">
        <w:rPr>
          <w:rFonts w:ascii="Times New Roman" w:eastAsia="Times New Roman" w:hAnsi="Times New Roman" w:cs="Times New Roman"/>
          <w:sz w:val="28"/>
          <w:szCs w:val="24"/>
          <w:lang w:eastAsia="ru-RU"/>
        </w:rPr>
        <w:t xml:space="preserve"> лесничества </w:t>
      </w:r>
      <w:proofErr w:type="spellStart"/>
      <w:r w:rsidRPr="00BB685B">
        <w:rPr>
          <w:rFonts w:ascii="Times New Roman" w:eastAsia="Times New Roman" w:hAnsi="Times New Roman" w:cs="Times New Roman"/>
          <w:sz w:val="28"/>
          <w:szCs w:val="24"/>
          <w:lang w:eastAsia="ru-RU"/>
        </w:rPr>
        <w:t>Тулунского</w:t>
      </w:r>
      <w:proofErr w:type="spellEnd"/>
      <w:r w:rsidRPr="00BB685B">
        <w:rPr>
          <w:rFonts w:ascii="Times New Roman" w:eastAsia="Times New Roman" w:hAnsi="Times New Roman" w:cs="Times New Roman"/>
          <w:sz w:val="28"/>
          <w:szCs w:val="24"/>
          <w:lang w:eastAsia="ru-RU"/>
        </w:rPr>
        <w:t xml:space="preserve"> лесхоза и идет в том же направлении. В 1000 м севернее развилки автодороги "Тулун - </w:t>
      </w:r>
      <w:proofErr w:type="spellStart"/>
      <w:r w:rsidRPr="00BB685B">
        <w:rPr>
          <w:rFonts w:ascii="Times New Roman" w:eastAsia="Times New Roman" w:hAnsi="Times New Roman" w:cs="Times New Roman"/>
          <w:sz w:val="28"/>
          <w:szCs w:val="24"/>
          <w:lang w:eastAsia="ru-RU"/>
        </w:rPr>
        <w:t>Мугун</w:t>
      </w:r>
      <w:proofErr w:type="spellEnd"/>
      <w:r w:rsidRPr="00BB685B">
        <w:rPr>
          <w:rFonts w:ascii="Times New Roman" w:eastAsia="Times New Roman" w:hAnsi="Times New Roman" w:cs="Times New Roman"/>
          <w:sz w:val="28"/>
          <w:szCs w:val="24"/>
          <w:lang w:eastAsia="ru-RU"/>
        </w:rPr>
        <w:t xml:space="preserve"> - Александровка" граница идет по прямой в северном направлении, пересекая пашни, и в 600 м юго-западнее истока р. </w:t>
      </w:r>
      <w:proofErr w:type="spellStart"/>
      <w:r w:rsidRPr="00BB685B">
        <w:rPr>
          <w:rFonts w:ascii="Times New Roman" w:eastAsia="Times New Roman" w:hAnsi="Times New Roman" w:cs="Times New Roman"/>
          <w:sz w:val="28"/>
          <w:szCs w:val="24"/>
          <w:lang w:eastAsia="ru-RU"/>
        </w:rPr>
        <w:t>Булюшка</w:t>
      </w:r>
      <w:proofErr w:type="spellEnd"/>
      <w:r w:rsidRPr="00BB685B">
        <w:rPr>
          <w:rFonts w:ascii="Times New Roman" w:eastAsia="Times New Roman" w:hAnsi="Times New Roman" w:cs="Times New Roman"/>
          <w:sz w:val="28"/>
          <w:szCs w:val="24"/>
          <w:lang w:eastAsia="ru-RU"/>
        </w:rPr>
        <w:t xml:space="preserve"> поворачивает в восточном направлении, выходя к береговой линии р. </w:t>
      </w:r>
      <w:proofErr w:type="spellStart"/>
      <w:r w:rsidRPr="00BB685B">
        <w:rPr>
          <w:rFonts w:ascii="Times New Roman" w:eastAsia="Times New Roman" w:hAnsi="Times New Roman" w:cs="Times New Roman"/>
          <w:sz w:val="28"/>
          <w:szCs w:val="24"/>
          <w:lang w:eastAsia="ru-RU"/>
        </w:rPr>
        <w:t>Булюшка</w:t>
      </w:r>
      <w:proofErr w:type="spellEnd"/>
      <w:r w:rsidRPr="00BB685B">
        <w:rPr>
          <w:rFonts w:ascii="Times New Roman" w:eastAsia="Times New Roman" w:hAnsi="Times New Roman" w:cs="Times New Roman"/>
          <w:sz w:val="28"/>
          <w:szCs w:val="24"/>
          <w:lang w:eastAsia="ru-RU"/>
        </w:rPr>
        <w:t xml:space="preserve"> и идя по ней 2600 м, затем, пересекая пашню в восточном направлении и в 4000 м юго-восточнее д. </w:t>
      </w:r>
      <w:proofErr w:type="spellStart"/>
      <w:r w:rsidRPr="00BB685B">
        <w:rPr>
          <w:rFonts w:ascii="Times New Roman" w:eastAsia="Times New Roman" w:hAnsi="Times New Roman" w:cs="Times New Roman"/>
          <w:sz w:val="28"/>
          <w:szCs w:val="24"/>
          <w:lang w:eastAsia="ru-RU"/>
        </w:rPr>
        <w:t>Булюшкина</w:t>
      </w:r>
      <w:proofErr w:type="spellEnd"/>
      <w:r w:rsidRPr="00BB685B">
        <w:rPr>
          <w:rFonts w:ascii="Times New Roman" w:eastAsia="Times New Roman" w:hAnsi="Times New Roman" w:cs="Times New Roman"/>
          <w:sz w:val="28"/>
          <w:szCs w:val="24"/>
          <w:lang w:eastAsia="ru-RU"/>
        </w:rPr>
        <w:t xml:space="preserve">, граница идет в северо-северо-восточном направлении до автодороги "Красноярск - Иркутск". Здесь граница проходит по полосе отвода автодороги "Красноярск - Иркутск" в восточном направлении, далее по западной границе г. Тулуна и </w:t>
      </w:r>
      <w:proofErr w:type="spellStart"/>
      <w:r w:rsidRPr="00BB685B">
        <w:rPr>
          <w:rFonts w:ascii="Times New Roman" w:eastAsia="Times New Roman" w:hAnsi="Times New Roman" w:cs="Times New Roman"/>
          <w:sz w:val="28"/>
          <w:szCs w:val="24"/>
          <w:lang w:eastAsia="ru-RU"/>
        </w:rPr>
        <w:t>Тулунского</w:t>
      </w:r>
      <w:proofErr w:type="spellEnd"/>
      <w:r w:rsidRPr="00BB685B">
        <w:rPr>
          <w:rFonts w:ascii="Times New Roman" w:eastAsia="Times New Roman" w:hAnsi="Times New Roman" w:cs="Times New Roman"/>
          <w:sz w:val="28"/>
          <w:szCs w:val="24"/>
          <w:lang w:eastAsia="ru-RU"/>
        </w:rPr>
        <w:t xml:space="preserve"> района идет по ломаной кривой в северном направлении до исходной точки.</w:t>
      </w:r>
    </w:p>
    <w:p w:rsidR="00BB7BEE" w:rsidRPr="00BB685B" w:rsidRDefault="00BB7BEE" w:rsidP="00BB7BEE">
      <w:pPr>
        <w:spacing w:after="0" w:line="240" w:lineRule="auto"/>
        <w:ind w:firstLine="708"/>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В состав территории Писаревского муниципального образования входят земли следующих населенных пунктов:</w:t>
      </w:r>
    </w:p>
    <w:p w:rsidR="00BB7BEE" w:rsidRPr="00BB685B" w:rsidRDefault="00BB7BEE" w:rsidP="005D2E4F">
      <w:pPr>
        <w:numPr>
          <w:ilvl w:val="0"/>
          <w:numId w:val="1"/>
        </w:numPr>
        <w:spacing w:after="0" w:line="240" w:lineRule="auto"/>
        <w:jc w:val="both"/>
        <w:rPr>
          <w:rFonts w:ascii="Times New Roman" w:eastAsia="Times New Roman" w:hAnsi="Times New Roman" w:cs="Times New Roman"/>
          <w:sz w:val="28"/>
          <w:szCs w:val="24"/>
          <w:lang w:eastAsia="ru-RU"/>
        </w:rPr>
      </w:pPr>
      <w:proofErr w:type="gramStart"/>
      <w:r w:rsidRPr="00BB685B">
        <w:rPr>
          <w:rFonts w:ascii="Times New Roman" w:eastAsia="Times New Roman" w:hAnsi="Times New Roman" w:cs="Times New Roman"/>
          <w:sz w:val="28"/>
          <w:szCs w:val="24"/>
          <w:lang w:eastAsia="ru-RU"/>
        </w:rPr>
        <w:t>деревня</w:t>
      </w:r>
      <w:proofErr w:type="gramEnd"/>
      <w:r w:rsidRPr="00BB685B">
        <w:rPr>
          <w:rFonts w:ascii="Times New Roman" w:eastAsia="Times New Roman" w:hAnsi="Times New Roman" w:cs="Times New Roman"/>
          <w:sz w:val="28"/>
          <w:szCs w:val="24"/>
          <w:lang w:eastAsia="ru-RU"/>
        </w:rPr>
        <w:t xml:space="preserve"> </w:t>
      </w:r>
      <w:proofErr w:type="spellStart"/>
      <w:r w:rsidRPr="00BB685B">
        <w:rPr>
          <w:rFonts w:ascii="Times New Roman" w:eastAsia="Times New Roman" w:hAnsi="Times New Roman" w:cs="Times New Roman"/>
          <w:sz w:val="28"/>
          <w:szCs w:val="24"/>
          <w:lang w:eastAsia="ru-RU"/>
        </w:rPr>
        <w:t>Булюшкина</w:t>
      </w:r>
      <w:proofErr w:type="spellEnd"/>
      <w:r w:rsidRPr="00BB685B">
        <w:rPr>
          <w:rFonts w:ascii="Times New Roman" w:eastAsia="Times New Roman" w:hAnsi="Times New Roman" w:cs="Times New Roman"/>
          <w:sz w:val="28"/>
          <w:szCs w:val="24"/>
          <w:lang w:eastAsia="ru-RU"/>
        </w:rPr>
        <w:t>;</w:t>
      </w:r>
    </w:p>
    <w:p w:rsidR="00BB7BEE" w:rsidRPr="00BB685B" w:rsidRDefault="00BB7BEE" w:rsidP="005D2E4F">
      <w:pPr>
        <w:numPr>
          <w:ilvl w:val="0"/>
          <w:numId w:val="1"/>
        </w:numPr>
        <w:spacing w:after="0" w:line="240" w:lineRule="auto"/>
        <w:jc w:val="both"/>
        <w:rPr>
          <w:rFonts w:ascii="Times New Roman" w:eastAsia="Times New Roman" w:hAnsi="Times New Roman" w:cs="Times New Roman"/>
          <w:sz w:val="28"/>
          <w:szCs w:val="24"/>
          <w:lang w:eastAsia="ru-RU"/>
        </w:rPr>
      </w:pPr>
      <w:proofErr w:type="gramStart"/>
      <w:r w:rsidRPr="00BB685B">
        <w:rPr>
          <w:rFonts w:ascii="Times New Roman" w:eastAsia="Times New Roman" w:hAnsi="Times New Roman" w:cs="Times New Roman"/>
          <w:sz w:val="28"/>
          <w:szCs w:val="24"/>
          <w:lang w:eastAsia="ru-RU"/>
        </w:rPr>
        <w:t>поселок</w:t>
      </w:r>
      <w:proofErr w:type="gramEnd"/>
      <w:r w:rsidRPr="00BB685B">
        <w:rPr>
          <w:rFonts w:ascii="Times New Roman" w:eastAsia="Times New Roman" w:hAnsi="Times New Roman" w:cs="Times New Roman"/>
          <w:sz w:val="28"/>
          <w:szCs w:val="24"/>
          <w:lang w:eastAsia="ru-RU"/>
        </w:rPr>
        <w:t xml:space="preserve"> </w:t>
      </w:r>
      <w:proofErr w:type="spellStart"/>
      <w:r w:rsidRPr="00BB685B">
        <w:rPr>
          <w:rFonts w:ascii="Times New Roman" w:eastAsia="Times New Roman" w:hAnsi="Times New Roman" w:cs="Times New Roman"/>
          <w:sz w:val="28"/>
          <w:szCs w:val="24"/>
          <w:lang w:eastAsia="ru-RU"/>
        </w:rPr>
        <w:t>Иннокентьевский</w:t>
      </w:r>
      <w:proofErr w:type="spellEnd"/>
      <w:r w:rsidRPr="00BB685B">
        <w:rPr>
          <w:rFonts w:ascii="Times New Roman" w:eastAsia="Times New Roman" w:hAnsi="Times New Roman" w:cs="Times New Roman"/>
          <w:sz w:val="28"/>
          <w:szCs w:val="24"/>
          <w:lang w:eastAsia="ru-RU"/>
        </w:rPr>
        <w:t>;</w:t>
      </w:r>
    </w:p>
    <w:p w:rsidR="00BB7BEE" w:rsidRPr="00BB685B" w:rsidRDefault="00BB7BEE" w:rsidP="005D2E4F">
      <w:pPr>
        <w:numPr>
          <w:ilvl w:val="0"/>
          <w:numId w:val="1"/>
        </w:numPr>
        <w:spacing w:after="0" w:line="240" w:lineRule="auto"/>
        <w:jc w:val="both"/>
        <w:rPr>
          <w:rFonts w:ascii="Times New Roman" w:eastAsia="Times New Roman" w:hAnsi="Times New Roman" w:cs="Times New Roman"/>
          <w:sz w:val="28"/>
          <w:szCs w:val="24"/>
          <w:lang w:eastAsia="ru-RU"/>
        </w:rPr>
      </w:pPr>
      <w:proofErr w:type="gramStart"/>
      <w:r w:rsidRPr="00BB685B">
        <w:rPr>
          <w:rFonts w:ascii="Times New Roman" w:eastAsia="Times New Roman" w:hAnsi="Times New Roman" w:cs="Times New Roman"/>
          <w:sz w:val="28"/>
          <w:szCs w:val="24"/>
          <w:lang w:eastAsia="ru-RU"/>
        </w:rPr>
        <w:t>поселок</w:t>
      </w:r>
      <w:proofErr w:type="gramEnd"/>
      <w:r w:rsidRPr="00BB685B">
        <w:rPr>
          <w:rFonts w:ascii="Times New Roman" w:eastAsia="Times New Roman" w:hAnsi="Times New Roman" w:cs="Times New Roman"/>
          <w:sz w:val="28"/>
          <w:szCs w:val="24"/>
          <w:lang w:eastAsia="ru-RU"/>
        </w:rPr>
        <w:t xml:space="preserve"> 1-е отделение Государственной селекционной станции;</w:t>
      </w:r>
    </w:p>
    <w:p w:rsidR="00BB7BEE" w:rsidRPr="00BB685B" w:rsidRDefault="00BB7BEE" w:rsidP="005D2E4F">
      <w:pPr>
        <w:numPr>
          <w:ilvl w:val="0"/>
          <w:numId w:val="1"/>
        </w:numPr>
        <w:spacing w:after="0" w:line="240" w:lineRule="auto"/>
        <w:jc w:val="both"/>
        <w:rPr>
          <w:rFonts w:ascii="Times New Roman" w:eastAsia="Times New Roman" w:hAnsi="Times New Roman" w:cs="Times New Roman"/>
          <w:sz w:val="28"/>
          <w:szCs w:val="24"/>
          <w:lang w:eastAsia="ru-RU"/>
        </w:rPr>
      </w:pPr>
      <w:proofErr w:type="gramStart"/>
      <w:r w:rsidRPr="00BB685B">
        <w:rPr>
          <w:rFonts w:ascii="Times New Roman" w:eastAsia="Times New Roman" w:hAnsi="Times New Roman" w:cs="Times New Roman"/>
          <w:sz w:val="28"/>
          <w:szCs w:val="24"/>
          <w:lang w:eastAsia="ru-RU"/>
        </w:rPr>
        <w:t>поселок</w:t>
      </w:r>
      <w:proofErr w:type="gramEnd"/>
      <w:r w:rsidRPr="00BB685B">
        <w:rPr>
          <w:rFonts w:ascii="Times New Roman" w:eastAsia="Times New Roman" w:hAnsi="Times New Roman" w:cs="Times New Roman"/>
          <w:sz w:val="28"/>
          <w:szCs w:val="24"/>
          <w:lang w:eastAsia="ru-RU"/>
        </w:rPr>
        <w:t xml:space="preserve"> Центральные мастерские;</w:t>
      </w:r>
    </w:p>
    <w:p w:rsidR="00BB7BEE" w:rsidRPr="00BB685B" w:rsidRDefault="00BB7BEE" w:rsidP="005D2E4F">
      <w:pPr>
        <w:numPr>
          <w:ilvl w:val="0"/>
          <w:numId w:val="1"/>
        </w:numPr>
        <w:spacing w:after="0" w:line="240" w:lineRule="auto"/>
        <w:jc w:val="both"/>
        <w:rPr>
          <w:rFonts w:ascii="Times New Roman" w:eastAsia="Times New Roman" w:hAnsi="Times New Roman" w:cs="Times New Roman"/>
          <w:sz w:val="28"/>
          <w:szCs w:val="24"/>
          <w:lang w:eastAsia="ru-RU"/>
        </w:rPr>
      </w:pPr>
      <w:proofErr w:type="gramStart"/>
      <w:r w:rsidRPr="00BB685B">
        <w:rPr>
          <w:rFonts w:ascii="Times New Roman" w:eastAsia="Times New Roman" w:hAnsi="Times New Roman" w:cs="Times New Roman"/>
          <w:sz w:val="28"/>
          <w:szCs w:val="24"/>
          <w:lang w:eastAsia="ru-RU"/>
        </w:rPr>
        <w:t>поселок</w:t>
      </w:r>
      <w:proofErr w:type="gramEnd"/>
      <w:r w:rsidRPr="00BB685B">
        <w:rPr>
          <w:rFonts w:ascii="Times New Roman" w:eastAsia="Times New Roman" w:hAnsi="Times New Roman" w:cs="Times New Roman"/>
          <w:sz w:val="28"/>
          <w:szCs w:val="24"/>
          <w:lang w:eastAsia="ru-RU"/>
        </w:rPr>
        <w:t xml:space="preserve"> 4-е отделение Государственной селекционной станции.</w:t>
      </w:r>
    </w:p>
    <w:p w:rsidR="00BB7BEE" w:rsidRDefault="00BB7BEE" w:rsidP="00BB7BEE">
      <w:pPr>
        <w:spacing w:after="0" w:line="240" w:lineRule="auto"/>
        <w:ind w:firstLine="360"/>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Административный центр П</w:t>
      </w:r>
      <w:r w:rsidR="005C63FE">
        <w:rPr>
          <w:rFonts w:ascii="Times New Roman" w:eastAsia="Times New Roman" w:hAnsi="Times New Roman" w:cs="Times New Roman"/>
          <w:sz w:val="28"/>
          <w:szCs w:val="24"/>
          <w:lang w:eastAsia="ru-RU"/>
        </w:rPr>
        <w:t>исаревского сельского поселения</w:t>
      </w:r>
      <w:r w:rsidRPr="00BB685B">
        <w:rPr>
          <w:rFonts w:ascii="Times New Roman" w:eastAsia="Times New Roman" w:hAnsi="Times New Roman" w:cs="Times New Roman"/>
          <w:sz w:val="28"/>
          <w:szCs w:val="24"/>
          <w:lang w:eastAsia="ru-RU"/>
        </w:rPr>
        <w:t xml:space="preserve"> – поселок 4-е отделение Государственной селекционной станции.</w:t>
      </w:r>
    </w:p>
    <w:p w:rsidR="008C34BE" w:rsidRDefault="008C34BE" w:rsidP="008C34BE">
      <w:pPr>
        <w:spacing w:after="0" w:line="240" w:lineRule="auto"/>
        <w:ind w:firstLine="360"/>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Численнос</w:t>
      </w:r>
      <w:r>
        <w:rPr>
          <w:rFonts w:ascii="Times New Roman" w:eastAsia="Times New Roman" w:hAnsi="Times New Roman" w:cs="Times New Roman"/>
          <w:sz w:val="28"/>
          <w:szCs w:val="28"/>
          <w:lang w:eastAsia="ru-RU"/>
        </w:rPr>
        <w:t>ть постоянного населения на 2015 год составляет 2652</w:t>
      </w:r>
      <w:r w:rsidRPr="00BB685B">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eastAsia="ru-RU"/>
        </w:rPr>
        <w:t>еловек, представлена в   Таблице 1</w:t>
      </w:r>
      <w:r w:rsidRPr="00BB685B">
        <w:rPr>
          <w:rFonts w:ascii="Times New Roman" w:eastAsia="Times New Roman" w:hAnsi="Times New Roman" w:cs="Times New Roman"/>
          <w:sz w:val="28"/>
          <w:szCs w:val="28"/>
          <w:lang w:eastAsia="ru-RU"/>
        </w:rPr>
        <w:t>.</w:t>
      </w:r>
    </w:p>
    <w:p w:rsidR="008C34BE" w:rsidRPr="008C34BE" w:rsidRDefault="008C34BE" w:rsidP="001E3D13">
      <w:pPr>
        <w:spacing w:after="0" w:line="240" w:lineRule="auto"/>
        <w:ind w:firstLine="360"/>
        <w:jc w:val="right"/>
        <w:rPr>
          <w:rFonts w:ascii="Times New Roman" w:eastAsia="Times New Roman" w:hAnsi="Times New Roman" w:cs="Times New Roman"/>
          <w:b/>
          <w:i/>
          <w:sz w:val="24"/>
          <w:szCs w:val="28"/>
          <w:lang w:eastAsia="ru-RU"/>
        </w:rPr>
      </w:pPr>
      <w:r w:rsidRPr="008C34BE">
        <w:rPr>
          <w:rFonts w:ascii="Times New Roman" w:eastAsia="Times New Roman" w:hAnsi="Times New Roman" w:cs="Times New Roman"/>
          <w:b/>
          <w:i/>
          <w:sz w:val="24"/>
          <w:szCs w:val="28"/>
          <w:lang w:eastAsia="ru-RU"/>
        </w:rPr>
        <w:t>Таблица 1</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334"/>
        <w:gridCol w:w="1335"/>
        <w:gridCol w:w="1335"/>
        <w:gridCol w:w="1334"/>
        <w:gridCol w:w="1335"/>
        <w:gridCol w:w="1335"/>
      </w:tblGrid>
      <w:tr w:rsidR="008C34BE" w:rsidRPr="00BB685B" w:rsidTr="001E3D13">
        <w:tc>
          <w:tcPr>
            <w:tcW w:w="1886" w:type="dxa"/>
            <w:vMerge w:val="restart"/>
            <w:shd w:val="clear" w:color="auto" w:fill="auto"/>
          </w:tcPr>
          <w:p w:rsidR="008C34BE" w:rsidRPr="00CA55A2" w:rsidRDefault="008C34BE" w:rsidP="003C31CB">
            <w:pPr>
              <w:spacing w:after="0" w:line="240" w:lineRule="auto"/>
              <w:jc w:val="both"/>
              <w:rPr>
                <w:rFonts w:ascii="Times New Roman" w:eastAsia="Times New Roman" w:hAnsi="Times New Roman" w:cs="Times New Roman"/>
                <w:b/>
                <w:i/>
                <w:sz w:val="28"/>
                <w:szCs w:val="28"/>
                <w:lang w:eastAsia="ru-RU"/>
              </w:rPr>
            </w:pPr>
            <w:r w:rsidRPr="00CA55A2">
              <w:rPr>
                <w:rFonts w:ascii="Times New Roman" w:eastAsia="Times New Roman" w:hAnsi="Times New Roman" w:cs="Times New Roman"/>
                <w:b/>
                <w:i/>
                <w:szCs w:val="28"/>
                <w:lang w:eastAsia="ru-RU"/>
              </w:rPr>
              <w:t>Наименование населенного пункта</w:t>
            </w:r>
          </w:p>
        </w:tc>
        <w:tc>
          <w:tcPr>
            <w:tcW w:w="8008" w:type="dxa"/>
            <w:gridSpan w:val="6"/>
            <w:shd w:val="clear" w:color="auto" w:fill="auto"/>
          </w:tcPr>
          <w:p w:rsidR="008C34BE" w:rsidRPr="00CA55A2" w:rsidRDefault="008C34BE" w:rsidP="003C31CB">
            <w:pPr>
              <w:spacing w:after="0" w:line="240" w:lineRule="auto"/>
              <w:jc w:val="center"/>
              <w:rPr>
                <w:rFonts w:ascii="Times New Roman" w:eastAsia="Times New Roman" w:hAnsi="Times New Roman" w:cs="Times New Roman"/>
                <w:b/>
                <w:i/>
                <w:sz w:val="28"/>
                <w:szCs w:val="28"/>
                <w:lang w:eastAsia="ru-RU"/>
              </w:rPr>
            </w:pPr>
            <w:r w:rsidRPr="00CA55A2">
              <w:rPr>
                <w:rFonts w:ascii="Times New Roman" w:eastAsia="Times New Roman" w:hAnsi="Times New Roman" w:cs="Times New Roman"/>
                <w:b/>
                <w:i/>
                <w:sz w:val="28"/>
                <w:szCs w:val="28"/>
                <w:lang w:eastAsia="ru-RU"/>
              </w:rPr>
              <w:t>Численность населения</w:t>
            </w:r>
          </w:p>
        </w:tc>
      </w:tr>
      <w:tr w:rsidR="008C34BE" w:rsidRPr="00BB685B" w:rsidTr="001E3D13">
        <w:tc>
          <w:tcPr>
            <w:tcW w:w="1886" w:type="dxa"/>
            <w:vMerge/>
            <w:shd w:val="clear" w:color="auto" w:fill="auto"/>
          </w:tcPr>
          <w:p w:rsidR="008C34BE" w:rsidRPr="00CA55A2" w:rsidRDefault="008C34BE" w:rsidP="003C31CB">
            <w:pPr>
              <w:spacing w:after="0" w:line="240" w:lineRule="auto"/>
              <w:jc w:val="both"/>
              <w:rPr>
                <w:rFonts w:ascii="Times New Roman" w:eastAsia="Times New Roman" w:hAnsi="Times New Roman" w:cs="Times New Roman"/>
                <w:i/>
                <w:sz w:val="28"/>
                <w:szCs w:val="28"/>
                <w:lang w:eastAsia="ru-RU"/>
              </w:rPr>
            </w:pPr>
          </w:p>
        </w:tc>
        <w:tc>
          <w:tcPr>
            <w:tcW w:w="1334" w:type="dxa"/>
            <w:shd w:val="clear" w:color="auto" w:fill="auto"/>
          </w:tcPr>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Постоянно всего</w:t>
            </w:r>
          </w:p>
        </w:tc>
        <w:tc>
          <w:tcPr>
            <w:tcW w:w="1335" w:type="dxa"/>
            <w:shd w:val="clear" w:color="auto" w:fill="auto"/>
          </w:tcPr>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 xml:space="preserve">Дошкольного возраста </w:t>
            </w:r>
          </w:p>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(0-6 лет)</w:t>
            </w:r>
          </w:p>
        </w:tc>
        <w:tc>
          <w:tcPr>
            <w:tcW w:w="1335" w:type="dxa"/>
            <w:shd w:val="clear" w:color="auto" w:fill="auto"/>
          </w:tcPr>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Школьного возраста</w:t>
            </w:r>
          </w:p>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(7-13 лет)</w:t>
            </w:r>
          </w:p>
        </w:tc>
        <w:tc>
          <w:tcPr>
            <w:tcW w:w="1334" w:type="dxa"/>
            <w:shd w:val="clear" w:color="auto" w:fill="auto"/>
          </w:tcPr>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 xml:space="preserve">Школьного возраста </w:t>
            </w:r>
          </w:p>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(14-17 лет)</w:t>
            </w:r>
          </w:p>
        </w:tc>
        <w:tc>
          <w:tcPr>
            <w:tcW w:w="1335" w:type="dxa"/>
            <w:shd w:val="clear" w:color="auto" w:fill="auto"/>
          </w:tcPr>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Трудоспособного возраста</w:t>
            </w:r>
          </w:p>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 xml:space="preserve"> (</w:t>
            </w:r>
            <w:proofErr w:type="gramStart"/>
            <w:r w:rsidRPr="00CA55A2">
              <w:rPr>
                <w:rFonts w:ascii="Times New Roman" w:eastAsia="Times New Roman" w:hAnsi="Times New Roman" w:cs="Times New Roman"/>
                <w:b/>
                <w:i/>
                <w:sz w:val="20"/>
                <w:szCs w:val="28"/>
                <w:lang w:eastAsia="ru-RU"/>
              </w:rPr>
              <w:t>от</w:t>
            </w:r>
            <w:proofErr w:type="gramEnd"/>
            <w:r w:rsidRPr="00CA55A2">
              <w:rPr>
                <w:rFonts w:ascii="Times New Roman" w:eastAsia="Times New Roman" w:hAnsi="Times New Roman" w:cs="Times New Roman"/>
                <w:b/>
                <w:i/>
                <w:sz w:val="20"/>
                <w:szCs w:val="28"/>
                <w:lang w:eastAsia="ru-RU"/>
              </w:rPr>
              <w:t xml:space="preserve"> 18 лет)</w:t>
            </w:r>
          </w:p>
        </w:tc>
        <w:tc>
          <w:tcPr>
            <w:tcW w:w="1335" w:type="dxa"/>
            <w:shd w:val="clear" w:color="auto" w:fill="auto"/>
          </w:tcPr>
          <w:p w:rsidR="008C34BE" w:rsidRPr="00CA55A2" w:rsidRDefault="008C34BE" w:rsidP="003C31CB">
            <w:pPr>
              <w:spacing w:after="0" w:line="240" w:lineRule="auto"/>
              <w:jc w:val="both"/>
              <w:rPr>
                <w:rFonts w:ascii="Times New Roman" w:eastAsia="Times New Roman" w:hAnsi="Times New Roman" w:cs="Times New Roman"/>
                <w:b/>
                <w:i/>
                <w:sz w:val="20"/>
                <w:szCs w:val="28"/>
                <w:lang w:eastAsia="ru-RU"/>
              </w:rPr>
            </w:pPr>
            <w:r w:rsidRPr="00CA55A2">
              <w:rPr>
                <w:rFonts w:ascii="Times New Roman" w:eastAsia="Times New Roman" w:hAnsi="Times New Roman" w:cs="Times New Roman"/>
                <w:b/>
                <w:i/>
                <w:sz w:val="20"/>
                <w:szCs w:val="28"/>
                <w:lang w:eastAsia="ru-RU"/>
              </w:rPr>
              <w:t>Старше трудоспособного возраста</w:t>
            </w:r>
          </w:p>
        </w:tc>
      </w:tr>
      <w:tr w:rsidR="008C34BE" w:rsidRPr="00BB685B" w:rsidTr="001E3D13">
        <w:tc>
          <w:tcPr>
            <w:tcW w:w="1886"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Cs w:val="28"/>
                <w:lang w:eastAsia="ru-RU"/>
              </w:rPr>
              <w:t>п. 4-е отд. ГСС</w:t>
            </w:r>
          </w:p>
        </w:tc>
        <w:tc>
          <w:tcPr>
            <w:tcW w:w="1334" w:type="dxa"/>
            <w:shd w:val="clear" w:color="auto" w:fill="auto"/>
          </w:tcPr>
          <w:p w:rsidR="008C34BE" w:rsidRPr="00CD05F1" w:rsidRDefault="008C34BE" w:rsidP="003C31CB">
            <w:pPr>
              <w:spacing w:after="0" w:line="240" w:lineRule="auto"/>
              <w:jc w:val="both"/>
              <w:rPr>
                <w:rFonts w:ascii="Times New Roman" w:eastAsia="Times New Roman" w:hAnsi="Times New Roman" w:cs="Times New Roman"/>
                <w:sz w:val="28"/>
                <w:szCs w:val="28"/>
                <w:lang w:eastAsia="ru-RU"/>
              </w:rPr>
            </w:pPr>
            <w:r w:rsidRPr="00CD05F1">
              <w:rPr>
                <w:rFonts w:ascii="Times New Roman" w:eastAsia="Times New Roman" w:hAnsi="Times New Roman" w:cs="Times New Roman"/>
                <w:sz w:val="28"/>
                <w:szCs w:val="28"/>
                <w:lang w:eastAsia="ru-RU"/>
              </w:rPr>
              <w:t>1023</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538</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227</w:t>
            </w:r>
          </w:p>
        </w:tc>
      </w:tr>
      <w:tr w:rsidR="008C34BE" w:rsidRPr="00BB685B" w:rsidTr="001E3D13">
        <w:tc>
          <w:tcPr>
            <w:tcW w:w="1886" w:type="dxa"/>
            <w:shd w:val="clear" w:color="auto" w:fill="auto"/>
          </w:tcPr>
          <w:p w:rsidR="008C34BE" w:rsidRPr="00BB685B" w:rsidRDefault="008C34BE" w:rsidP="003C31CB">
            <w:pPr>
              <w:spacing w:after="0" w:line="240" w:lineRule="auto"/>
              <w:rPr>
                <w:rFonts w:ascii="Times New Roman" w:eastAsia="Times New Roman" w:hAnsi="Times New Roman" w:cs="Times New Roman"/>
                <w:szCs w:val="28"/>
                <w:lang w:eastAsia="ru-RU"/>
              </w:rPr>
            </w:pPr>
            <w:r w:rsidRPr="00BB685B">
              <w:rPr>
                <w:rFonts w:ascii="Times New Roman" w:eastAsia="Times New Roman" w:hAnsi="Times New Roman" w:cs="Times New Roman"/>
                <w:szCs w:val="28"/>
                <w:lang w:eastAsia="ru-RU"/>
              </w:rPr>
              <w:t xml:space="preserve">п. </w:t>
            </w:r>
            <w:proofErr w:type="spellStart"/>
            <w:r w:rsidRPr="00BB685B">
              <w:rPr>
                <w:rFonts w:ascii="Times New Roman" w:eastAsia="Times New Roman" w:hAnsi="Times New Roman" w:cs="Times New Roman"/>
                <w:szCs w:val="28"/>
                <w:lang w:eastAsia="ru-RU"/>
              </w:rPr>
              <w:t>Иннокентьевский</w:t>
            </w:r>
            <w:proofErr w:type="spellEnd"/>
          </w:p>
        </w:tc>
        <w:tc>
          <w:tcPr>
            <w:tcW w:w="1334" w:type="dxa"/>
            <w:shd w:val="clear" w:color="auto" w:fill="auto"/>
          </w:tcPr>
          <w:p w:rsidR="008C34BE" w:rsidRPr="00CD05F1" w:rsidRDefault="008C34BE" w:rsidP="003C31CB">
            <w:pPr>
              <w:spacing w:after="0" w:line="240" w:lineRule="auto"/>
              <w:jc w:val="both"/>
              <w:rPr>
                <w:rFonts w:ascii="Times New Roman" w:eastAsia="Times New Roman" w:hAnsi="Times New Roman" w:cs="Times New Roman"/>
                <w:sz w:val="28"/>
                <w:szCs w:val="28"/>
                <w:lang w:eastAsia="ru-RU"/>
              </w:rPr>
            </w:pPr>
            <w:r w:rsidRPr="00CD05F1">
              <w:rPr>
                <w:rFonts w:ascii="Times New Roman" w:eastAsia="Times New Roman" w:hAnsi="Times New Roman" w:cs="Times New Roman"/>
                <w:sz w:val="28"/>
                <w:szCs w:val="28"/>
                <w:lang w:eastAsia="ru-RU"/>
              </w:rPr>
              <w:t>123</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8</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3</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54</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45</w:t>
            </w:r>
          </w:p>
        </w:tc>
      </w:tr>
      <w:tr w:rsidR="008C34BE" w:rsidRPr="00BB685B" w:rsidTr="001E3D13">
        <w:tc>
          <w:tcPr>
            <w:tcW w:w="1886" w:type="dxa"/>
            <w:shd w:val="clear" w:color="auto" w:fill="auto"/>
          </w:tcPr>
          <w:p w:rsidR="008C34BE" w:rsidRPr="00BB685B" w:rsidRDefault="008C34BE" w:rsidP="003C31CB">
            <w:pPr>
              <w:spacing w:after="0" w:line="240" w:lineRule="auto"/>
              <w:rPr>
                <w:rFonts w:ascii="Times New Roman" w:eastAsia="Times New Roman" w:hAnsi="Times New Roman" w:cs="Times New Roman"/>
                <w:szCs w:val="28"/>
                <w:lang w:eastAsia="ru-RU"/>
              </w:rPr>
            </w:pPr>
            <w:r w:rsidRPr="00BB685B">
              <w:rPr>
                <w:rFonts w:ascii="Times New Roman" w:eastAsia="Times New Roman" w:hAnsi="Times New Roman" w:cs="Times New Roman"/>
                <w:szCs w:val="28"/>
                <w:lang w:eastAsia="ru-RU"/>
              </w:rPr>
              <w:t xml:space="preserve">д. </w:t>
            </w:r>
            <w:proofErr w:type="spellStart"/>
            <w:r w:rsidRPr="00BB685B">
              <w:rPr>
                <w:rFonts w:ascii="Times New Roman" w:eastAsia="Times New Roman" w:hAnsi="Times New Roman" w:cs="Times New Roman"/>
                <w:szCs w:val="28"/>
                <w:lang w:eastAsia="ru-RU"/>
              </w:rPr>
              <w:t>Булюшкина</w:t>
            </w:r>
            <w:proofErr w:type="spellEnd"/>
          </w:p>
        </w:tc>
        <w:tc>
          <w:tcPr>
            <w:tcW w:w="1334" w:type="dxa"/>
            <w:shd w:val="clear" w:color="auto" w:fill="auto"/>
          </w:tcPr>
          <w:p w:rsidR="008C34BE" w:rsidRPr="00CD05F1" w:rsidRDefault="008C34BE" w:rsidP="003C31CB">
            <w:pPr>
              <w:spacing w:after="0" w:line="240" w:lineRule="auto"/>
              <w:jc w:val="both"/>
              <w:rPr>
                <w:rFonts w:ascii="Times New Roman" w:eastAsia="Times New Roman" w:hAnsi="Times New Roman" w:cs="Times New Roman"/>
                <w:sz w:val="28"/>
                <w:szCs w:val="28"/>
                <w:lang w:eastAsia="ru-RU"/>
              </w:rPr>
            </w:pPr>
            <w:r w:rsidRPr="00CD05F1">
              <w:rPr>
                <w:rFonts w:ascii="Times New Roman" w:eastAsia="Times New Roman" w:hAnsi="Times New Roman" w:cs="Times New Roman"/>
                <w:sz w:val="28"/>
                <w:szCs w:val="28"/>
                <w:lang w:eastAsia="ru-RU"/>
              </w:rPr>
              <w:t>479</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94</w:t>
            </w:r>
          </w:p>
        </w:tc>
      </w:tr>
      <w:tr w:rsidR="008C34BE" w:rsidRPr="00BB685B" w:rsidTr="001E3D13">
        <w:tc>
          <w:tcPr>
            <w:tcW w:w="1886"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Cs w:val="28"/>
                <w:lang w:eastAsia="ru-RU"/>
              </w:rPr>
            </w:pPr>
            <w:r w:rsidRPr="00BB685B">
              <w:rPr>
                <w:rFonts w:ascii="Times New Roman" w:eastAsia="Times New Roman" w:hAnsi="Times New Roman" w:cs="Times New Roman"/>
                <w:szCs w:val="28"/>
                <w:lang w:eastAsia="ru-RU"/>
              </w:rPr>
              <w:t>п. 1-е отд. ГСС</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19</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35</w:t>
            </w:r>
          </w:p>
        </w:tc>
      </w:tr>
      <w:tr w:rsidR="008C34BE" w:rsidRPr="00BB685B" w:rsidTr="001E3D13">
        <w:tc>
          <w:tcPr>
            <w:tcW w:w="1886" w:type="dxa"/>
            <w:shd w:val="clear" w:color="auto" w:fill="auto"/>
          </w:tcPr>
          <w:p w:rsidR="008C34BE" w:rsidRPr="00BB685B" w:rsidRDefault="008C34BE" w:rsidP="003C31CB">
            <w:pPr>
              <w:spacing w:after="0" w:line="240" w:lineRule="auto"/>
              <w:rPr>
                <w:rFonts w:ascii="Times New Roman" w:eastAsia="Times New Roman" w:hAnsi="Times New Roman" w:cs="Times New Roman"/>
                <w:szCs w:val="28"/>
                <w:lang w:eastAsia="ru-RU"/>
              </w:rPr>
            </w:pPr>
            <w:r w:rsidRPr="00BB685B">
              <w:rPr>
                <w:rFonts w:ascii="Times New Roman" w:eastAsia="Times New Roman" w:hAnsi="Times New Roman" w:cs="Times New Roman"/>
                <w:szCs w:val="28"/>
                <w:lang w:eastAsia="ru-RU"/>
              </w:rPr>
              <w:t>п. Центральные мастерские</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779</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454</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129</w:t>
            </w:r>
          </w:p>
        </w:tc>
      </w:tr>
      <w:tr w:rsidR="008C34BE" w:rsidRPr="00BB685B" w:rsidTr="001E3D13">
        <w:tc>
          <w:tcPr>
            <w:tcW w:w="1886"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b/>
                <w:szCs w:val="28"/>
                <w:lang w:eastAsia="ru-RU"/>
              </w:rPr>
            </w:pPr>
            <w:proofErr w:type="gramStart"/>
            <w:r w:rsidRPr="00BB685B">
              <w:rPr>
                <w:rFonts w:ascii="Times New Roman" w:eastAsia="Times New Roman" w:hAnsi="Times New Roman" w:cs="Times New Roman"/>
                <w:b/>
                <w:sz w:val="28"/>
                <w:szCs w:val="28"/>
                <w:lang w:eastAsia="ru-RU"/>
              </w:rPr>
              <w:t>итого</w:t>
            </w:r>
            <w:proofErr w:type="gramEnd"/>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2652</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303</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230</w:t>
            </w:r>
          </w:p>
        </w:tc>
        <w:tc>
          <w:tcPr>
            <w:tcW w:w="1334"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151</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1423</w:t>
            </w:r>
          </w:p>
        </w:tc>
        <w:tc>
          <w:tcPr>
            <w:tcW w:w="1335" w:type="dxa"/>
            <w:shd w:val="clear" w:color="auto" w:fill="auto"/>
          </w:tcPr>
          <w:p w:rsidR="008C34BE" w:rsidRPr="00BB685B" w:rsidRDefault="008C34BE" w:rsidP="003C31CB">
            <w:pPr>
              <w:spacing w:after="0" w:line="240" w:lineRule="auto"/>
              <w:jc w:val="both"/>
              <w:rPr>
                <w:rFonts w:ascii="Times New Roman" w:eastAsia="Times New Roman" w:hAnsi="Times New Roman" w:cs="Times New Roman"/>
                <w:sz w:val="28"/>
                <w:szCs w:val="28"/>
                <w:lang w:eastAsia="ru-RU"/>
              </w:rPr>
            </w:pPr>
            <w:r w:rsidRPr="00BB685B">
              <w:rPr>
                <w:rFonts w:ascii="Times New Roman" w:eastAsia="Times New Roman" w:hAnsi="Times New Roman" w:cs="Times New Roman"/>
                <w:sz w:val="28"/>
                <w:szCs w:val="28"/>
                <w:lang w:eastAsia="ru-RU"/>
              </w:rPr>
              <w:t>530</w:t>
            </w:r>
          </w:p>
        </w:tc>
      </w:tr>
    </w:tbl>
    <w:p w:rsidR="008C34BE" w:rsidRDefault="008C34BE" w:rsidP="008C34BE">
      <w:pPr>
        <w:spacing w:after="0" w:line="240" w:lineRule="auto"/>
        <w:jc w:val="both"/>
        <w:rPr>
          <w:rFonts w:ascii="Times New Roman" w:eastAsia="Times New Roman" w:hAnsi="Times New Roman" w:cs="Times New Roman"/>
          <w:sz w:val="28"/>
          <w:szCs w:val="24"/>
          <w:lang w:eastAsia="ru-RU"/>
        </w:rPr>
      </w:pPr>
    </w:p>
    <w:p w:rsidR="00E16C2E" w:rsidRPr="0099067E" w:rsidRDefault="00E16C2E" w:rsidP="00E16C2E">
      <w:pPr>
        <w:shd w:val="clear" w:color="auto" w:fill="FFFFFF"/>
        <w:spacing w:after="0" w:line="240" w:lineRule="auto"/>
        <w:ind w:firstLine="540"/>
        <w:jc w:val="both"/>
        <w:outlineLvl w:val="0"/>
        <w:rPr>
          <w:rFonts w:ascii="Times New Roman" w:eastAsia="Calibri" w:hAnsi="Times New Roman" w:cs="Times New Roman"/>
          <w:sz w:val="28"/>
          <w:szCs w:val="24"/>
        </w:rPr>
      </w:pPr>
      <w:r w:rsidRPr="0099067E">
        <w:rPr>
          <w:rFonts w:ascii="Times New Roman" w:eastAsia="Calibri" w:hAnsi="Times New Roman" w:cs="Times New Roman"/>
          <w:sz w:val="28"/>
          <w:szCs w:val="24"/>
        </w:rPr>
        <w:t xml:space="preserve">Показатели демографического развития поселения являются ключевым инструментом оценки развития </w:t>
      </w:r>
      <w:r w:rsidR="008C34BE" w:rsidRPr="00BB685B">
        <w:rPr>
          <w:rFonts w:ascii="Times New Roman" w:eastAsia="Times New Roman" w:hAnsi="Times New Roman" w:cs="Times New Roman"/>
          <w:sz w:val="28"/>
          <w:szCs w:val="24"/>
          <w:lang w:eastAsia="ru-RU"/>
        </w:rPr>
        <w:t>П</w:t>
      </w:r>
      <w:r w:rsidR="008C34BE">
        <w:rPr>
          <w:rFonts w:ascii="Times New Roman" w:eastAsia="Times New Roman" w:hAnsi="Times New Roman" w:cs="Times New Roman"/>
          <w:sz w:val="28"/>
          <w:szCs w:val="24"/>
          <w:lang w:eastAsia="ru-RU"/>
        </w:rPr>
        <w:t>исаревского</w:t>
      </w:r>
      <w:r w:rsidR="008C34BE" w:rsidRPr="0099067E">
        <w:rPr>
          <w:rFonts w:ascii="Times New Roman" w:eastAsia="Calibri" w:hAnsi="Times New Roman" w:cs="Times New Roman"/>
          <w:sz w:val="28"/>
          <w:szCs w:val="24"/>
        </w:rPr>
        <w:t xml:space="preserve"> </w:t>
      </w:r>
      <w:r w:rsidRPr="0099067E">
        <w:rPr>
          <w:rFonts w:ascii="Times New Roman" w:eastAsia="Calibri" w:hAnsi="Times New Roman" w:cs="Times New Roman"/>
          <w:sz w:val="28"/>
          <w:szCs w:val="24"/>
        </w:rPr>
        <w:t xml:space="preserve">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r w:rsidR="005C63FE">
        <w:rPr>
          <w:rFonts w:ascii="Times New Roman" w:eastAsia="Calibri" w:hAnsi="Times New Roman" w:cs="Times New Roman"/>
          <w:sz w:val="28"/>
          <w:szCs w:val="24"/>
        </w:rPr>
        <w:lastRenderedPageBreak/>
        <w:t>Писарев</w:t>
      </w:r>
      <w:r w:rsidRPr="0099067E">
        <w:rPr>
          <w:rFonts w:ascii="Times New Roman" w:eastAsia="Calibri" w:hAnsi="Times New Roman" w:cs="Times New Roman"/>
          <w:sz w:val="28"/>
          <w:szCs w:val="24"/>
        </w:rPr>
        <w:t xml:space="preserve">ского сельского поселения характеризуется </w:t>
      </w:r>
      <w:r w:rsidR="008C34BE">
        <w:rPr>
          <w:rFonts w:ascii="Times New Roman" w:eastAsia="Calibri" w:hAnsi="Times New Roman" w:cs="Times New Roman"/>
          <w:sz w:val="28"/>
          <w:szCs w:val="24"/>
        </w:rPr>
        <w:t xml:space="preserve">показателями указанными </w:t>
      </w:r>
      <w:proofErr w:type="gramStart"/>
      <w:r w:rsidR="008C34BE">
        <w:rPr>
          <w:rFonts w:ascii="Times New Roman" w:eastAsia="Calibri" w:hAnsi="Times New Roman" w:cs="Times New Roman"/>
          <w:sz w:val="28"/>
          <w:szCs w:val="24"/>
        </w:rPr>
        <w:t>в  (</w:t>
      </w:r>
      <w:proofErr w:type="gramEnd"/>
      <w:r w:rsidR="008C34BE">
        <w:rPr>
          <w:rFonts w:ascii="Times New Roman" w:eastAsia="Calibri" w:hAnsi="Times New Roman" w:cs="Times New Roman"/>
          <w:sz w:val="28"/>
          <w:szCs w:val="24"/>
        </w:rPr>
        <w:t>таблице 2</w:t>
      </w:r>
      <w:r w:rsidRPr="0099067E">
        <w:rPr>
          <w:rFonts w:ascii="Times New Roman" w:eastAsia="Calibri" w:hAnsi="Times New Roman" w:cs="Times New Roman"/>
          <w:sz w:val="28"/>
          <w:szCs w:val="24"/>
        </w:rPr>
        <w:t>).</w:t>
      </w:r>
    </w:p>
    <w:p w:rsidR="00E16C2E" w:rsidRPr="0099067E" w:rsidRDefault="00E16C2E" w:rsidP="00E16C2E">
      <w:pPr>
        <w:shd w:val="clear" w:color="auto" w:fill="FFFFFF"/>
        <w:spacing w:after="0" w:line="240" w:lineRule="auto"/>
        <w:ind w:firstLine="540"/>
        <w:jc w:val="both"/>
        <w:outlineLvl w:val="0"/>
        <w:rPr>
          <w:rFonts w:ascii="Times New Roman" w:eastAsia="Calibri" w:hAnsi="Times New Roman" w:cs="Times New Roman"/>
          <w:sz w:val="24"/>
          <w:szCs w:val="24"/>
        </w:rPr>
      </w:pPr>
    </w:p>
    <w:p w:rsidR="005C63FE" w:rsidRPr="00EC5077" w:rsidRDefault="005C63FE" w:rsidP="005C63FE">
      <w:pPr>
        <w:shd w:val="clear" w:color="auto" w:fill="FFFFFF"/>
        <w:spacing w:after="0" w:line="240" w:lineRule="auto"/>
        <w:ind w:firstLine="540"/>
        <w:jc w:val="center"/>
        <w:outlineLvl w:val="0"/>
        <w:rPr>
          <w:rFonts w:ascii="Times New Roman" w:eastAsia="Calibri" w:hAnsi="Times New Roman" w:cs="Times New Roman"/>
          <w:b/>
          <w:i/>
          <w:sz w:val="28"/>
          <w:szCs w:val="24"/>
        </w:rPr>
      </w:pPr>
      <w:r w:rsidRPr="00EC5077">
        <w:rPr>
          <w:rFonts w:ascii="Times New Roman" w:eastAsia="Calibri" w:hAnsi="Times New Roman" w:cs="Times New Roman"/>
          <w:b/>
          <w:i/>
          <w:sz w:val="28"/>
          <w:szCs w:val="24"/>
        </w:rPr>
        <w:t xml:space="preserve">Характеристика демографического потенциала </w:t>
      </w:r>
    </w:p>
    <w:p w:rsidR="005C63FE" w:rsidRPr="00EC5077" w:rsidRDefault="005C63FE" w:rsidP="005C63FE">
      <w:pPr>
        <w:shd w:val="clear" w:color="auto" w:fill="FFFFFF"/>
        <w:spacing w:after="0" w:line="240" w:lineRule="auto"/>
        <w:ind w:firstLine="540"/>
        <w:jc w:val="center"/>
        <w:outlineLvl w:val="0"/>
        <w:rPr>
          <w:rFonts w:ascii="Times New Roman" w:eastAsia="Calibri" w:hAnsi="Times New Roman" w:cs="Times New Roman"/>
          <w:b/>
          <w:i/>
          <w:sz w:val="28"/>
          <w:szCs w:val="24"/>
        </w:rPr>
      </w:pPr>
      <w:r w:rsidRPr="00EC5077">
        <w:rPr>
          <w:rFonts w:ascii="Times New Roman" w:eastAsia="Calibri" w:hAnsi="Times New Roman" w:cs="Times New Roman"/>
          <w:b/>
          <w:i/>
          <w:sz w:val="28"/>
          <w:szCs w:val="24"/>
        </w:rPr>
        <w:t>Писаревского муниципального образования (за 2010-2015г.г.)</w:t>
      </w:r>
    </w:p>
    <w:p w:rsidR="005C63FE" w:rsidRDefault="005C63FE" w:rsidP="00E16C2E">
      <w:pPr>
        <w:shd w:val="clear" w:color="auto" w:fill="FFFFFF"/>
        <w:spacing w:after="0" w:line="240" w:lineRule="auto"/>
        <w:ind w:firstLine="540"/>
        <w:jc w:val="both"/>
        <w:outlineLvl w:val="0"/>
        <w:rPr>
          <w:rFonts w:ascii="Times New Roman" w:eastAsia="Calibri" w:hAnsi="Times New Roman" w:cs="Times New Roman"/>
          <w:sz w:val="24"/>
          <w:szCs w:val="24"/>
        </w:rPr>
      </w:pPr>
    </w:p>
    <w:p w:rsidR="005C63FE" w:rsidRDefault="005C63FE" w:rsidP="00E16C2E">
      <w:pPr>
        <w:shd w:val="clear" w:color="auto" w:fill="FFFFFF"/>
        <w:spacing w:after="0" w:line="240" w:lineRule="auto"/>
        <w:ind w:firstLine="540"/>
        <w:jc w:val="both"/>
        <w:outlineLvl w:val="0"/>
        <w:rPr>
          <w:rFonts w:ascii="Times New Roman" w:eastAsia="Calibri" w:hAnsi="Times New Roman" w:cs="Times New Roman"/>
          <w:sz w:val="24"/>
          <w:szCs w:val="24"/>
        </w:rPr>
      </w:pPr>
    </w:p>
    <w:p w:rsidR="005C63FE" w:rsidRPr="008C34BE" w:rsidRDefault="003C757F" w:rsidP="001E3D13">
      <w:pPr>
        <w:shd w:val="clear" w:color="auto" w:fill="FFFFFF"/>
        <w:spacing w:after="0" w:line="240" w:lineRule="auto"/>
        <w:ind w:firstLine="540"/>
        <w:jc w:val="right"/>
        <w:outlineLvl w:val="0"/>
        <w:rPr>
          <w:rFonts w:ascii="Times New Roman" w:eastAsia="Calibri" w:hAnsi="Times New Roman" w:cs="Times New Roman"/>
          <w:b/>
          <w:i/>
          <w:sz w:val="24"/>
          <w:szCs w:val="24"/>
        </w:rPr>
      </w:pPr>
      <w:r w:rsidRPr="008C34BE">
        <w:rPr>
          <w:rFonts w:ascii="Times New Roman" w:eastAsia="Calibri" w:hAnsi="Times New Roman" w:cs="Times New Roman"/>
          <w:b/>
          <w:i/>
          <w:sz w:val="24"/>
          <w:szCs w:val="24"/>
        </w:rPr>
        <w:t>Табли</w:t>
      </w:r>
      <w:bookmarkStart w:id="0" w:name="_GoBack"/>
      <w:bookmarkEnd w:id="0"/>
      <w:r w:rsidRPr="008C34BE">
        <w:rPr>
          <w:rFonts w:ascii="Times New Roman" w:eastAsia="Calibri" w:hAnsi="Times New Roman" w:cs="Times New Roman"/>
          <w:b/>
          <w:i/>
          <w:sz w:val="24"/>
          <w:szCs w:val="24"/>
        </w:rPr>
        <w:t xml:space="preserve">ца </w:t>
      </w:r>
      <w:r w:rsidR="008C34BE">
        <w:rPr>
          <w:rFonts w:ascii="Times New Roman" w:eastAsia="Calibri" w:hAnsi="Times New Roman" w:cs="Times New Roman"/>
          <w:b/>
          <w:i/>
          <w:sz w:val="24"/>
          <w:szCs w:val="24"/>
        </w:rPr>
        <w:t>2</w:t>
      </w:r>
    </w:p>
    <w:tbl>
      <w:tblPr>
        <w:tblStyle w:val="a7"/>
        <w:tblW w:w="10083" w:type="dxa"/>
        <w:tblInd w:w="-52" w:type="dxa"/>
        <w:tblLook w:val="04A0" w:firstRow="1" w:lastRow="0" w:firstColumn="1" w:lastColumn="0" w:noHBand="0" w:noVBand="1"/>
      </w:tblPr>
      <w:tblGrid>
        <w:gridCol w:w="474"/>
        <w:gridCol w:w="2959"/>
        <w:gridCol w:w="1108"/>
        <w:gridCol w:w="1108"/>
        <w:gridCol w:w="1109"/>
        <w:gridCol w:w="1108"/>
        <w:gridCol w:w="1108"/>
        <w:gridCol w:w="1109"/>
      </w:tblGrid>
      <w:tr w:rsidR="005C63FE" w:rsidTr="001E3D13">
        <w:tc>
          <w:tcPr>
            <w:tcW w:w="236"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w:t>
            </w:r>
          </w:p>
        </w:tc>
        <w:tc>
          <w:tcPr>
            <w:tcW w:w="3078"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 xml:space="preserve">Показатели </w:t>
            </w:r>
          </w:p>
        </w:tc>
        <w:tc>
          <w:tcPr>
            <w:tcW w:w="1128"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2010</w:t>
            </w:r>
            <w:r w:rsidR="00EC5077" w:rsidRPr="00EC5077">
              <w:rPr>
                <w:rFonts w:eastAsia="Calibri"/>
                <w:b/>
                <w:i/>
                <w:sz w:val="28"/>
                <w:szCs w:val="24"/>
              </w:rPr>
              <w:t>г.</w:t>
            </w:r>
          </w:p>
        </w:tc>
        <w:tc>
          <w:tcPr>
            <w:tcW w:w="1127"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2011</w:t>
            </w:r>
            <w:r w:rsidR="00EC5077" w:rsidRPr="00EC5077">
              <w:rPr>
                <w:rFonts w:eastAsia="Calibri"/>
                <w:b/>
                <w:i/>
                <w:sz w:val="28"/>
                <w:szCs w:val="24"/>
              </w:rPr>
              <w:t>г.</w:t>
            </w:r>
          </w:p>
        </w:tc>
        <w:tc>
          <w:tcPr>
            <w:tcW w:w="1129"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2012</w:t>
            </w:r>
            <w:r w:rsidR="00EC5077" w:rsidRPr="00EC5077">
              <w:rPr>
                <w:rFonts w:eastAsia="Calibri"/>
                <w:b/>
                <w:i/>
                <w:sz w:val="28"/>
                <w:szCs w:val="24"/>
              </w:rPr>
              <w:t>г.</w:t>
            </w:r>
          </w:p>
        </w:tc>
        <w:tc>
          <w:tcPr>
            <w:tcW w:w="1128"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2013</w:t>
            </w:r>
            <w:r w:rsidR="00EC5077" w:rsidRPr="00EC5077">
              <w:rPr>
                <w:rFonts w:eastAsia="Calibri"/>
                <w:b/>
                <w:i/>
                <w:sz w:val="28"/>
                <w:szCs w:val="24"/>
              </w:rPr>
              <w:t>г.</w:t>
            </w:r>
          </w:p>
        </w:tc>
        <w:tc>
          <w:tcPr>
            <w:tcW w:w="1128"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2014</w:t>
            </w:r>
            <w:r w:rsidR="00EC5077" w:rsidRPr="00EC5077">
              <w:rPr>
                <w:rFonts w:eastAsia="Calibri"/>
                <w:b/>
                <w:i/>
                <w:sz w:val="28"/>
                <w:szCs w:val="24"/>
              </w:rPr>
              <w:t>г.</w:t>
            </w:r>
          </w:p>
        </w:tc>
        <w:tc>
          <w:tcPr>
            <w:tcW w:w="1129" w:type="dxa"/>
          </w:tcPr>
          <w:p w:rsidR="005C63FE" w:rsidRPr="00EC5077" w:rsidRDefault="005C63FE" w:rsidP="00E16C2E">
            <w:pPr>
              <w:jc w:val="both"/>
              <w:outlineLvl w:val="0"/>
              <w:rPr>
                <w:rFonts w:eastAsia="Calibri"/>
                <w:b/>
                <w:i/>
                <w:sz w:val="28"/>
                <w:szCs w:val="24"/>
              </w:rPr>
            </w:pPr>
            <w:r w:rsidRPr="00EC5077">
              <w:rPr>
                <w:rFonts w:eastAsia="Calibri"/>
                <w:b/>
                <w:i/>
                <w:sz w:val="28"/>
                <w:szCs w:val="24"/>
              </w:rPr>
              <w:t>2015</w:t>
            </w:r>
            <w:r w:rsidR="00EC5077" w:rsidRPr="00EC5077">
              <w:rPr>
                <w:rFonts w:eastAsia="Calibri"/>
                <w:b/>
                <w:i/>
                <w:sz w:val="28"/>
                <w:szCs w:val="24"/>
              </w:rPr>
              <w:t>г.</w:t>
            </w:r>
          </w:p>
        </w:tc>
      </w:tr>
      <w:tr w:rsidR="005C63FE" w:rsidTr="001E3D13">
        <w:tc>
          <w:tcPr>
            <w:tcW w:w="236" w:type="dxa"/>
          </w:tcPr>
          <w:p w:rsidR="005C63FE" w:rsidRPr="00EC5077" w:rsidRDefault="00EC5077" w:rsidP="00E16C2E">
            <w:pPr>
              <w:jc w:val="both"/>
              <w:outlineLvl w:val="0"/>
              <w:rPr>
                <w:rFonts w:eastAsia="Calibri"/>
                <w:sz w:val="28"/>
                <w:szCs w:val="24"/>
              </w:rPr>
            </w:pPr>
            <w:r w:rsidRPr="00EC5077">
              <w:rPr>
                <w:rFonts w:eastAsia="Calibri"/>
                <w:sz w:val="28"/>
                <w:szCs w:val="24"/>
              </w:rPr>
              <w:t>1</w:t>
            </w:r>
          </w:p>
        </w:tc>
        <w:tc>
          <w:tcPr>
            <w:tcW w:w="3078" w:type="dxa"/>
          </w:tcPr>
          <w:p w:rsidR="005C63FE" w:rsidRPr="00EC5077" w:rsidRDefault="00EC5077" w:rsidP="00E16C2E">
            <w:pPr>
              <w:jc w:val="both"/>
              <w:outlineLvl w:val="0"/>
              <w:rPr>
                <w:rFonts w:eastAsia="Calibri"/>
                <w:sz w:val="28"/>
                <w:szCs w:val="24"/>
              </w:rPr>
            </w:pPr>
            <w:r w:rsidRPr="00EC5077">
              <w:rPr>
                <w:rFonts w:eastAsia="Calibri"/>
                <w:sz w:val="28"/>
                <w:szCs w:val="24"/>
              </w:rPr>
              <w:t>Численность постоянного населения, чел.</w:t>
            </w:r>
          </w:p>
        </w:tc>
        <w:tc>
          <w:tcPr>
            <w:tcW w:w="1128" w:type="dxa"/>
          </w:tcPr>
          <w:p w:rsidR="005C63FE" w:rsidRPr="00EC5077" w:rsidRDefault="00EC5077" w:rsidP="00E16C2E">
            <w:pPr>
              <w:jc w:val="both"/>
              <w:outlineLvl w:val="0"/>
              <w:rPr>
                <w:rFonts w:eastAsia="Calibri"/>
                <w:sz w:val="28"/>
                <w:szCs w:val="24"/>
              </w:rPr>
            </w:pPr>
            <w:r w:rsidRPr="00EC5077">
              <w:rPr>
                <w:rFonts w:eastAsia="Calibri"/>
                <w:sz w:val="28"/>
                <w:szCs w:val="24"/>
              </w:rPr>
              <w:t>2385</w:t>
            </w:r>
          </w:p>
        </w:tc>
        <w:tc>
          <w:tcPr>
            <w:tcW w:w="1127" w:type="dxa"/>
          </w:tcPr>
          <w:p w:rsidR="005C63FE" w:rsidRPr="00EC5077" w:rsidRDefault="00EC5077" w:rsidP="00E16C2E">
            <w:pPr>
              <w:jc w:val="both"/>
              <w:outlineLvl w:val="0"/>
              <w:rPr>
                <w:rFonts w:eastAsia="Calibri"/>
                <w:sz w:val="28"/>
                <w:szCs w:val="24"/>
              </w:rPr>
            </w:pPr>
            <w:r w:rsidRPr="00EC5077">
              <w:rPr>
                <w:rFonts w:eastAsia="Calibri"/>
                <w:sz w:val="28"/>
                <w:szCs w:val="24"/>
              </w:rPr>
              <w:t>2379</w:t>
            </w:r>
          </w:p>
        </w:tc>
        <w:tc>
          <w:tcPr>
            <w:tcW w:w="1129" w:type="dxa"/>
          </w:tcPr>
          <w:p w:rsidR="005C63FE" w:rsidRPr="00EC5077" w:rsidRDefault="00EC5077" w:rsidP="00E16C2E">
            <w:pPr>
              <w:jc w:val="both"/>
              <w:outlineLvl w:val="0"/>
              <w:rPr>
                <w:rFonts w:eastAsia="Calibri"/>
                <w:sz w:val="28"/>
                <w:szCs w:val="24"/>
              </w:rPr>
            </w:pPr>
            <w:r w:rsidRPr="00EC5077">
              <w:rPr>
                <w:rFonts w:eastAsia="Calibri"/>
                <w:sz w:val="28"/>
                <w:szCs w:val="24"/>
              </w:rPr>
              <w:t>2397</w:t>
            </w:r>
          </w:p>
        </w:tc>
        <w:tc>
          <w:tcPr>
            <w:tcW w:w="1128" w:type="dxa"/>
          </w:tcPr>
          <w:p w:rsidR="005C63FE" w:rsidRPr="00EC5077" w:rsidRDefault="00EC5077" w:rsidP="00E16C2E">
            <w:pPr>
              <w:jc w:val="both"/>
              <w:outlineLvl w:val="0"/>
              <w:rPr>
                <w:rFonts w:eastAsia="Calibri"/>
                <w:sz w:val="28"/>
                <w:szCs w:val="24"/>
              </w:rPr>
            </w:pPr>
            <w:r w:rsidRPr="00EC5077">
              <w:rPr>
                <w:rFonts w:eastAsia="Calibri"/>
                <w:sz w:val="28"/>
                <w:szCs w:val="24"/>
              </w:rPr>
              <w:t>2656</w:t>
            </w:r>
          </w:p>
        </w:tc>
        <w:tc>
          <w:tcPr>
            <w:tcW w:w="1128" w:type="dxa"/>
          </w:tcPr>
          <w:p w:rsidR="005C63FE" w:rsidRPr="00EC5077" w:rsidRDefault="00EC5077" w:rsidP="00E16C2E">
            <w:pPr>
              <w:jc w:val="both"/>
              <w:outlineLvl w:val="0"/>
              <w:rPr>
                <w:rFonts w:eastAsia="Calibri"/>
                <w:sz w:val="28"/>
                <w:szCs w:val="24"/>
              </w:rPr>
            </w:pPr>
            <w:r w:rsidRPr="00EC5077">
              <w:rPr>
                <w:rFonts w:eastAsia="Calibri"/>
                <w:sz w:val="28"/>
                <w:szCs w:val="24"/>
              </w:rPr>
              <w:t>2653</w:t>
            </w:r>
          </w:p>
        </w:tc>
        <w:tc>
          <w:tcPr>
            <w:tcW w:w="1129" w:type="dxa"/>
          </w:tcPr>
          <w:p w:rsidR="005C63FE" w:rsidRPr="00EC5077" w:rsidRDefault="00EC5077" w:rsidP="00E16C2E">
            <w:pPr>
              <w:jc w:val="both"/>
              <w:outlineLvl w:val="0"/>
              <w:rPr>
                <w:rFonts w:eastAsia="Calibri"/>
                <w:sz w:val="28"/>
                <w:szCs w:val="24"/>
              </w:rPr>
            </w:pPr>
            <w:r w:rsidRPr="00EC5077">
              <w:rPr>
                <w:sz w:val="28"/>
                <w:szCs w:val="28"/>
              </w:rPr>
              <w:t>2652</w:t>
            </w:r>
          </w:p>
        </w:tc>
      </w:tr>
      <w:tr w:rsidR="005C63FE" w:rsidTr="001E3D13">
        <w:tc>
          <w:tcPr>
            <w:tcW w:w="236" w:type="dxa"/>
          </w:tcPr>
          <w:p w:rsidR="005C63FE" w:rsidRPr="00EC5077" w:rsidRDefault="00EC5077" w:rsidP="00E16C2E">
            <w:pPr>
              <w:jc w:val="both"/>
              <w:outlineLvl w:val="0"/>
              <w:rPr>
                <w:rFonts w:eastAsia="Calibri"/>
                <w:sz w:val="28"/>
                <w:szCs w:val="24"/>
              </w:rPr>
            </w:pPr>
            <w:r w:rsidRPr="00EC5077">
              <w:rPr>
                <w:rFonts w:eastAsia="Calibri"/>
                <w:sz w:val="28"/>
                <w:szCs w:val="24"/>
              </w:rPr>
              <w:t>2</w:t>
            </w:r>
          </w:p>
        </w:tc>
        <w:tc>
          <w:tcPr>
            <w:tcW w:w="3078" w:type="dxa"/>
          </w:tcPr>
          <w:p w:rsidR="005C63FE" w:rsidRPr="00EC5077" w:rsidRDefault="00EC5077" w:rsidP="00E16C2E">
            <w:pPr>
              <w:jc w:val="both"/>
              <w:outlineLvl w:val="0"/>
              <w:rPr>
                <w:rFonts w:eastAsia="Calibri"/>
                <w:sz w:val="28"/>
                <w:szCs w:val="24"/>
              </w:rPr>
            </w:pPr>
            <w:r w:rsidRPr="00EC5077">
              <w:rPr>
                <w:rFonts w:eastAsia="Calibri"/>
                <w:sz w:val="28"/>
                <w:szCs w:val="24"/>
              </w:rPr>
              <w:t>Рождаемость, чел.</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33</w:t>
            </w:r>
          </w:p>
        </w:tc>
        <w:tc>
          <w:tcPr>
            <w:tcW w:w="1127" w:type="dxa"/>
          </w:tcPr>
          <w:p w:rsidR="005C63FE" w:rsidRPr="00EC5077" w:rsidRDefault="00EC5077" w:rsidP="00E16C2E">
            <w:pPr>
              <w:jc w:val="both"/>
              <w:outlineLvl w:val="0"/>
              <w:rPr>
                <w:rFonts w:eastAsia="Calibri"/>
                <w:sz w:val="28"/>
                <w:szCs w:val="24"/>
              </w:rPr>
            </w:pPr>
            <w:r>
              <w:rPr>
                <w:rFonts w:eastAsia="Calibri"/>
                <w:sz w:val="28"/>
                <w:szCs w:val="24"/>
              </w:rPr>
              <w:t>10</w:t>
            </w:r>
          </w:p>
        </w:tc>
        <w:tc>
          <w:tcPr>
            <w:tcW w:w="1129" w:type="dxa"/>
          </w:tcPr>
          <w:p w:rsidR="005C63FE" w:rsidRPr="00EC5077" w:rsidRDefault="00EC5077" w:rsidP="00E16C2E">
            <w:pPr>
              <w:jc w:val="both"/>
              <w:outlineLvl w:val="0"/>
              <w:rPr>
                <w:rFonts w:eastAsia="Calibri"/>
                <w:sz w:val="28"/>
                <w:szCs w:val="24"/>
              </w:rPr>
            </w:pPr>
            <w:r>
              <w:rPr>
                <w:rFonts w:eastAsia="Calibri"/>
                <w:sz w:val="28"/>
                <w:szCs w:val="24"/>
              </w:rPr>
              <w:t>24</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26</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37</w:t>
            </w:r>
          </w:p>
        </w:tc>
        <w:tc>
          <w:tcPr>
            <w:tcW w:w="1129" w:type="dxa"/>
          </w:tcPr>
          <w:p w:rsidR="005C63FE" w:rsidRPr="00EC5077" w:rsidRDefault="00EC5077" w:rsidP="00E16C2E">
            <w:pPr>
              <w:jc w:val="both"/>
              <w:outlineLvl w:val="0"/>
              <w:rPr>
                <w:rFonts w:eastAsia="Calibri"/>
                <w:sz w:val="28"/>
                <w:szCs w:val="24"/>
              </w:rPr>
            </w:pPr>
            <w:r>
              <w:rPr>
                <w:rFonts w:eastAsia="Calibri"/>
                <w:sz w:val="28"/>
                <w:szCs w:val="24"/>
              </w:rPr>
              <w:t>28</w:t>
            </w:r>
          </w:p>
        </w:tc>
      </w:tr>
      <w:tr w:rsidR="005C63FE" w:rsidTr="001E3D13">
        <w:tc>
          <w:tcPr>
            <w:tcW w:w="236" w:type="dxa"/>
          </w:tcPr>
          <w:p w:rsidR="005C63FE" w:rsidRPr="00EC5077" w:rsidRDefault="00EC5077" w:rsidP="00E16C2E">
            <w:pPr>
              <w:jc w:val="both"/>
              <w:outlineLvl w:val="0"/>
              <w:rPr>
                <w:rFonts w:eastAsia="Calibri"/>
                <w:sz w:val="28"/>
                <w:szCs w:val="24"/>
              </w:rPr>
            </w:pPr>
            <w:r w:rsidRPr="00EC5077">
              <w:rPr>
                <w:rFonts w:eastAsia="Calibri"/>
                <w:sz w:val="28"/>
                <w:szCs w:val="24"/>
              </w:rPr>
              <w:t>3</w:t>
            </w:r>
          </w:p>
        </w:tc>
        <w:tc>
          <w:tcPr>
            <w:tcW w:w="3078" w:type="dxa"/>
          </w:tcPr>
          <w:p w:rsidR="005C63FE" w:rsidRPr="00EC5077" w:rsidRDefault="00EC5077" w:rsidP="00E16C2E">
            <w:pPr>
              <w:jc w:val="both"/>
              <w:outlineLvl w:val="0"/>
              <w:rPr>
                <w:rFonts w:eastAsia="Calibri"/>
                <w:sz w:val="28"/>
                <w:szCs w:val="24"/>
              </w:rPr>
            </w:pPr>
            <w:r w:rsidRPr="00EC5077">
              <w:rPr>
                <w:rFonts w:eastAsia="Calibri"/>
                <w:sz w:val="28"/>
                <w:szCs w:val="24"/>
              </w:rPr>
              <w:t>Смертность, чел.</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30</w:t>
            </w:r>
          </w:p>
        </w:tc>
        <w:tc>
          <w:tcPr>
            <w:tcW w:w="1127" w:type="dxa"/>
          </w:tcPr>
          <w:p w:rsidR="005C63FE" w:rsidRPr="00EC5077" w:rsidRDefault="00EC5077" w:rsidP="00E16C2E">
            <w:pPr>
              <w:jc w:val="both"/>
              <w:outlineLvl w:val="0"/>
              <w:rPr>
                <w:rFonts w:eastAsia="Calibri"/>
                <w:sz w:val="28"/>
                <w:szCs w:val="24"/>
              </w:rPr>
            </w:pPr>
            <w:r>
              <w:rPr>
                <w:rFonts w:eastAsia="Calibri"/>
                <w:sz w:val="28"/>
                <w:szCs w:val="24"/>
              </w:rPr>
              <w:t>6</w:t>
            </w:r>
          </w:p>
        </w:tc>
        <w:tc>
          <w:tcPr>
            <w:tcW w:w="1129" w:type="dxa"/>
          </w:tcPr>
          <w:p w:rsidR="005C63FE" w:rsidRPr="00EC5077" w:rsidRDefault="00EC5077" w:rsidP="00E16C2E">
            <w:pPr>
              <w:jc w:val="both"/>
              <w:outlineLvl w:val="0"/>
              <w:rPr>
                <w:rFonts w:eastAsia="Calibri"/>
                <w:sz w:val="28"/>
                <w:szCs w:val="24"/>
              </w:rPr>
            </w:pPr>
            <w:r>
              <w:rPr>
                <w:rFonts w:eastAsia="Calibri"/>
                <w:sz w:val="28"/>
                <w:szCs w:val="24"/>
              </w:rPr>
              <w:t>12</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9</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13</w:t>
            </w:r>
          </w:p>
        </w:tc>
        <w:tc>
          <w:tcPr>
            <w:tcW w:w="1129" w:type="dxa"/>
          </w:tcPr>
          <w:p w:rsidR="005C63FE" w:rsidRPr="00EC5077" w:rsidRDefault="00EC5077" w:rsidP="00E16C2E">
            <w:pPr>
              <w:jc w:val="both"/>
              <w:outlineLvl w:val="0"/>
              <w:rPr>
                <w:rFonts w:eastAsia="Calibri"/>
                <w:sz w:val="28"/>
                <w:szCs w:val="24"/>
              </w:rPr>
            </w:pPr>
            <w:r>
              <w:rPr>
                <w:rFonts w:eastAsia="Calibri"/>
                <w:sz w:val="28"/>
                <w:szCs w:val="24"/>
              </w:rPr>
              <w:t>15</w:t>
            </w:r>
          </w:p>
        </w:tc>
      </w:tr>
      <w:tr w:rsidR="005C63FE" w:rsidTr="001E3D13">
        <w:trPr>
          <w:trHeight w:val="349"/>
        </w:trPr>
        <w:tc>
          <w:tcPr>
            <w:tcW w:w="236" w:type="dxa"/>
          </w:tcPr>
          <w:p w:rsidR="005C63FE" w:rsidRPr="00EC5077" w:rsidRDefault="00EC5077" w:rsidP="00E16C2E">
            <w:pPr>
              <w:jc w:val="both"/>
              <w:outlineLvl w:val="0"/>
              <w:rPr>
                <w:rFonts w:eastAsia="Calibri"/>
                <w:sz w:val="28"/>
                <w:szCs w:val="24"/>
              </w:rPr>
            </w:pPr>
            <w:r w:rsidRPr="00EC5077">
              <w:rPr>
                <w:rFonts w:eastAsia="Calibri"/>
                <w:sz w:val="28"/>
                <w:szCs w:val="24"/>
              </w:rPr>
              <w:t>4</w:t>
            </w:r>
          </w:p>
        </w:tc>
        <w:tc>
          <w:tcPr>
            <w:tcW w:w="3078" w:type="dxa"/>
          </w:tcPr>
          <w:p w:rsidR="005C63FE" w:rsidRPr="00EC5077" w:rsidRDefault="00EC5077" w:rsidP="00E16C2E">
            <w:pPr>
              <w:jc w:val="both"/>
              <w:outlineLvl w:val="0"/>
              <w:rPr>
                <w:rFonts w:eastAsia="Calibri"/>
                <w:sz w:val="28"/>
                <w:szCs w:val="24"/>
              </w:rPr>
            </w:pPr>
            <w:r w:rsidRPr="00EC5077">
              <w:rPr>
                <w:rFonts w:eastAsia="Calibri"/>
                <w:sz w:val="28"/>
                <w:szCs w:val="24"/>
              </w:rPr>
              <w:t>Миграционная убыль, чел.</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+ 3</w:t>
            </w:r>
          </w:p>
        </w:tc>
        <w:tc>
          <w:tcPr>
            <w:tcW w:w="1127" w:type="dxa"/>
          </w:tcPr>
          <w:p w:rsidR="005C63FE" w:rsidRPr="00EC5077" w:rsidRDefault="00EC5077" w:rsidP="00E16C2E">
            <w:pPr>
              <w:jc w:val="both"/>
              <w:outlineLvl w:val="0"/>
              <w:rPr>
                <w:rFonts w:eastAsia="Calibri"/>
                <w:sz w:val="28"/>
                <w:szCs w:val="24"/>
              </w:rPr>
            </w:pPr>
            <w:r>
              <w:rPr>
                <w:rFonts w:eastAsia="Calibri"/>
                <w:sz w:val="28"/>
                <w:szCs w:val="24"/>
              </w:rPr>
              <w:t>+ 4</w:t>
            </w:r>
          </w:p>
        </w:tc>
        <w:tc>
          <w:tcPr>
            <w:tcW w:w="1129" w:type="dxa"/>
          </w:tcPr>
          <w:p w:rsidR="005C63FE" w:rsidRPr="00EC5077" w:rsidRDefault="00EC5077" w:rsidP="00E16C2E">
            <w:pPr>
              <w:jc w:val="both"/>
              <w:outlineLvl w:val="0"/>
              <w:rPr>
                <w:rFonts w:eastAsia="Calibri"/>
                <w:sz w:val="28"/>
                <w:szCs w:val="24"/>
              </w:rPr>
            </w:pPr>
            <w:r>
              <w:rPr>
                <w:rFonts w:eastAsia="Calibri"/>
                <w:sz w:val="28"/>
                <w:szCs w:val="24"/>
              </w:rPr>
              <w:t>+8</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+12</w:t>
            </w:r>
          </w:p>
        </w:tc>
        <w:tc>
          <w:tcPr>
            <w:tcW w:w="1128" w:type="dxa"/>
          </w:tcPr>
          <w:p w:rsidR="005C63FE" w:rsidRPr="00EC5077" w:rsidRDefault="00EC5077" w:rsidP="00E16C2E">
            <w:pPr>
              <w:jc w:val="both"/>
              <w:outlineLvl w:val="0"/>
              <w:rPr>
                <w:rFonts w:eastAsia="Calibri"/>
                <w:sz w:val="28"/>
                <w:szCs w:val="24"/>
              </w:rPr>
            </w:pPr>
            <w:r>
              <w:rPr>
                <w:rFonts w:eastAsia="Calibri"/>
                <w:sz w:val="28"/>
                <w:szCs w:val="24"/>
              </w:rPr>
              <w:t>+9</w:t>
            </w:r>
          </w:p>
        </w:tc>
        <w:tc>
          <w:tcPr>
            <w:tcW w:w="1129" w:type="dxa"/>
          </w:tcPr>
          <w:p w:rsidR="005C63FE" w:rsidRPr="00EC5077" w:rsidRDefault="00EC5077" w:rsidP="00E16C2E">
            <w:pPr>
              <w:jc w:val="both"/>
              <w:outlineLvl w:val="0"/>
              <w:rPr>
                <w:rFonts w:eastAsia="Calibri"/>
                <w:sz w:val="28"/>
                <w:szCs w:val="24"/>
              </w:rPr>
            </w:pPr>
            <w:r>
              <w:rPr>
                <w:rFonts w:eastAsia="Calibri"/>
                <w:sz w:val="28"/>
                <w:szCs w:val="24"/>
              </w:rPr>
              <w:t>+3</w:t>
            </w:r>
          </w:p>
        </w:tc>
      </w:tr>
    </w:tbl>
    <w:p w:rsidR="005C63FE" w:rsidRDefault="005C63FE" w:rsidP="00E16C2E">
      <w:pPr>
        <w:shd w:val="clear" w:color="auto" w:fill="FFFFFF"/>
        <w:spacing w:after="0" w:line="240" w:lineRule="auto"/>
        <w:ind w:firstLine="540"/>
        <w:jc w:val="both"/>
        <w:outlineLvl w:val="0"/>
        <w:rPr>
          <w:rFonts w:ascii="Times New Roman" w:eastAsia="Calibri" w:hAnsi="Times New Roman" w:cs="Times New Roman"/>
          <w:sz w:val="24"/>
          <w:szCs w:val="24"/>
        </w:rPr>
      </w:pPr>
    </w:p>
    <w:p w:rsidR="003C757F" w:rsidRDefault="006928A3" w:rsidP="006928A3">
      <w:pPr>
        <w:spacing w:after="0" w:line="24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Демографическая ситуация в Писаревском сельском поселении характеризуется небольшим увеличением численности населения. Из таблицы видно, что увеличилась рождаемость детей отсюда как следствие увеличение многодетных семей где 3</w:t>
      </w:r>
      <w:r w:rsidR="00891BBE">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 xml:space="preserve"> и более детей. Основным фактором сокращения является миграция населения. Для решения демографической проблемы необходимо реализовать мероприятия в области здравоохранения, защиты социально-уязвимых слоев населения, поддерживание семьи, дет</w:t>
      </w:r>
      <w:r w:rsidR="003C757F">
        <w:rPr>
          <w:rFonts w:ascii="Times New Roman" w:eastAsia="Times New Roman" w:hAnsi="Times New Roman" w:cs="Times New Roman"/>
          <w:sz w:val="28"/>
          <w:szCs w:val="24"/>
          <w:lang w:eastAsia="ru-RU"/>
        </w:rPr>
        <w:t>ства, молодежи, инвалидов, пожилых людей, изменить положение миграции. Большой процент населения Писаревского муниципального образования составляют население трудоспособного возраста – 49%, пенсионеры</w:t>
      </w:r>
      <w:r w:rsidR="00891BBE">
        <w:rPr>
          <w:rFonts w:ascii="Times New Roman" w:eastAsia="Times New Roman" w:hAnsi="Times New Roman" w:cs="Times New Roman"/>
          <w:sz w:val="28"/>
          <w:szCs w:val="24"/>
          <w:lang w:eastAsia="ru-RU"/>
        </w:rPr>
        <w:t xml:space="preserve"> – составляют 24%</w:t>
      </w:r>
      <w:r w:rsidR="003C757F">
        <w:rPr>
          <w:rFonts w:ascii="Times New Roman" w:eastAsia="Times New Roman" w:hAnsi="Times New Roman" w:cs="Times New Roman"/>
          <w:sz w:val="28"/>
          <w:szCs w:val="24"/>
          <w:lang w:eastAsia="ru-RU"/>
        </w:rPr>
        <w:t>, 27% - младше трудоспособного населения. Численность занятых в экономике сокращается. Причиной этому служит ликвидация предприятий, сокращение численности работающих, переход собственности из рук в руки. Основная часть занятого населения работает в государственных и муниципальных учреждениях.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муниципального образования для решения демографической проблемы.</w:t>
      </w:r>
    </w:p>
    <w:p w:rsidR="008C34BE" w:rsidRDefault="008C34BE" w:rsidP="006928A3">
      <w:pPr>
        <w:spacing w:after="0" w:line="240" w:lineRule="auto"/>
        <w:ind w:firstLine="360"/>
        <w:jc w:val="both"/>
        <w:rPr>
          <w:rFonts w:ascii="Times New Roman" w:eastAsia="Times New Roman" w:hAnsi="Times New Roman" w:cs="Times New Roman"/>
          <w:sz w:val="28"/>
          <w:szCs w:val="24"/>
          <w:lang w:eastAsia="ru-RU"/>
        </w:rPr>
      </w:pPr>
    </w:p>
    <w:p w:rsidR="00A06083" w:rsidRDefault="003C757F" w:rsidP="00A06083">
      <w:pPr>
        <w:rPr>
          <w:rFonts w:ascii="Times New Roman" w:eastAsia="Calibri" w:hAnsi="Times New Roman" w:cs="Times New Roman"/>
          <w:b/>
          <w:i/>
          <w:sz w:val="24"/>
          <w:szCs w:val="24"/>
        </w:rPr>
      </w:pPr>
      <w:r>
        <w:rPr>
          <w:rFonts w:ascii="Times New Roman" w:eastAsia="Times New Roman" w:hAnsi="Times New Roman" w:cs="Times New Roman"/>
          <w:sz w:val="28"/>
          <w:szCs w:val="24"/>
          <w:lang w:eastAsia="ru-RU"/>
        </w:rPr>
        <w:t xml:space="preserve"> </w:t>
      </w:r>
      <w:r w:rsidR="008C34BE" w:rsidRPr="008C34BE">
        <w:rPr>
          <w:rFonts w:ascii="Times New Roman" w:eastAsia="Calibri" w:hAnsi="Times New Roman" w:cs="Times New Roman"/>
          <w:b/>
          <w:i/>
          <w:sz w:val="28"/>
          <w:szCs w:val="24"/>
        </w:rPr>
        <w:t>Гидрографические данные:</w:t>
      </w:r>
    </w:p>
    <w:p w:rsidR="00A06083" w:rsidRDefault="008C34BE" w:rsidP="00A06083">
      <w:pPr>
        <w:rPr>
          <w:rFonts w:ascii="Times New Roman" w:eastAsia="Calibri" w:hAnsi="Times New Roman" w:cs="Times New Roman"/>
          <w:b/>
          <w:i/>
          <w:sz w:val="24"/>
          <w:szCs w:val="24"/>
        </w:rPr>
      </w:pPr>
      <w:r w:rsidRPr="00BB685B">
        <w:rPr>
          <w:rFonts w:ascii="Times New Roman" w:eastAsia="Times New Roman" w:hAnsi="Times New Roman" w:cs="Times New Roman"/>
          <w:sz w:val="28"/>
          <w:szCs w:val="24"/>
          <w:lang w:eastAsia="ru-RU"/>
        </w:rPr>
        <w:t xml:space="preserve">Земли водного фонда Писаревского муниципального образования представлены 4 прудами и территориями, где протекают 3 реки. Характеристика </w:t>
      </w:r>
      <w:r>
        <w:rPr>
          <w:rFonts w:ascii="Times New Roman" w:eastAsia="Times New Roman" w:hAnsi="Times New Roman" w:cs="Times New Roman"/>
          <w:sz w:val="28"/>
          <w:szCs w:val="24"/>
          <w:lang w:eastAsia="ru-RU"/>
        </w:rPr>
        <w:t>водных объектов представлена в Т</w:t>
      </w:r>
      <w:r w:rsidR="00A06083">
        <w:rPr>
          <w:rFonts w:ascii="Times New Roman" w:eastAsia="Times New Roman" w:hAnsi="Times New Roman" w:cs="Times New Roman"/>
          <w:sz w:val="28"/>
          <w:szCs w:val="24"/>
          <w:lang w:eastAsia="ru-RU"/>
        </w:rPr>
        <w:t>аблице 3</w:t>
      </w:r>
      <w:r w:rsidRPr="00BB685B">
        <w:rPr>
          <w:rFonts w:ascii="Times New Roman" w:eastAsia="Times New Roman" w:hAnsi="Times New Roman" w:cs="Times New Roman"/>
          <w:sz w:val="28"/>
          <w:szCs w:val="24"/>
          <w:lang w:eastAsia="ru-RU"/>
        </w:rPr>
        <w:t>.</w:t>
      </w:r>
    </w:p>
    <w:p w:rsidR="00A06083" w:rsidRPr="00A06083" w:rsidRDefault="00A06083" w:rsidP="001E3D13">
      <w:pPr>
        <w:pStyle w:val="afd"/>
        <w:jc w:val="right"/>
        <w:rPr>
          <w:rFonts w:eastAsia="Calibri"/>
          <w:b/>
          <w:i/>
        </w:rPr>
      </w:pPr>
      <w:r w:rsidRPr="00A06083">
        <w:rPr>
          <w:rFonts w:eastAsia="Calibri"/>
          <w:b/>
          <w:i/>
        </w:rPr>
        <w:t>Талица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182"/>
        <w:gridCol w:w="2474"/>
        <w:gridCol w:w="2365"/>
      </w:tblGrid>
      <w:tr w:rsidR="00BB685B" w:rsidRPr="00BB685B" w:rsidTr="00BB685B">
        <w:tc>
          <w:tcPr>
            <w:tcW w:w="534" w:type="dxa"/>
            <w:shd w:val="clear" w:color="auto" w:fill="auto"/>
          </w:tcPr>
          <w:p w:rsidR="00BB685B" w:rsidRPr="00CA55A2" w:rsidRDefault="00BB685B" w:rsidP="00BB685B">
            <w:pPr>
              <w:spacing w:after="0" w:line="240" w:lineRule="auto"/>
              <w:jc w:val="both"/>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w:t>
            </w:r>
          </w:p>
          <w:p w:rsidR="00BB685B" w:rsidRPr="00CA55A2" w:rsidRDefault="00BB685B" w:rsidP="00BB685B">
            <w:pPr>
              <w:spacing w:after="0" w:line="240" w:lineRule="auto"/>
              <w:jc w:val="both"/>
              <w:rPr>
                <w:rFonts w:ascii="Times New Roman" w:eastAsia="Times New Roman" w:hAnsi="Times New Roman" w:cs="Times New Roman"/>
                <w:b/>
                <w:i/>
                <w:sz w:val="28"/>
                <w:szCs w:val="24"/>
                <w:lang w:eastAsia="ru-RU"/>
              </w:rPr>
            </w:pPr>
            <w:proofErr w:type="gramStart"/>
            <w:r w:rsidRPr="00CA55A2">
              <w:rPr>
                <w:rFonts w:ascii="Times New Roman" w:eastAsia="Times New Roman" w:hAnsi="Times New Roman" w:cs="Times New Roman"/>
                <w:b/>
                <w:i/>
                <w:sz w:val="28"/>
                <w:szCs w:val="24"/>
                <w:lang w:eastAsia="ru-RU"/>
              </w:rPr>
              <w:t>п</w:t>
            </w:r>
            <w:proofErr w:type="gramEnd"/>
            <w:r w:rsidRPr="00CA55A2">
              <w:rPr>
                <w:rFonts w:ascii="Times New Roman" w:eastAsia="Times New Roman" w:hAnsi="Times New Roman" w:cs="Times New Roman"/>
                <w:b/>
                <w:i/>
                <w:sz w:val="28"/>
                <w:szCs w:val="24"/>
                <w:lang w:eastAsia="ru-RU"/>
              </w:rPr>
              <w:t>/п</w:t>
            </w:r>
          </w:p>
        </w:tc>
        <w:tc>
          <w:tcPr>
            <w:tcW w:w="4434" w:type="dxa"/>
            <w:shd w:val="clear" w:color="auto" w:fill="auto"/>
          </w:tcPr>
          <w:p w:rsidR="00BB685B" w:rsidRPr="00CA55A2" w:rsidRDefault="00BB685B" w:rsidP="00BB685B">
            <w:pPr>
              <w:spacing w:after="0" w:line="240" w:lineRule="auto"/>
              <w:jc w:val="both"/>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Наименование объекта</w:t>
            </w:r>
          </w:p>
        </w:tc>
        <w:tc>
          <w:tcPr>
            <w:tcW w:w="2484" w:type="dxa"/>
            <w:shd w:val="clear" w:color="auto" w:fill="auto"/>
          </w:tcPr>
          <w:p w:rsidR="00BB685B" w:rsidRPr="00CA55A2" w:rsidRDefault="00BB685B" w:rsidP="00BB685B">
            <w:pPr>
              <w:spacing w:after="0" w:line="240" w:lineRule="auto"/>
              <w:jc w:val="both"/>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Протяженность объектов (км)</w:t>
            </w:r>
          </w:p>
        </w:tc>
        <w:tc>
          <w:tcPr>
            <w:tcW w:w="2484" w:type="dxa"/>
            <w:shd w:val="clear" w:color="auto" w:fill="auto"/>
          </w:tcPr>
          <w:p w:rsidR="00BB685B" w:rsidRPr="00CA55A2" w:rsidRDefault="00BB685B" w:rsidP="00BB685B">
            <w:pPr>
              <w:spacing w:after="0" w:line="240" w:lineRule="auto"/>
              <w:jc w:val="both"/>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Площадь (</w:t>
            </w:r>
            <w:proofErr w:type="spellStart"/>
            <w:r w:rsidRPr="00CA55A2">
              <w:rPr>
                <w:rFonts w:ascii="Times New Roman" w:eastAsia="Times New Roman" w:hAnsi="Times New Roman" w:cs="Times New Roman"/>
                <w:b/>
                <w:i/>
                <w:sz w:val="28"/>
                <w:szCs w:val="24"/>
                <w:lang w:eastAsia="ru-RU"/>
              </w:rPr>
              <w:t>кв.км</w:t>
            </w:r>
            <w:proofErr w:type="spellEnd"/>
            <w:r w:rsidRPr="00CA55A2">
              <w:rPr>
                <w:rFonts w:ascii="Times New Roman" w:eastAsia="Times New Roman" w:hAnsi="Times New Roman" w:cs="Times New Roman"/>
                <w:b/>
                <w:i/>
                <w:sz w:val="28"/>
                <w:szCs w:val="24"/>
                <w:lang w:eastAsia="ru-RU"/>
              </w:rPr>
              <w:t>.)</w:t>
            </w: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lastRenderedPageBreak/>
              <w:t>1</w:t>
            </w: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Река Ия</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30,88</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2</w:t>
            </w: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Река </w:t>
            </w:r>
            <w:proofErr w:type="spellStart"/>
            <w:r w:rsidRPr="00BB685B">
              <w:rPr>
                <w:rFonts w:ascii="Times New Roman" w:eastAsia="Times New Roman" w:hAnsi="Times New Roman" w:cs="Times New Roman"/>
                <w:sz w:val="28"/>
                <w:szCs w:val="24"/>
                <w:lang w:eastAsia="ru-RU"/>
              </w:rPr>
              <w:t>Курзанка</w:t>
            </w:r>
            <w:proofErr w:type="spellEnd"/>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19,54</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3</w:t>
            </w: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Ручей Каменный Ключ</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4,97</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4</w:t>
            </w: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Ручей </w:t>
            </w:r>
            <w:proofErr w:type="spellStart"/>
            <w:r w:rsidRPr="00BB685B">
              <w:rPr>
                <w:rFonts w:ascii="Times New Roman" w:eastAsia="Times New Roman" w:hAnsi="Times New Roman" w:cs="Times New Roman"/>
                <w:sz w:val="28"/>
                <w:szCs w:val="24"/>
                <w:lang w:eastAsia="ru-RU"/>
              </w:rPr>
              <w:t>Кандызык</w:t>
            </w:r>
            <w:proofErr w:type="spellEnd"/>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7,8</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5</w:t>
            </w: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Ручей Дубков</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6,21</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6</w:t>
            </w: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Река </w:t>
            </w:r>
            <w:proofErr w:type="spellStart"/>
            <w:r w:rsidRPr="00BB685B">
              <w:rPr>
                <w:rFonts w:ascii="Times New Roman" w:eastAsia="Times New Roman" w:hAnsi="Times New Roman" w:cs="Times New Roman"/>
                <w:sz w:val="28"/>
                <w:szCs w:val="24"/>
                <w:lang w:eastAsia="ru-RU"/>
              </w:rPr>
              <w:t>Булюшка</w:t>
            </w:r>
            <w:proofErr w:type="spellEnd"/>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13,35</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7</w:t>
            </w: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Ручей </w:t>
            </w:r>
            <w:proofErr w:type="spellStart"/>
            <w:r w:rsidRPr="00BB685B">
              <w:rPr>
                <w:rFonts w:ascii="Times New Roman" w:eastAsia="Times New Roman" w:hAnsi="Times New Roman" w:cs="Times New Roman"/>
                <w:sz w:val="28"/>
                <w:szCs w:val="24"/>
                <w:lang w:eastAsia="ru-RU"/>
              </w:rPr>
              <w:t>Хара-Булук</w:t>
            </w:r>
            <w:proofErr w:type="spellEnd"/>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4,22</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r>
      <w:tr w:rsidR="00BB685B" w:rsidRPr="00BB685B" w:rsidTr="00BB685B">
        <w:tc>
          <w:tcPr>
            <w:tcW w:w="5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tc>
        <w:tc>
          <w:tcPr>
            <w:tcW w:w="443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ВСЕГО</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86,97</w:t>
            </w:r>
          </w:p>
        </w:tc>
        <w:tc>
          <w:tcPr>
            <w:tcW w:w="2484" w:type="dxa"/>
            <w:shd w:val="clear" w:color="auto" w:fill="auto"/>
          </w:tcPr>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0,20</w:t>
            </w:r>
          </w:p>
        </w:tc>
      </w:tr>
    </w:tbl>
    <w:p w:rsidR="00BB685B" w:rsidRPr="00BB685B" w:rsidRDefault="00BB685B" w:rsidP="00BB685B">
      <w:pPr>
        <w:spacing w:after="0" w:line="240" w:lineRule="auto"/>
        <w:ind w:firstLine="360"/>
        <w:jc w:val="both"/>
        <w:rPr>
          <w:rFonts w:ascii="Times New Roman" w:eastAsia="Times New Roman" w:hAnsi="Times New Roman" w:cs="Times New Roman"/>
          <w:sz w:val="28"/>
          <w:szCs w:val="24"/>
          <w:lang w:eastAsia="ru-RU"/>
        </w:rPr>
      </w:pPr>
    </w:p>
    <w:p w:rsidR="00BB685B" w:rsidRPr="00E16C2E" w:rsidRDefault="00BB685B" w:rsidP="00BB685B">
      <w:pPr>
        <w:spacing w:after="0" w:line="240" w:lineRule="auto"/>
        <w:ind w:firstLine="360"/>
        <w:jc w:val="both"/>
        <w:rPr>
          <w:rFonts w:ascii="Times New Roman" w:eastAsia="Times New Roman" w:hAnsi="Times New Roman" w:cs="Times New Roman"/>
          <w:b/>
          <w:sz w:val="28"/>
          <w:szCs w:val="24"/>
          <w:lang w:eastAsia="ru-RU"/>
        </w:rPr>
      </w:pPr>
      <w:r w:rsidRPr="00E16C2E">
        <w:rPr>
          <w:rFonts w:ascii="Times New Roman" w:eastAsia="Times New Roman" w:hAnsi="Times New Roman" w:cs="Times New Roman"/>
          <w:b/>
          <w:i/>
          <w:sz w:val="28"/>
          <w:szCs w:val="24"/>
          <w:lang w:eastAsia="ru-RU"/>
        </w:rPr>
        <w:t xml:space="preserve">Климат </w:t>
      </w:r>
    </w:p>
    <w:p w:rsidR="00BB685B" w:rsidRPr="00BB685B" w:rsidRDefault="00BB685B" w:rsidP="00BB685B">
      <w:pPr>
        <w:spacing w:after="0" w:line="240" w:lineRule="auto"/>
        <w:ind w:firstLine="360"/>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Климат резко континентальный с продолжительной и холодной зимой. Значительное </w:t>
      </w:r>
      <w:proofErr w:type="spellStart"/>
      <w:r w:rsidRPr="00BB685B">
        <w:rPr>
          <w:rFonts w:ascii="Times New Roman" w:eastAsia="Times New Roman" w:hAnsi="Times New Roman" w:cs="Times New Roman"/>
          <w:sz w:val="28"/>
          <w:szCs w:val="24"/>
          <w:lang w:eastAsia="ru-RU"/>
        </w:rPr>
        <w:t>равноудаление</w:t>
      </w:r>
      <w:proofErr w:type="spellEnd"/>
      <w:r w:rsidRPr="00BB685B">
        <w:rPr>
          <w:rFonts w:ascii="Times New Roman" w:eastAsia="Times New Roman" w:hAnsi="Times New Roman" w:cs="Times New Roman"/>
          <w:sz w:val="28"/>
          <w:szCs w:val="24"/>
          <w:lang w:eastAsia="ru-RU"/>
        </w:rPr>
        <w:t xml:space="preserve"> от морей и океанов обусловило слабое влияние на его климат теплых воздушных масс, но предопределило сильное воздействие Азиатского антициклона. Среднегодовая температура воздуха изменяется от -1,8 до -3,5 градусов. Средняя температура в январе от -20,5 до -22,8 градусов Цельсия, в июле от +15,1 до + 17,3 градусов. Максимальная температура воздуха в июле + 34 градуса, в январе -54. Причем, самые низкие значения июльских температур – в северной части района. Промерзание грунта проникает на глубину до 2,5 метров. Господствующие ветры: северо-западных и западных румбов. Годовое количество осадков изменяется в зависимости от высоты местности и составляет около 400мм в </w:t>
      </w:r>
      <w:proofErr w:type="spellStart"/>
      <w:r w:rsidR="00E63003">
        <w:rPr>
          <w:rFonts w:ascii="Times New Roman" w:eastAsia="Times New Roman" w:hAnsi="Times New Roman" w:cs="Times New Roman"/>
          <w:sz w:val="28"/>
          <w:szCs w:val="24"/>
          <w:lang w:eastAsia="ru-RU"/>
        </w:rPr>
        <w:t>Тулунском</w:t>
      </w:r>
      <w:proofErr w:type="spellEnd"/>
      <w:r w:rsidR="00E63003">
        <w:rPr>
          <w:rFonts w:ascii="Times New Roman" w:eastAsia="Times New Roman" w:hAnsi="Times New Roman" w:cs="Times New Roman"/>
          <w:sz w:val="28"/>
          <w:szCs w:val="24"/>
          <w:lang w:eastAsia="ru-RU"/>
        </w:rPr>
        <w:t xml:space="preserve"> </w:t>
      </w:r>
      <w:r w:rsidRPr="00BB685B">
        <w:rPr>
          <w:rFonts w:ascii="Times New Roman" w:eastAsia="Times New Roman" w:hAnsi="Times New Roman" w:cs="Times New Roman"/>
          <w:sz w:val="28"/>
          <w:szCs w:val="24"/>
          <w:lang w:eastAsia="ru-RU"/>
        </w:rPr>
        <w:t>районе</w:t>
      </w:r>
      <w:r w:rsidR="00E63003">
        <w:rPr>
          <w:rFonts w:ascii="Times New Roman" w:eastAsia="Times New Roman" w:hAnsi="Times New Roman" w:cs="Times New Roman"/>
          <w:sz w:val="28"/>
          <w:szCs w:val="24"/>
          <w:lang w:eastAsia="ru-RU"/>
        </w:rPr>
        <w:t>.</w:t>
      </w:r>
      <w:r w:rsidRPr="00BB685B">
        <w:rPr>
          <w:rFonts w:ascii="Times New Roman" w:eastAsia="Times New Roman" w:hAnsi="Times New Roman" w:cs="Times New Roman"/>
          <w:sz w:val="28"/>
          <w:szCs w:val="24"/>
          <w:lang w:eastAsia="ru-RU"/>
        </w:rPr>
        <w:t xml:space="preserve"> </w:t>
      </w:r>
    </w:p>
    <w:p w:rsidR="00BB685B" w:rsidRDefault="00BB685B" w:rsidP="00BB685B">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BB685B">
        <w:rPr>
          <w:rFonts w:ascii="Times New Roman" w:eastAsia="Times New Roman" w:hAnsi="Times New Roman" w:cs="Times New Roman"/>
          <w:color w:val="000000"/>
          <w:sz w:val="28"/>
          <w:szCs w:val="28"/>
          <w:lang w:eastAsia="ru-RU"/>
        </w:rPr>
        <w:t xml:space="preserve">Площадь муниципального образования </w:t>
      </w:r>
      <w:proofErr w:type="spellStart"/>
      <w:r w:rsidR="00E63003">
        <w:rPr>
          <w:rFonts w:ascii="Times New Roman" w:eastAsia="Times New Roman" w:hAnsi="Times New Roman" w:cs="Times New Roman"/>
          <w:color w:val="000000"/>
          <w:sz w:val="28"/>
          <w:szCs w:val="28"/>
          <w:lang w:eastAsia="ru-RU"/>
        </w:rPr>
        <w:t>Писаревское</w:t>
      </w:r>
      <w:proofErr w:type="spellEnd"/>
      <w:r w:rsidRPr="00BB685B">
        <w:rPr>
          <w:rFonts w:ascii="Times New Roman" w:eastAsia="Times New Roman" w:hAnsi="Times New Roman" w:cs="Times New Roman"/>
          <w:color w:val="000000"/>
          <w:sz w:val="28"/>
          <w:szCs w:val="28"/>
          <w:lang w:eastAsia="ru-RU"/>
        </w:rPr>
        <w:t xml:space="preserve"> сельское поселение – 23879 га, что составляет 1,73% территории </w:t>
      </w:r>
      <w:proofErr w:type="spellStart"/>
      <w:r w:rsidRPr="00BB685B">
        <w:rPr>
          <w:rFonts w:ascii="Times New Roman" w:eastAsia="Times New Roman" w:hAnsi="Times New Roman" w:cs="Times New Roman"/>
          <w:color w:val="000000"/>
          <w:sz w:val="28"/>
          <w:szCs w:val="28"/>
          <w:lang w:eastAsia="ru-RU"/>
        </w:rPr>
        <w:t>Тулунского</w:t>
      </w:r>
      <w:proofErr w:type="spellEnd"/>
      <w:r w:rsidRPr="00BB685B">
        <w:rPr>
          <w:rFonts w:ascii="Times New Roman" w:eastAsia="Times New Roman" w:hAnsi="Times New Roman" w:cs="Times New Roman"/>
          <w:color w:val="000000"/>
          <w:sz w:val="28"/>
          <w:szCs w:val="28"/>
          <w:lang w:eastAsia="ru-RU"/>
        </w:rPr>
        <w:t xml:space="preserve"> района. Наибольшую площадь территории Писаревского муниципального образования занимают леса. Лесной фонд составляет – 14997,88 га.</w:t>
      </w:r>
    </w:p>
    <w:p w:rsidR="004540E4" w:rsidRDefault="004540E4" w:rsidP="00BB685B">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p>
    <w:p w:rsidR="004540E4" w:rsidRDefault="004540E4" w:rsidP="004540E4">
      <w:pPr>
        <w:spacing w:after="0" w:line="240" w:lineRule="auto"/>
        <w:ind w:firstLine="708"/>
        <w:rPr>
          <w:rFonts w:ascii="Times New Roman" w:eastAsia="Times New Roman" w:hAnsi="Times New Roman" w:cs="Times New Roman"/>
          <w:b/>
          <w:i/>
          <w:sz w:val="28"/>
          <w:szCs w:val="24"/>
          <w:lang w:eastAsia="ru-RU"/>
        </w:rPr>
      </w:pPr>
      <w:r w:rsidRPr="00E16C2E">
        <w:rPr>
          <w:rFonts w:ascii="Times New Roman" w:eastAsia="Times New Roman" w:hAnsi="Times New Roman" w:cs="Times New Roman"/>
          <w:b/>
          <w:i/>
          <w:sz w:val="28"/>
          <w:szCs w:val="24"/>
          <w:lang w:eastAsia="ru-RU"/>
        </w:rPr>
        <w:t>Коммунальное хозяйство</w:t>
      </w:r>
    </w:p>
    <w:p w:rsidR="00891BBE" w:rsidRPr="00E16C2E" w:rsidRDefault="00891BBE" w:rsidP="004540E4">
      <w:pPr>
        <w:spacing w:after="0" w:line="240" w:lineRule="auto"/>
        <w:ind w:firstLine="708"/>
        <w:rPr>
          <w:rFonts w:ascii="Times New Roman" w:eastAsia="Times New Roman" w:hAnsi="Times New Roman" w:cs="Times New Roman"/>
          <w:b/>
          <w:i/>
          <w:sz w:val="28"/>
          <w:szCs w:val="24"/>
          <w:lang w:eastAsia="ru-RU"/>
        </w:rPr>
      </w:pPr>
    </w:p>
    <w:p w:rsidR="004540E4" w:rsidRDefault="004540E4" w:rsidP="004540E4">
      <w:pPr>
        <w:spacing w:after="0" w:line="240" w:lineRule="auto"/>
        <w:ind w:firstLine="708"/>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В п.4-е отд. ГСС, коммунальное хозяйство представлено предприятием МУСХП «Центральное». Основная деятельность – ресурсн</w:t>
      </w:r>
      <w:r w:rsidR="007013D0">
        <w:rPr>
          <w:rFonts w:ascii="Times New Roman" w:eastAsia="Times New Roman" w:hAnsi="Times New Roman" w:cs="Times New Roman"/>
          <w:sz w:val="28"/>
          <w:szCs w:val="24"/>
          <w:lang w:eastAsia="ru-RU"/>
        </w:rPr>
        <w:t xml:space="preserve">ое </w:t>
      </w:r>
      <w:proofErr w:type="gramStart"/>
      <w:r w:rsidR="007013D0">
        <w:rPr>
          <w:rFonts w:ascii="Times New Roman" w:eastAsia="Times New Roman" w:hAnsi="Times New Roman" w:cs="Times New Roman"/>
          <w:sz w:val="28"/>
          <w:szCs w:val="24"/>
          <w:lang w:eastAsia="ru-RU"/>
        </w:rPr>
        <w:t>снабжение  инженерных</w:t>
      </w:r>
      <w:proofErr w:type="gramEnd"/>
      <w:r w:rsidR="007013D0">
        <w:rPr>
          <w:rFonts w:ascii="Times New Roman" w:eastAsia="Times New Roman" w:hAnsi="Times New Roman" w:cs="Times New Roman"/>
          <w:sz w:val="28"/>
          <w:szCs w:val="24"/>
          <w:lang w:eastAsia="ru-RU"/>
        </w:rPr>
        <w:t xml:space="preserve"> систем теплоснабжения, водоснабжения и водоотведения.</w:t>
      </w:r>
    </w:p>
    <w:p w:rsidR="007013D0" w:rsidRPr="00BB685B" w:rsidRDefault="007013D0" w:rsidP="004540E4">
      <w:pPr>
        <w:spacing w:after="0" w:line="240" w:lineRule="auto"/>
        <w:ind w:firstLine="708"/>
        <w:jc w:val="both"/>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4"/>
          <w:lang w:eastAsia="ru-RU"/>
        </w:rPr>
        <w:t>Вывоз ТБО спецмашиной от населения проживающего в частном секторе Писаревского сельского поселения.</w:t>
      </w:r>
    </w:p>
    <w:p w:rsidR="00BB685B" w:rsidRPr="00BB685B" w:rsidRDefault="00BB685B" w:rsidP="00BB685B">
      <w:pPr>
        <w:spacing w:after="0" w:line="240" w:lineRule="auto"/>
        <w:ind w:firstLine="360"/>
        <w:jc w:val="both"/>
        <w:rPr>
          <w:rFonts w:ascii="Times New Roman" w:eastAsia="Times New Roman" w:hAnsi="Times New Roman" w:cs="Times New Roman"/>
          <w:sz w:val="28"/>
          <w:szCs w:val="28"/>
          <w:lang w:eastAsia="ru-RU"/>
        </w:rPr>
      </w:pPr>
    </w:p>
    <w:p w:rsidR="00BB685B" w:rsidRPr="00E16C2E" w:rsidRDefault="00BB685B" w:rsidP="004E544A">
      <w:pPr>
        <w:pStyle w:val="afd"/>
        <w:jc w:val="both"/>
        <w:rPr>
          <w:b/>
          <w:i/>
          <w:sz w:val="28"/>
        </w:rPr>
      </w:pPr>
      <w:r w:rsidRPr="00E16C2E">
        <w:rPr>
          <w:b/>
          <w:i/>
          <w:sz w:val="28"/>
        </w:rPr>
        <w:t>Сельскохозяйственное производство</w:t>
      </w:r>
    </w:p>
    <w:p w:rsidR="004E544A" w:rsidRPr="004E544A" w:rsidRDefault="004E544A" w:rsidP="004E544A">
      <w:pPr>
        <w:pStyle w:val="afd"/>
        <w:jc w:val="both"/>
        <w:rPr>
          <w:sz w:val="28"/>
        </w:rPr>
      </w:pPr>
    </w:p>
    <w:p w:rsidR="00BB685B" w:rsidRPr="004E544A" w:rsidRDefault="00BB685B" w:rsidP="000F3380">
      <w:pPr>
        <w:pStyle w:val="afd"/>
        <w:ind w:firstLine="708"/>
        <w:jc w:val="both"/>
        <w:rPr>
          <w:sz w:val="28"/>
        </w:rPr>
      </w:pPr>
      <w:r w:rsidRPr="004E544A">
        <w:rPr>
          <w:sz w:val="28"/>
        </w:rPr>
        <w:t xml:space="preserve">В структуре отраслей экономики Писаревского сельского поселения основную долю занимает сельское хозяйство. Сельское хозяйство представлено фермерскими и личными подсобными хозяйствами. Основную роль занимает наука, где ведутся научно-исследовательские работы по выведению новых сортов зерновых, зерново-бобовых, картофеля и производство оригинальных семян этих культур. Данным видом деятельности занимается </w:t>
      </w:r>
      <w:proofErr w:type="spellStart"/>
      <w:r w:rsidRPr="004E544A">
        <w:rPr>
          <w:sz w:val="28"/>
        </w:rPr>
        <w:t>Тулунский</w:t>
      </w:r>
      <w:proofErr w:type="spellEnd"/>
      <w:r w:rsidRPr="004E544A">
        <w:rPr>
          <w:sz w:val="28"/>
        </w:rPr>
        <w:t xml:space="preserve"> отдел </w:t>
      </w:r>
      <w:r w:rsidR="00D82C78">
        <w:rPr>
          <w:sz w:val="28"/>
        </w:rPr>
        <w:t>ГНУ ИНИИСХ.</w:t>
      </w:r>
      <w:r w:rsidRPr="004E544A">
        <w:rPr>
          <w:sz w:val="28"/>
        </w:rPr>
        <w:t xml:space="preserve"> </w:t>
      </w:r>
    </w:p>
    <w:p w:rsidR="00BB685B" w:rsidRDefault="00C750C9" w:rsidP="00C750C9">
      <w:pPr>
        <w:pStyle w:val="afd"/>
        <w:ind w:firstLine="708"/>
        <w:jc w:val="both"/>
        <w:rPr>
          <w:sz w:val="28"/>
        </w:rPr>
      </w:pPr>
      <w:r w:rsidRPr="004E544A">
        <w:rPr>
          <w:sz w:val="28"/>
        </w:rPr>
        <w:lastRenderedPageBreak/>
        <w:t>Сельхозугодия</w:t>
      </w:r>
      <w:r w:rsidR="00BB685B" w:rsidRPr="004E544A">
        <w:rPr>
          <w:sz w:val="28"/>
        </w:rPr>
        <w:t xml:space="preserve"> и земельные участки находящиеся в собственности и во владении для ведения личного </w:t>
      </w:r>
      <w:r w:rsidR="00D82C78">
        <w:rPr>
          <w:sz w:val="28"/>
        </w:rPr>
        <w:t>подсобного хозяйства указаны в Т</w:t>
      </w:r>
      <w:r w:rsidR="00A06083">
        <w:rPr>
          <w:sz w:val="28"/>
        </w:rPr>
        <w:t>аблице 4</w:t>
      </w:r>
    </w:p>
    <w:p w:rsidR="00704F84" w:rsidRPr="00704F84" w:rsidRDefault="00704F84" w:rsidP="00704F84">
      <w:pPr>
        <w:pStyle w:val="afd"/>
        <w:ind w:firstLine="708"/>
        <w:jc w:val="right"/>
        <w:rPr>
          <w:b/>
          <w:i/>
          <w:sz w:val="28"/>
        </w:rPr>
      </w:pPr>
      <w:r w:rsidRPr="00704F84">
        <w:rPr>
          <w:b/>
          <w:i/>
          <w:sz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43"/>
        <w:gridCol w:w="2416"/>
        <w:gridCol w:w="2432"/>
      </w:tblGrid>
      <w:tr w:rsidR="00BB685B" w:rsidRPr="00BB685B" w:rsidTr="00BB685B">
        <w:tc>
          <w:tcPr>
            <w:tcW w:w="2484" w:type="dxa"/>
            <w:shd w:val="clear" w:color="auto" w:fill="auto"/>
          </w:tcPr>
          <w:p w:rsidR="00BB685B" w:rsidRPr="00CA55A2" w:rsidRDefault="00BB685B" w:rsidP="00BB685B">
            <w:pPr>
              <w:spacing w:after="0" w:line="240" w:lineRule="auto"/>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 xml:space="preserve">Категория земель </w:t>
            </w:r>
          </w:p>
        </w:tc>
        <w:tc>
          <w:tcPr>
            <w:tcW w:w="2484" w:type="dxa"/>
            <w:shd w:val="clear" w:color="auto" w:fill="auto"/>
          </w:tcPr>
          <w:p w:rsidR="00BB685B" w:rsidRPr="00CA55A2" w:rsidRDefault="00BB685B" w:rsidP="00BB685B">
            <w:pPr>
              <w:spacing w:after="0" w:line="240" w:lineRule="auto"/>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Всего (га)</w:t>
            </w:r>
          </w:p>
        </w:tc>
        <w:tc>
          <w:tcPr>
            <w:tcW w:w="2484" w:type="dxa"/>
            <w:shd w:val="clear" w:color="auto" w:fill="auto"/>
          </w:tcPr>
          <w:p w:rsidR="00BB685B" w:rsidRPr="00CA55A2" w:rsidRDefault="00BB685B" w:rsidP="00BB685B">
            <w:pPr>
              <w:spacing w:after="0" w:line="240" w:lineRule="auto"/>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В пользовании</w:t>
            </w:r>
          </w:p>
        </w:tc>
        <w:tc>
          <w:tcPr>
            <w:tcW w:w="2484" w:type="dxa"/>
            <w:shd w:val="clear" w:color="auto" w:fill="auto"/>
          </w:tcPr>
          <w:p w:rsidR="00BB685B" w:rsidRPr="00CA55A2" w:rsidRDefault="00BB685B" w:rsidP="00BB685B">
            <w:pPr>
              <w:spacing w:after="0" w:line="240" w:lineRule="auto"/>
              <w:rPr>
                <w:rFonts w:ascii="Times New Roman" w:eastAsia="Times New Roman" w:hAnsi="Times New Roman" w:cs="Times New Roman"/>
                <w:b/>
                <w:i/>
                <w:sz w:val="28"/>
                <w:szCs w:val="24"/>
                <w:lang w:eastAsia="ru-RU"/>
              </w:rPr>
            </w:pPr>
            <w:r w:rsidRPr="00CA55A2">
              <w:rPr>
                <w:rFonts w:ascii="Times New Roman" w:eastAsia="Times New Roman" w:hAnsi="Times New Roman" w:cs="Times New Roman"/>
                <w:b/>
                <w:i/>
                <w:sz w:val="28"/>
                <w:szCs w:val="24"/>
                <w:lang w:eastAsia="ru-RU"/>
              </w:rPr>
              <w:t>Не используемые</w:t>
            </w:r>
          </w:p>
        </w:tc>
      </w:tr>
      <w:tr w:rsidR="00BB685B" w:rsidRPr="00BB685B" w:rsidTr="00BB685B">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 xml:space="preserve">Пашня </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52,56</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22,56</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30,00</w:t>
            </w:r>
          </w:p>
        </w:tc>
      </w:tr>
      <w:tr w:rsidR="00BB685B" w:rsidRPr="00BB685B" w:rsidTr="00BB685B">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 xml:space="preserve">Сенокосы </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240,1</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150,30</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89,8</w:t>
            </w:r>
          </w:p>
        </w:tc>
      </w:tr>
      <w:tr w:rsidR="00BB685B" w:rsidRPr="00BB685B" w:rsidTr="00BB685B">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 xml:space="preserve">Пастбища </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p>
        </w:tc>
      </w:tr>
      <w:tr w:rsidR="00BB685B" w:rsidRPr="00BB685B" w:rsidTr="00BB685B">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Приусадебные участки</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105,65</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105,65</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w:t>
            </w:r>
          </w:p>
        </w:tc>
      </w:tr>
      <w:tr w:rsidR="00BB685B" w:rsidRPr="00BB685B" w:rsidTr="00BB685B">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Многолетние травы</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665</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665</w:t>
            </w:r>
          </w:p>
        </w:tc>
        <w:tc>
          <w:tcPr>
            <w:tcW w:w="2484" w:type="dxa"/>
            <w:shd w:val="clear" w:color="auto" w:fill="auto"/>
          </w:tcPr>
          <w:p w:rsidR="00BB685B" w:rsidRPr="00D82C78" w:rsidRDefault="00BB685B" w:rsidP="00BB685B">
            <w:pPr>
              <w:spacing w:after="0" w:line="240" w:lineRule="auto"/>
              <w:rPr>
                <w:rFonts w:ascii="Times New Roman" w:eastAsia="Times New Roman" w:hAnsi="Times New Roman" w:cs="Times New Roman"/>
                <w:sz w:val="28"/>
                <w:szCs w:val="24"/>
                <w:lang w:eastAsia="ru-RU"/>
              </w:rPr>
            </w:pPr>
            <w:r w:rsidRPr="00D82C78">
              <w:rPr>
                <w:rFonts w:ascii="Times New Roman" w:eastAsia="Times New Roman" w:hAnsi="Times New Roman" w:cs="Times New Roman"/>
                <w:sz w:val="28"/>
                <w:szCs w:val="24"/>
                <w:lang w:eastAsia="ru-RU"/>
              </w:rPr>
              <w:t>-</w:t>
            </w:r>
          </w:p>
        </w:tc>
      </w:tr>
    </w:tbl>
    <w:p w:rsidR="00D82C78" w:rsidRDefault="00D82C78" w:rsidP="00D82C78">
      <w:pPr>
        <w:spacing w:after="0" w:line="240" w:lineRule="auto"/>
        <w:jc w:val="both"/>
        <w:rPr>
          <w:rFonts w:ascii="Times New Roman" w:eastAsia="Times New Roman" w:hAnsi="Times New Roman" w:cs="Times New Roman"/>
          <w:sz w:val="28"/>
          <w:szCs w:val="24"/>
          <w:lang w:eastAsia="ru-RU"/>
        </w:rPr>
      </w:pPr>
    </w:p>
    <w:p w:rsidR="00BB685B" w:rsidRPr="00BB685B" w:rsidRDefault="00BB685B" w:rsidP="00304A2C">
      <w:pPr>
        <w:spacing w:after="0" w:line="240" w:lineRule="auto"/>
        <w:ind w:firstLine="708"/>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Имеется большое количество пахотных земель 12 </w:t>
      </w:r>
      <w:proofErr w:type="spellStart"/>
      <w:r w:rsidRPr="00BB685B">
        <w:rPr>
          <w:rFonts w:ascii="Times New Roman" w:eastAsia="Times New Roman" w:hAnsi="Times New Roman" w:cs="Times New Roman"/>
          <w:sz w:val="28"/>
          <w:szCs w:val="24"/>
          <w:lang w:eastAsia="ru-RU"/>
        </w:rPr>
        <w:t>тыс.га</w:t>
      </w:r>
      <w:proofErr w:type="spellEnd"/>
      <w:r w:rsidRPr="00BB685B">
        <w:rPr>
          <w:rFonts w:ascii="Times New Roman" w:eastAsia="Times New Roman" w:hAnsi="Times New Roman" w:cs="Times New Roman"/>
          <w:sz w:val="28"/>
          <w:szCs w:val="24"/>
          <w:lang w:eastAsia="ru-RU"/>
        </w:rPr>
        <w:t>.</w:t>
      </w:r>
    </w:p>
    <w:p w:rsidR="00304A2C" w:rsidRDefault="00BB685B" w:rsidP="00304A2C">
      <w:pPr>
        <w:spacing w:after="0" w:line="240" w:lineRule="auto"/>
        <w:ind w:firstLine="708"/>
        <w:jc w:val="both"/>
        <w:rPr>
          <w:rFonts w:ascii="Times New Roman" w:eastAsia="Times New Roman" w:hAnsi="Times New Roman" w:cs="Times New Roman"/>
          <w:sz w:val="28"/>
          <w:szCs w:val="24"/>
          <w:lang w:eastAsia="ru-RU"/>
        </w:rPr>
      </w:pPr>
      <w:r w:rsidRPr="00BB685B">
        <w:rPr>
          <w:rFonts w:ascii="Times New Roman" w:eastAsia="Times New Roman" w:hAnsi="Times New Roman" w:cs="Times New Roman"/>
          <w:sz w:val="28"/>
          <w:szCs w:val="24"/>
          <w:lang w:eastAsia="ru-RU"/>
        </w:rPr>
        <w:t xml:space="preserve">На территории поселения сезонную работу ведет сельскохозяйственное предприятие ООО «Урожай», которое выращивает сельскохозяйственную продукцию. Имеет в аренде 5 тыс. га. Объем годового производства зерна – 6500 т-н. </w:t>
      </w:r>
    </w:p>
    <w:p w:rsidR="00304A2C" w:rsidRPr="00304A2C" w:rsidRDefault="00304A2C" w:rsidP="00304A2C">
      <w:pPr>
        <w:spacing w:after="0" w:line="240" w:lineRule="auto"/>
        <w:ind w:firstLine="708"/>
        <w:jc w:val="both"/>
        <w:rPr>
          <w:rFonts w:ascii="Times New Roman" w:eastAsia="Times New Roman" w:hAnsi="Times New Roman" w:cs="Times New Roman"/>
          <w:sz w:val="28"/>
          <w:szCs w:val="24"/>
          <w:lang w:eastAsia="ru-RU"/>
        </w:rPr>
      </w:pPr>
      <w:r w:rsidRPr="00304A2C">
        <w:rPr>
          <w:rFonts w:ascii="Times New Roman" w:eastAsia="Times New Roman" w:hAnsi="Times New Roman" w:cs="Times New Roman"/>
          <w:spacing w:val="-4"/>
          <w:sz w:val="28"/>
          <w:szCs w:val="24"/>
          <w:lang w:eastAsia="ru-RU"/>
        </w:rPr>
        <w:t>Сельское хозяйство</w:t>
      </w:r>
      <w:r>
        <w:rPr>
          <w:rFonts w:ascii="Times New Roman" w:eastAsia="Times New Roman" w:hAnsi="Times New Roman" w:cs="Times New Roman"/>
          <w:spacing w:val="-4"/>
          <w:sz w:val="28"/>
          <w:szCs w:val="24"/>
          <w:lang w:eastAsia="ru-RU"/>
        </w:rPr>
        <w:t>,</w:t>
      </w:r>
      <w:r w:rsidRPr="00304A2C">
        <w:rPr>
          <w:rFonts w:ascii="Times New Roman" w:eastAsia="Times New Roman" w:hAnsi="Times New Roman" w:cs="Times New Roman"/>
          <w:spacing w:val="-4"/>
          <w:sz w:val="28"/>
          <w:szCs w:val="24"/>
          <w:lang w:eastAsia="ru-RU"/>
        </w:rPr>
        <w:t xml:space="preserve"> как </w:t>
      </w:r>
      <w:r>
        <w:rPr>
          <w:rFonts w:ascii="Times New Roman" w:eastAsia="Times New Roman" w:hAnsi="Times New Roman" w:cs="Times New Roman"/>
          <w:spacing w:val="-4"/>
          <w:sz w:val="28"/>
          <w:szCs w:val="24"/>
          <w:lang w:eastAsia="ru-RU"/>
        </w:rPr>
        <w:t>сельхозпредприятия, так и личные подворья</w:t>
      </w:r>
      <w:r w:rsidRPr="00304A2C">
        <w:rPr>
          <w:rFonts w:ascii="Times New Roman" w:eastAsia="Times New Roman" w:hAnsi="Times New Roman" w:cs="Times New Roman"/>
          <w:spacing w:val="-4"/>
          <w:sz w:val="28"/>
          <w:szCs w:val="24"/>
          <w:lang w:eastAsia="ru-RU"/>
        </w:rPr>
        <w:t xml:space="preserve">, для своего </w:t>
      </w:r>
      <w:r>
        <w:rPr>
          <w:rFonts w:ascii="Times New Roman" w:eastAsia="Times New Roman" w:hAnsi="Times New Roman" w:cs="Times New Roman"/>
          <w:spacing w:val="-5"/>
          <w:sz w:val="28"/>
          <w:szCs w:val="24"/>
          <w:lang w:eastAsia="ru-RU"/>
        </w:rPr>
        <w:t>дальнейшего развития нуждаю</w:t>
      </w:r>
      <w:r w:rsidRPr="00304A2C">
        <w:rPr>
          <w:rFonts w:ascii="Times New Roman" w:eastAsia="Times New Roman" w:hAnsi="Times New Roman" w:cs="Times New Roman"/>
          <w:spacing w:val="-5"/>
          <w:sz w:val="28"/>
          <w:szCs w:val="24"/>
          <w:lang w:eastAsia="ru-RU"/>
        </w:rPr>
        <w:t>тся в поддержке государства</w:t>
      </w:r>
      <w:r w:rsidRPr="00304A2C">
        <w:rPr>
          <w:rFonts w:ascii="Times New Roman" w:eastAsia="Times New Roman" w:hAnsi="Times New Roman" w:cs="Times New Roman"/>
          <w:spacing w:val="-5"/>
          <w:sz w:val="24"/>
          <w:szCs w:val="24"/>
          <w:lang w:eastAsia="ru-RU"/>
        </w:rPr>
        <w:t>.</w:t>
      </w:r>
    </w:p>
    <w:p w:rsidR="00304A2C" w:rsidRPr="00BB685B" w:rsidRDefault="00304A2C" w:rsidP="00BB685B">
      <w:pPr>
        <w:spacing w:after="0" w:line="240" w:lineRule="auto"/>
        <w:jc w:val="both"/>
        <w:rPr>
          <w:rFonts w:ascii="Times New Roman" w:eastAsia="Times New Roman" w:hAnsi="Times New Roman" w:cs="Times New Roman"/>
          <w:sz w:val="28"/>
          <w:szCs w:val="24"/>
          <w:lang w:eastAsia="ru-RU"/>
        </w:rPr>
      </w:pPr>
    </w:p>
    <w:p w:rsidR="00BB685B" w:rsidRPr="00E16C2E" w:rsidRDefault="00BB685B" w:rsidP="00BB685B">
      <w:pPr>
        <w:spacing w:after="0" w:line="360" w:lineRule="auto"/>
        <w:ind w:firstLine="567"/>
        <w:jc w:val="both"/>
        <w:rPr>
          <w:rFonts w:ascii="Times New Roman" w:eastAsia="Times New Roman" w:hAnsi="Times New Roman" w:cs="Times New Roman"/>
          <w:b/>
          <w:i/>
          <w:color w:val="000000"/>
          <w:sz w:val="28"/>
          <w:szCs w:val="28"/>
          <w:lang w:eastAsia="ru-RU"/>
        </w:rPr>
      </w:pPr>
      <w:r w:rsidRPr="00E16C2E">
        <w:rPr>
          <w:rFonts w:ascii="Times New Roman" w:eastAsia="Times New Roman" w:hAnsi="Times New Roman" w:cs="Times New Roman"/>
          <w:b/>
          <w:i/>
          <w:color w:val="000000"/>
          <w:sz w:val="28"/>
          <w:szCs w:val="28"/>
          <w:lang w:eastAsia="ru-RU"/>
        </w:rPr>
        <w:t>Жилищный фонд</w:t>
      </w:r>
    </w:p>
    <w:p w:rsidR="00BB685B" w:rsidRPr="00BB685B" w:rsidRDefault="00BB685B" w:rsidP="00BB68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B685B">
        <w:rPr>
          <w:rFonts w:ascii="Times New Roman" w:eastAsia="Times New Roman" w:hAnsi="Times New Roman" w:cs="Times New Roman"/>
          <w:color w:val="000000"/>
          <w:sz w:val="28"/>
          <w:szCs w:val="28"/>
          <w:lang w:eastAsia="ru-RU"/>
        </w:rPr>
        <w:t>В Писаревском сельском поселе</w:t>
      </w:r>
      <w:r w:rsidR="007013D0">
        <w:rPr>
          <w:rFonts w:ascii="Times New Roman" w:eastAsia="Times New Roman" w:hAnsi="Times New Roman" w:cs="Times New Roman"/>
          <w:color w:val="000000"/>
          <w:sz w:val="28"/>
          <w:szCs w:val="28"/>
          <w:lang w:eastAsia="ru-RU"/>
        </w:rPr>
        <w:t>нии жилой фонд представлен</w:t>
      </w:r>
      <w:r w:rsidRPr="00BB685B">
        <w:rPr>
          <w:rFonts w:ascii="Times New Roman" w:eastAsia="Times New Roman" w:hAnsi="Times New Roman" w:cs="Times New Roman"/>
          <w:color w:val="000000"/>
          <w:sz w:val="28"/>
          <w:szCs w:val="28"/>
          <w:lang w:eastAsia="ru-RU"/>
        </w:rPr>
        <w:t xml:space="preserve"> застройкой смешанного типа: индивидуальными жилыми домами и </w:t>
      </w:r>
      <w:r w:rsidR="007013D0">
        <w:rPr>
          <w:rFonts w:ascii="Times New Roman" w:eastAsia="Times New Roman" w:hAnsi="Times New Roman" w:cs="Times New Roman"/>
          <w:color w:val="000000"/>
          <w:sz w:val="28"/>
          <w:szCs w:val="28"/>
          <w:lang w:eastAsia="ru-RU"/>
        </w:rPr>
        <w:t xml:space="preserve">5 (пятью) </w:t>
      </w:r>
      <w:r w:rsidRPr="00BB685B">
        <w:rPr>
          <w:rFonts w:ascii="Times New Roman" w:eastAsia="Times New Roman" w:hAnsi="Times New Roman" w:cs="Times New Roman"/>
          <w:color w:val="000000"/>
          <w:sz w:val="28"/>
          <w:szCs w:val="28"/>
          <w:lang w:eastAsia="ru-RU"/>
        </w:rPr>
        <w:t>многоквартирными жилыми домами, расположенными в п. 4-е отд. ГСС.</w:t>
      </w:r>
    </w:p>
    <w:p w:rsidR="00BB685B" w:rsidRPr="00BB685B" w:rsidRDefault="00BB685B" w:rsidP="00BB68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B685B">
        <w:rPr>
          <w:rFonts w:ascii="Times New Roman" w:eastAsia="Times New Roman" w:hAnsi="Times New Roman" w:cs="Times New Roman"/>
          <w:color w:val="000000"/>
          <w:sz w:val="28"/>
          <w:szCs w:val="24"/>
          <w:lang w:eastAsia="ru-RU"/>
        </w:rPr>
        <w:t>Генеральным планом предусмотрено планируемое использование территории:</w:t>
      </w:r>
    </w:p>
    <w:p w:rsidR="00BB685B" w:rsidRPr="00BB685B" w:rsidRDefault="00BB685B" w:rsidP="00BB68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B685B">
        <w:rPr>
          <w:rFonts w:ascii="Times New Roman" w:eastAsia="Times New Roman" w:hAnsi="Times New Roman" w:cs="Times New Roman"/>
          <w:color w:val="000000"/>
          <w:sz w:val="28"/>
          <w:szCs w:val="24"/>
          <w:lang w:eastAsia="ru-RU"/>
        </w:rPr>
        <w:t>1. В п. 4-е отд. Государственной селекционной станции по проекту жилая зона расширяется на 65,82% га. Общая площадь планируемой застройки составит к расчетному сроку 129,22 га. Под застройку в большей степени будут изъяты земли природных ландшафтов и лесного фонда. На территории муниципального образования предусмотрено формирование новых участков малоэтажной усадебной (коттеджной) застройки, спортивная и промышленная зоны.</w:t>
      </w:r>
    </w:p>
    <w:p w:rsidR="00BB685B" w:rsidRPr="00BB685B" w:rsidRDefault="00BB685B" w:rsidP="00BB685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B685B">
        <w:rPr>
          <w:rFonts w:ascii="Times New Roman" w:eastAsia="Times New Roman" w:hAnsi="Times New Roman" w:cs="Times New Roman"/>
          <w:color w:val="000000"/>
          <w:sz w:val="32"/>
          <w:szCs w:val="28"/>
          <w:lang w:eastAsia="ru-RU"/>
        </w:rPr>
        <w:tab/>
      </w:r>
      <w:r w:rsidRPr="00BB685B">
        <w:rPr>
          <w:rFonts w:ascii="Times New Roman" w:eastAsia="Times New Roman" w:hAnsi="Times New Roman" w:cs="Times New Roman"/>
          <w:color w:val="000000"/>
          <w:sz w:val="28"/>
          <w:szCs w:val="28"/>
          <w:lang w:eastAsia="ru-RU"/>
        </w:rPr>
        <w:t>2.</w:t>
      </w:r>
      <w:r w:rsidR="004E544A">
        <w:rPr>
          <w:rFonts w:ascii="Times New Roman" w:eastAsia="Times New Roman" w:hAnsi="Times New Roman" w:cs="Times New Roman"/>
          <w:color w:val="000000"/>
          <w:sz w:val="28"/>
          <w:szCs w:val="28"/>
          <w:lang w:eastAsia="ru-RU"/>
        </w:rPr>
        <w:t xml:space="preserve"> </w:t>
      </w:r>
      <w:r w:rsidRPr="00BB685B">
        <w:rPr>
          <w:rFonts w:ascii="Times New Roman" w:eastAsia="Times New Roman" w:hAnsi="Times New Roman" w:cs="Times New Roman"/>
          <w:color w:val="000000"/>
          <w:sz w:val="28"/>
          <w:szCs w:val="28"/>
          <w:lang w:eastAsia="ru-RU"/>
        </w:rPr>
        <w:t xml:space="preserve">В п. </w:t>
      </w:r>
      <w:proofErr w:type="spellStart"/>
      <w:r w:rsidRPr="00BB685B">
        <w:rPr>
          <w:rFonts w:ascii="Times New Roman" w:eastAsia="Times New Roman" w:hAnsi="Times New Roman" w:cs="Times New Roman"/>
          <w:color w:val="000000"/>
          <w:sz w:val="28"/>
          <w:szCs w:val="28"/>
          <w:lang w:eastAsia="ru-RU"/>
        </w:rPr>
        <w:t>Иннокентьевский</w:t>
      </w:r>
      <w:proofErr w:type="spellEnd"/>
      <w:r w:rsidRPr="00BB685B">
        <w:rPr>
          <w:rFonts w:ascii="Times New Roman" w:eastAsia="Times New Roman" w:hAnsi="Times New Roman" w:cs="Times New Roman"/>
          <w:color w:val="000000"/>
          <w:sz w:val="28"/>
          <w:szCs w:val="28"/>
          <w:lang w:eastAsia="ru-RU"/>
        </w:rPr>
        <w:t xml:space="preserve"> проектируется расширение границ населенного пункта предусматривает расширение жилой зоны и зоны природного ландшафта за счет земель лесного фонда, планируемая площадь составит – 81,72 га.</w:t>
      </w:r>
    </w:p>
    <w:p w:rsidR="00BB685B" w:rsidRPr="00BB685B" w:rsidRDefault="00BB685B" w:rsidP="00BB685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B685B">
        <w:rPr>
          <w:rFonts w:ascii="Times New Roman" w:eastAsia="Times New Roman" w:hAnsi="Times New Roman" w:cs="Times New Roman"/>
          <w:color w:val="000000"/>
          <w:sz w:val="28"/>
          <w:szCs w:val="28"/>
          <w:lang w:eastAsia="ru-RU"/>
        </w:rPr>
        <w:tab/>
        <w:t>3. В п. Центральные мастерские, согласно проекта генерального плана жилая зона увеличится на 0,5 га. Под застройку будут изъяты земли природного ландшафта.</w:t>
      </w:r>
    </w:p>
    <w:p w:rsidR="00BB685B" w:rsidRPr="00BB685B" w:rsidRDefault="00BB685B" w:rsidP="00BB685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B685B">
        <w:rPr>
          <w:rFonts w:ascii="Times New Roman" w:eastAsia="Times New Roman" w:hAnsi="Times New Roman" w:cs="Times New Roman"/>
          <w:color w:val="000000"/>
          <w:sz w:val="28"/>
          <w:szCs w:val="28"/>
          <w:lang w:eastAsia="ru-RU"/>
        </w:rPr>
        <w:tab/>
        <w:t>4. На территории п. 1-е отд. Государственной станции расширение жилой зоны в ближайшее время не планируется. Жилая зона составляет – 13,48 га.</w:t>
      </w:r>
    </w:p>
    <w:p w:rsidR="00BB685B" w:rsidRPr="00BB685B" w:rsidRDefault="00BB685B" w:rsidP="00BB685B">
      <w:pPr>
        <w:autoSpaceDE w:val="0"/>
        <w:autoSpaceDN w:val="0"/>
        <w:adjustRightInd w:val="0"/>
        <w:spacing w:after="0" w:line="240" w:lineRule="auto"/>
        <w:jc w:val="both"/>
        <w:rPr>
          <w:rFonts w:ascii="Times New Roman" w:eastAsia="Times New Roman" w:hAnsi="Times New Roman" w:cs="Times New Roman"/>
          <w:color w:val="000000"/>
          <w:sz w:val="32"/>
          <w:szCs w:val="28"/>
          <w:lang w:eastAsia="ru-RU"/>
        </w:rPr>
      </w:pPr>
      <w:r w:rsidRPr="00BB685B">
        <w:rPr>
          <w:rFonts w:ascii="Times New Roman" w:eastAsia="Times New Roman" w:hAnsi="Times New Roman" w:cs="Times New Roman"/>
          <w:color w:val="000000"/>
          <w:sz w:val="28"/>
          <w:szCs w:val="28"/>
          <w:lang w:eastAsia="ru-RU"/>
        </w:rPr>
        <w:lastRenderedPageBreak/>
        <w:tab/>
        <w:t xml:space="preserve">5. В д. </w:t>
      </w:r>
      <w:proofErr w:type="spellStart"/>
      <w:r w:rsidRPr="00BB685B">
        <w:rPr>
          <w:rFonts w:ascii="Times New Roman" w:eastAsia="Times New Roman" w:hAnsi="Times New Roman" w:cs="Times New Roman"/>
          <w:color w:val="000000"/>
          <w:sz w:val="28"/>
          <w:szCs w:val="28"/>
          <w:lang w:eastAsia="ru-RU"/>
        </w:rPr>
        <w:t>Булюшкина</w:t>
      </w:r>
      <w:proofErr w:type="spellEnd"/>
      <w:r w:rsidRPr="00BB685B">
        <w:rPr>
          <w:rFonts w:ascii="Times New Roman" w:eastAsia="Times New Roman" w:hAnsi="Times New Roman" w:cs="Times New Roman"/>
          <w:color w:val="000000"/>
          <w:sz w:val="28"/>
          <w:szCs w:val="28"/>
          <w:lang w:eastAsia="ru-RU"/>
        </w:rPr>
        <w:t xml:space="preserve"> по проекту генерального плана площадь населенного пункта увеличится на 7,03 га. Под планируемую зону будут изъяты земли с/х угодий (0,04га) и земли природных ландшафтов (2,68 га). Жила зона составит – 107,04 га.</w:t>
      </w:r>
    </w:p>
    <w:p w:rsidR="00A06083" w:rsidRDefault="00BB685B" w:rsidP="00A0608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B685B">
        <w:rPr>
          <w:rFonts w:ascii="Times New Roman" w:eastAsia="Times New Roman" w:hAnsi="Times New Roman" w:cs="Times New Roman"/>
          <w:color w:val="000000"/>
          <w:sz w:val="28"/>
          <w:szCs w:val="28"/>
          <w:lang w:eastAsia="ru-RU"/>
        </w:rPr>
        <w:t>Структура жилищного фонда Писаревского сельского поселения и численность проживающего в нем нас</w:t>
      </w:r>
      <w:r w:rsidR="00A06083">
        <w:rPr>
          <w:rFonts w:ascii="Times New Roman" w:eastAsia="Times New Roman" w:hAnsi="Times New Roman" w:cs="Times New Roman"/>
          <w:color w:val="000000"/>
          <w:sz w:val="28"/>
          <w:szCs w:val="28"/>
          <w:lang w:eastAsia="ru-RU"/>
        </w:rPr>
        <w:t>еления представлена в Таблице 5</w:t>
      </w:r>
      <w:r w:rsidRPr="00BB685B">
        <w:rPr>
          <w:rFonts w:ascii="Times New Roman" w:eastAsia="Times New Roman" w:hAnsi="Times New Roman" w:cs="Times New Roman"/>
          <w:color w:val="000000"/>
          <w:sz w:val="28"/>
          <w:szCs w:val="28"/>
          <w:lang w:eastAsia="ru-RU"/>
        </w:rPr>
        <w:t>.</w:t>
      </w:r>
      <w:r w:rsidR="00A06083">
        <w:rPr>
          <w:rFonts w:ascii="Times New Roman" w:eastAsia="Times New Roman" w:hAnsi="Times New Roman" w:cs="Times New Roman"/>
          <w:color w:val="000000"/>
          <w:sz w:val="28"/>
          <w:szCs w:val="28"/>
          <w:lang w:eastAsia="ru-RU"/>
        </w:rPr>
        <w:t xml:space="preserve">   </w:t>
      </w:r>
    </w:p>
    <w:p w:rsidR="00BB685B" w:rsidRDefault="00BB685B" w:rsidP="00BB68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1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833"/>
        <w:gridCol w:w="558"/>
        <w:gridCol w:w="560"/>
        <w:gridCol w:w="558"/>
        <w:gridCol w:w="558"/>
        <w:gridCol w:w="558"/>
        <w:gridCol w:w="53"/>
        <w:gridCol w:w="505"/>
        <w:gridCol w:w="488"/>
        <w:gridCol w:w="70"/>
        <w:gridCol w:w="559"/>
        <w:gridCol w:w="558"/>
        <w:gridCol w:w="69"/>
        <w:gridCol w:w="489"/>
        <w:gridCol w:w="558"/>
        <w:gridCol w:w="195"/>
        <w:gridCol w:w="363"/>
        <w:gridCol w:w="558"/>
        <w:gridCol w:w="197"/>
        <w:gridCol w:w="361"/>
        <w:gridCol w:w="559"/>
      </w:tblGrid>
      <w:tr w:rsidR="00E16C2E" w:rsidRPr="00D82C78" w:rsidTr="001E3D13">
        <w:trPr>
          <w:trHeight w:val="772"/>
        </w:trPr>
        <w:tc>
          <w:tcPr>
            <w:tcW w:w="420" w:type="dxa"/>
            <w:vMerge w:val="restart"/>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proofErr w:type="gramStart"/>
            <w:r w:rsidRPr="00BB685B">
              <w:rPr>
                <w:rFonts w:ascii="Times New Roman" w:eastAsia="Times New Roman" w:hAnsi="Times New Roman" w:cs="Times New Roman"/>
                <w:color w:val="000000"/>
                <w:sz w:val="16"/>
                <w:szCs w:val="20"/>
                <w:lang w:eastAsia="ru-RU"/>
              </w:rPr>
              <w:t>п</w:t>
            </w:r>
            <w:proofErr w:type="gramEnd"/>
            <w:r w:rsidRPr="00BB685B">
              <w:rPr>
                <w:rFonts w:ascii="Times New Roman" w:eastAsia="Times New Roman" w:hAnsi="Times New Roman" w:cs="Times New Roman"/>
                <w:color w:val="000000"/>
                <w:sz w:val="16"/>
                <w:szCs w:val="20"/>
                <w:lang w:eastAsia="ru-RU"/>
              </w:rPr>
              <w:t>/п</w:t>
            </w:r>
          </w:p>
        </w:tc>
        <w:tc>
          <w:tcPr>
            <w:tcW w:w="1833" w:type="dxa"/>
            <w:vMerge w:val="restart"/>
            <w:shd w:val="clear" w:color="auto" w:fill="auto"/>
          </w:tcPr>
          <w:p w:rsidR="00E16C2E" w:rsidRPr="00D82C78" w:rsidRDefault="00E16C2E" w:rsidP="003C31CB">
            <w:pPr>
              <w:autoSpaceDE w:val="0"/>
              <w:autoSpaceDN w:val="0"/>
              <w:adjustRightInd w:val="0"/>
              <w:spacing w:after="0" w:line="240" w:lineRule="auto"/>
              <w:jc w:val="both"/>
              <w:rPr>
                <w:rFonts w:ascii="Times New Roman" w:eastAsia="Times New Roman" w:hAnsi="Times New Roman" w:cs="Times New Roman"/>
                <w:b/>
                <w:color w:val="000000"/>
                <w:sz w:val="16"/>
                <w:szCs w:val="20"/>
                <w:lang w:eastAsia="ru-RU"/>
              </w:rPr>
            </w:pPr>
            <w:r w:rsidRPr="00D82C78">
              <w:rPr>
                <w:rFonts w:ascii="Times New Roman" w:eastAsia="Times New Roman" w:hAnsi="Times New Roman" w:cs="Times New Roman"/>
                <w:b/>
                <w:color w:val="000000"/>
                <w:sz w:val="16"/>
                <w:szCs w:val="20"/>
                <w:lang w:eastAsia="ru-RU"/>
              </w:rPr>
              <w:t>Виды благоустройства жилого фонда</w:t>
            </w:r>
          </w:p>
        </w:tc>
        <w:tc>
          <w:tcPr>
            <w:tcW w:w="1118" w:type="dxa"/>
            <w:gridSpan w:val="2"/>
            <w:shd w:val="clear" w:color="auto" w:fill="auto"/>
            <w:vAlign w:val="center"/>
          </w:tcPr>
          <w:p w:rsidR="00E16C2E" w:rsidRPr="00D82C78"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r w:rsidRPr="00D82C78">
              <w:rPr>
                <w:rFonts w:ascii="Times New Roman" w:eastAsia="Times New Roman" w:hAnsi="Times New Roman" w:cs="Times New Roman"/>
                <w:b/>
                <w:color w:val="000000"/>
                <w:sz w:val="16"/>
                <w:szCs w:val="20"/>
                <w:lang w:eastAsia="ru-RU"/>
              </w:rPr>
              <w:t>Содержание и ремонт жилья</w:t>
            </w:r>
          </w:p>
        </w:tc>
        <w:tc>
          <w:tcPr>
            <w:tcW w:w="1727" w:type="dxa"/>
            <w:gridSpan w:val="4"/>
            <w:shd w:val="clear" w:color="auto" w:fill="auto"/>
            <w:vAlign w:val="center"/>
          </w:tcPr>
          <w:p w:rsidR="00E16C2E" w:rsidRPr="00D82C78"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r w:rsidRPr="00D82C78">
              <w:rPr>
                <w:rFonts w:ascii="Times New Roman" w:eastAsia="Times New Roman" w:hAnsi="Times New Roman" w:cs="Times New Roman"/>
                <w:b/>
                <w:color w:val="000000"/>
                <w:sz w:val="16"/>
                <w:szCs w:val="20"/>
                <w:lang w:eastAsia="ru-RU"/>
              </w:rPr>
              <w:t>Централизованное отопление</w:t>
            </w:r>
          </w:p>
        </w:tc>
        <w:tc>
          <w:tcPr>
            <w:tcW w:w="993" w:type="dxa"/>
            <w:gridSpan w:val="2"/>
            <w:shd w:val="clear" w:color="auto" w:fill="auto"/>
            <w:vAlign w:val="center"/>
          </w:tcPr>
          <w:p w:rsidR="00E16C2E" w:rsidRPr="00D82C78"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r w:rsidRPr="00D82C78">
              <w:rPr>
                <w:rFonts w:ascii="Times New Roman" w:eastAsia="Times New Roman" w:hAnsi="Times New Roman" w:cs="Times New Roman"/>
                <w:b/>
                <w:color w:val="000000"/>
                <w:sz w:val="16"/>
                <w:szCs w:val="20"/>
                <w:lang w:eastAsia="ru-RU"/>
              </w:rPr>
              <w:t>ГВС</w:t>
            </w:r>
          </w:p>
        </w:tc>
        <w:tc>
          <w:tcPr>
            <w:tcW w:w="1256" w:type="dxa"/>
            <w:gridSpan w:val="4"/>
            <w:shd w:val="clear" w:color="auto" w:fill="auto"/>
            <w:vAlign w:val="center"/>
          </w:tcPr>
          <w:p w:rsidR="00E16C2E" w:rsidRPr="00D82C78"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r w:rsidRPr="00D82C78">
              <w:rPr>
                <w:rFonts w:ascii="Times New Roman" w:eastAsia="Times New Roman" w:hAnsi="Times New Roman" w:cs="Times New Roman"/>
                <w:b/>
                <w:color w:val="000000"/>
                <w:sz w:val="16"/>
                <w:szCs w:val="20"/>
                <w:lang w:eastAsia="ru-RU"/>
              </w:rPr>
              <w:t>ХВС</w:t>
            </w:r>
          </w:p>
        </w:tc>
        <w:tc>
          <w:tcPr>
            <w:tcW w:w="1242" w:type="dxa"/>
            <w:gridSpan w:val="3"/>
            <w:shd w:val="clear" w:color="auto" w:fill="auto"/>
            <w:vAlign w:val="center"/>
          </w:tcPr>
          <w:p w:rsidR="00E16C2E" w:rsidRPr="00D82C78"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r w:rsidRPr="00D82C78">
              <w:rPr>
                <w:rFonts w:ascii="Times New Roman" w:eastAsia="Times New Roman" w:hAnsi="Times New Roman" w:cs="Times New Roman"/>
                <w:b/>
                <w:color w:val="000000"/>
                <w:sz w:val="16"/>
                <w:szCs w:val="20"/>
                <w:lang w:eastAsia="ru-RU"/>
              </w:rPr>
              <w:t>Водоотведение</w:t>
            </w:r>
          </w:p>
        </w:tc>
        <w:tc>
          <w:tcPr>
            <w:tcW w:w="1118" w:type="dxa"/>
            <w:gridSpan w:val="3"/>
            <w:shd w:val="clear" w:color="auto" w:fill="auto"/>
            <w:vAlign w:val="center"/>
          </w:tcPr>
          <w:p w:rsidR="00E16C2E" w:rsidRPr="00D82C78"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r w:rsidRPr="00D82C78">
              <w:rPr>
                <w:rFonts w:ascii="Times New Roman" w:eastAsia="Times New Roman" w:hAnsi="Times New Roman" w:cs="Times New Roman"/>
                <w:b/>
                <w:color w:val="000000"/>
                <w:sz w:val="16"/>
                <w:szCs w:val="20"/>
                <w:lang w:eastAsia="ru-RU"/>
              </w:rPr>
              <w:t>Твердое топливо</w:t>
            </w:r>
          </w:p>
        </w:tc>
        <w:tc>
          <w:tcPr>
            <w:tcW w:w="920" w:type="dxa"/>
            <w:gridSpan w:val="2"/>
            <w:vAlign w:val="center"/>
          </w:tcPr>
          <w:p w:rsidR="00E16C2E"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r>
              <w:rPr>
                <w:rFonts w:ascii="Times New Roman" w:eastAsia="Times New Roman" w:hAnsi="Times New Roman" w:cs="Times New Roman"/>
                <w:b/>
                <w:color w:val="000000"/>
                <w:sz w:val="16"/>
                <w:szCs w:val="20"/>
                <w:lang w:eastAsia="ru-RU"/>
              </w:rPr>
              <w:t>Капитальный</w:t>
            </w:r>
          </w:p>
          <w:p w:rsidR="00E16C2E" w:rsidRPr="00D82C78" w:rsidRDefault="00E16C2E" w:rsidP="003C31CB">
            <w:pPr>
              <w:autoSpaceDE w:val="0"/>
              <w:autoSpaceDN w:val="0"/>
              <w:adjustRightInd w:val="0"/>
              <w:spacing w:after="0" w:line="240" w:lineRule="auto"/>
              <w:jc w:val="center"/>
              <w:rPr>
                <w:rFonts w:ascii="Times New Roman" w:eastAsia="Times New Roman" w:hAnsi="Times New Roman" w:cs="Times New Roman"/>
                <w:b/>
                <w:color w:val="000000"/>
                <w:sz w:val="16"/>
                <w:szCs w:val="20"/>
                <w:lang w:eastAsia="ru-RU"/>
              </w:rPr>
            </w:pPr>
            <w:proofErr w:type="gramStart"/>
            <w:r>
              <w:rPr>
                <w:rFonts w:ascii="Times New Roman" w:eastAsia="Times New Roman" w:hAnsi="Times New Roman" w:cs="Times New Roman"/>
                <w:b/>
                <w:color w:val="000000"/>
                <w:sz w:val="16"/>
                <w:szCs w:val="20"/>
                <w:lang w:eastAsia="ru-RU"/>
              </w:rPr>
              <w:t>ремонт</w:t>
            </w:r>
            <w:proofErr w:type="gramEnd"/>
          </w:p>
        </w:tc>
      </w:tr>
      <w:tr w:rsidR="00E16C2E" w:rsidRPr="00BB685B" w:rsidTr="001E3D13">
        <w:trPr>
          <w:trHeight w:val="1157"/>
        </w:trPr>
        <w:tc>
          <w:tcPr>
            <w:tcW w:w="420" w:type="dxa"/>
            <w:vMerge/>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p>
        </w:tc>
        <w:tc>
          <w:tcPr>
            <w:tcW w:w="1833" w:type="dxa"/>
            <w:vMerge/>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Кол-во проживающих</w:t>
            </w:r>
          </w:p>
        </w:tc>
        <w:tc>
          <w:tcPr>
            <w:tcW w:w="56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Площадь</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S-м</w:t>
            </w:r>
            <w:r w:rsidRPr="00BB685B">
              <w:rPr>
                <w:rFonts w:ascii="Times New Roman" w:eastAsia="Times New Roman" w:hAnsi="Times New Roman" w:cs="Times New Roman"/>
                <w:color w:val="000000"/>
                <w:sz w:val="16"/>
                <w:szCs w:val="20"/>
                <w:vertAlign w:val="superscript"/>
                <w:lang w:eastAsia="ru-RU"/>
              </w:rPr>
              <w:t>2</w:t>
            </w:r>
            <w:r w:rsidRPr="00BB685B">
              <w:rPr>
                <w:rFonts w:ascii="Times New Roman" w:eastAsia="Times New Roman" w:hAnsi="Times New Roman" w:cs="Times New Roman"/>
                <w:color w:val="000000"/>
                <w:sz w:val="16"/>
                <w:szCs w:val="20"/>
                <w:lang w:eastAsia="ru-RU"/>
              </w:rPr>
              <w:t>.</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Норматив</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Гкал/</w:t>
            </w:r>
            <w:proofErr w:type="spellStart"/>
            <w:r w:rsidRPr="00BB685B">
              <w:rPr>
                <w:rFonts w:ascii="Times New Roman" w:eastAsia="Times New Roman" w:hAnsi="Times New Roman" w:cs="Times New Roman"/>
                <w:color w:val="000000"/>
                <w:sz w:val="16"/>
                <w:szCs w:val="20"/>
                <w:lang w:eastAsia="ru-RU"/>
              </w:rPr>
              <w:t>кв.м</w:t>
            </w:r>
            <w:proofErr w:type="spellEnd"/>
            <w:r w:rsidRPr="00BB685B">
              <w:rPr>
                <w:rFonts w:ascii="Times New Roman" w:eastAsia="Times New Roman" w:hAnsi="Times New Roman" w:cs="Times New Roman"/>
                <w:color w:val="000000"/>
                <w:sz w:val="16"/>
                <w:szCs w:val="20"/>
                <w:lang w:eastAsia="ru-RU"/>
              </w:rPr>
              <w:t>. в мес.</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Кол-во прожив.</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Площадь</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S-м</w:t>
            </w:r>
            <w:r w:rsidRPr="00BB685B">
              <w:rPr>
                <w:rFonts w:ascii="Times New Roman" w:eastAsia="Times New Roman" w:hAnsi="Times New Roman" w:cs="Times New Roman"/>
                <w:color w:val="000000"/>
                <w:sz w:val="16"/>
                <w:szCs w:val="20"/>
                <w:vertAlign w:val="superscript"/>
                <w:lang w:eastAsia="ru-RU"/>
              </w:rPr>
              <w:t>2</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Норматив</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Гкал/</w:t>
            </w:r>
            <w:proofErr w:type="spellStart"/>
            <w:r w:rsidRPr="00BB685B">
              <w:rPr>
                <w:rFonts w:ascii="Times New Roman" w:eastAsia="Times New Roman" w:hAnsi="Times New Roman" w:cs="Times New Roman"/>
                <w:color w:val="000000"/>
                <w:sz w:val="16"/>
                <w:szCs w:val="20"/>
                <w:lang w:eastAsia="ru-RU"/>
              </w:rPr>
              <w:t>кв.м</w:t>
            </w:r>
            <w:proofErr w:type="spellEnd"/>
            <w:r w:rsidRPr="00BB685B">
              <w:rPr>
                <w:rFonts w:ascii="Times New Roman" w:eastAsia="Times New Roman" w:hAnsi="Times New Roman" w:cs="Times New Roman"/>
                <w:color w:val="000000"/>
                <w:sz w:val="16"/>
                <w:szCs w:val="20"/>
                <w:lang w:eastAsia="ru-RU"/>
              </w:rPr>
              <w:t>. в мес.</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Кол-во прожив.</w:t>
            </w:r>
          </w:p>
        </w:tc>
        <w:tc>
          <w:tcPr>
            <w:tcW w:w="559"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Норматив</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Гкал/</w:t>
            </w:r>
            <w:proofErr w:type="spellStart"/>
            <w:r w:rsidRPr="00BB685B">
              <w:rPr>
                <w:rFonts w:ascii="Times New Roman" w:eastAsia="Times New Roman" w:hAnsi="Times New Roman" w:cs="Times New Roman"/>
                <w:color w:val="000000"/>
                <w:sz w:val="16"/>
                <w:szCs w:val="20"/>
                <w:lang w:eastAsia="ru-RU"/>
              </w:rPr>
              <w:t>кв.м</w:t>
            </w:r>
            <w:proofErr w:type="spellEnd"/>
            <w:r w:rsidRPr="00BB685B">
              <w:rPr>
                <w:rFonts w:ascii="Times New Roman" w:eastAsia="Times New Roman" w:hAnsi="Times New Roman" w:cs="Times New Roman"/>
                <w:color w:val="000000"/>
                <w:sz w:val="16"/>
                <w:szCs w:val="20"/>
                <w:lang w:eastAsia="ru-RU"/>
              </w:rPr>
              <w:t>. в мес.</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Кол-во прожив.</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Норматив</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Гкал/</w:t>
            </w:r>
            <w:proofErr w:type="spellStart"/>
            <w:r w:rsidRPr="00BB685B">
              <w:rPr>
                <w:rFonts w:ascii="Times New Roman" w:eastAsia="Times New Roman" w:hAnsi="Times New Roman" w:cs="Times New Roman"/>
                <w:color w:val="000000"/>
                <w:sz w:val="16"/>
                <w:szCs w:val="20"/>
                <w:lang w:eastAsia="ru-RU"/>
              </w:rPr>
              <w:t>кв.м</w:t>
            </w:r>
            <w:proofErr w:type="spellEnd"/>
            <w:r w:rsidRPr="00BB685B">
              <w:rPr>
                <w:rFonts w:ascii="Times New Roman" w:eastAsia="Times New Roman" w:hAnsi="Times New Roman" w:cs="Times New Roman"/>
                <w:color w:val="000000"/>
                <w:sz w:val="16"/>
                <w:szCs w:val="20"/>
                <w:lang w:eastAsia="ru-RU"/>
              </w:rPr>
              <w:t>. в мес.</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Кол-во прожив.</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Кол-во прожив.</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Площадь</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S-м</w:t>
            </w:r>
            <w:r w:rsidRPr="00BB685B">
              <w:rPr>
                <w:rFonts w:ascii="Times New Roman" w:eastAsia="Times New Roman" w:hAnsi="Times New Roman" w:cs="Times New Roman"/>
                <w:color w:val="000000"/>
                <w:sz w:val="16"/>
                <w:szCs w:val="20"/>
                <w:vertAlign w:val="superscript"/>
                <w:lang w:eastAsia="ru-RU"/>
              </w:rPr>
              <w:t>2</w:t>
            </w:r>
          </w:p>
        </w:tc>
        <w:tc>
          <w:tcPr>
            <w:tcW w:w="558" w:type="dxa"/>
            <w:gridSpan w:val="2"/>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Кол-во проживающих</w:t>
            </w:r>
          </w:p>
        </w:tc>
        <w:tc>
          <w:tcPr>
            <w:tcW w:w="559" w:type="dxa"/>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Площадь</w:t>
            </w:r>
          </w:p>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6"/>
                <w:szCs w:val="20"/>
                <w:lang w:eastAsia="ru-RU"/>
              </w:rPr>
            </w:pPr>
            <w:r w:rsidRPr="00BB685B">
              <w:rPr>
                <w:rFonts w:ascii="Times New Roman" w:eastAsia="Times New Roman" w:hAnsi="Times New Roman" w:cs="Times New Roman"/>
                <w:color w:val="000000"/>
                <w:sz w:val="16"/>
                <w:szCs w:val="20"/>
                <w:lang w:eastAsia="ru-RU"/>
              </w:rPr>
              <w:t>S-м</w:t>
            </w:r>
            <w:r w:rsidRPr="00BB685B">
              <w:rPr>
                <w:rFonts w:ascii="Times New Roman" w:eastAsia="Times New Roman" w:hAnsi="Times New Roman" w:cs="Times New Roman"/>
                <w:color w:val="000000"/>
                <w:sz w:val="16"/>
                <w:szCs w:val="20"/>
                <w:vertAlign w:val="superscript"/>
                <w:lang w:eastAsia="ru-RU"/>
              </w:rPr>
              <w:t>2</w:t>
            </w:r>
            <w:r w:rsidRPr="00BB685B">
              <w:rPr>
                <w:rFonts w:ascii="Times New Roman" w:eastAsia="Times New Roman" w:hAnsi="Times New Roman" w:cs="Times New Roman"/>
                <w:color w:val="000000"/>
                <w:sz w:val="16"/>
                <w:szCs w:val="20"/>
                <w:lang w:eastAsia="ru-RU"/>
              </w:rPr>
              <w:t>.</w:t>
            </w:r>
          </w:p>
        </w:tc>
      </w:tr>
      <w:tr w:rsidR="00E16C2E" w:rsidRPr="00BB685B" w:rsidTr="001E3D13">
        <w:trPr>
          <w:trHeight w:val="226"/>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1</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2</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3</w:t>
            </w:r>
          </w:p>
        </w:tc>
        <w:tc>
          <w:tcPr>
            <w:tcW w:w="56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4</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5</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6</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7</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8</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9</w:t>
            </w:r>
          </w:p>
        </w:tc>
        <w:tc>
          <w:tcPr>
            <w:tcW w:w="559"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10</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11</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12</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13</w:t>
            </w:r>
          </w:p>
        </w:tc>
        <w:tc>
          <w:tcPr>
            <w:tcW w:w="558" w:type="dxa"/>
            <w:gridSpan w:val="2"/>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14</w:t>
            </w:r>
          </w:p>
        </w:tc>
        <w:tc>
          <w:tcPr>
            <w:tcW w:w="558"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sidRPr="00BB685B">
              <w:rPr>
                <w:rFonts w:ascii="Times New Roman" w:eastAsia="Times New Roman" w:hAnsi="Times New Roman" w:cs="Times New Roman"/>
                <w:color w:val="000000"/>
                <w:sz w:val="18"/>
                <w:szCs w:val="20"/>
                <w:lang w:eastAsia="ru-RU"/>
              </w:rPr>
              <w:t>15</w:t>
            </w:r>
          </w:p>
        </w:tc>
        <w:tc>
          <w:tcPr>
            <w:tcW w:w="558" w:type="dxa"/>
            <w:gridSpan w:val="2"/>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16</w:t>
            </w:r>
          </w:p>
        </w:tc>
        <w:tc>
          <w:tcPr>
            <w:tcW w:w="559" w:type="dxa"/>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17</w:t>
            </w: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685B">
              <w:rPr>
                <w:rFonts w:ascii="Times New Roman" w:eastAsia="Times New Roman" w:hAnsi="Times New Roman" w:cs="Times New Roman"/>
                <w:color w:val="000000"/>
                <w:sz w:val="20"/>
                <w:szCs w:val="20"/>
                <w:lang w:eastAsia="ru-RU"/>
              </w:rPr>
              <w:t>1</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Полностью благоустро</w:t>
            </w:r>
            <w:r w:rsidRPr="00BB685B">
              <w:rPr>
                <w:rFonts w:ascii="Times New Roman" w:eastAsia="Times New Roman" w:hAnsi="Times New Roman" w:cs="Times New Roman"/>
                <w:color w:val="000000"/>
                <w:sz w:val="18"/>
                <w:szCs w:val="18"/>
                <w:lang w:eastAsia="ru-RU"/>
              </w:rPr>
              <w:softHyphen/>
              <w:t>енные жилые дома с со</w:t>
            </w:r>
            <w:r w:rsidRPr="00BB685B">
              <w:rPr>
                <w:rFonts w:ascii="Times New Roman" w:eastAsia="Times New Roman" w:hAnsi="Times New Roman" w:cs="Times New Roman"/>
                <w:color w:val="000000"/>
                <w:sz w:val="18"/>
                <w:szCs w:val="18"/>
                <w:lang w:eastAsia="ru-RU"/>
              </w:rPr>
              <w:softHyphen/>
              <w:t>держанием и ремонтом жилья</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18</w:t>
            </w: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308,2</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sidRPr="0089382A">
              <w:rPr>
                <w:rFonts w:ascii="Times New Roman" w:eastAsia="Times New Roman" w:hAnsi="Times New Roman" w:cs="Times New Roman"/>
                <w:color w:val="000000"/>
                <w:sz w:val="18"/>
                <w:szCs w:val="20"/>
                <w:lang w:eastAsia="ru-RU"/>
              </w:rPr>
              <w:t>0,028</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18</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308,2</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sidRPr="0089382A">
              <w:rPr>
                <w:rFonts w:ascii="Times New Roman" w:eastAsia="Times New Roman" w:hAnsi="Times New Roman" w:cs="Times New Roman"/>
                <w:color w:val="000000"/>
                <w:sz w:val="18"/>
                <w:szCs w:val="20"/>
                <w:lang w:eastAsia="ru-RU"/>
              </w:rPr>
              <w:t>3,79</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18</w:t>
            </w: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5,52</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18</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18</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18</w:t>
            </w: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308,2</w:t>
            </w: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685B">
              <w:rPr>
                <w:rFonts w:ascii="Times New Roman" w:eastAsia="Times New Roman" w:hAnsi="Times New Roman" w:cs="Times New Roman"/>
                <w:color w:val="000000"/>
                <w:sz w:val="20"/>
                <w:szCs w:val="20"/>
                <w:lang w:eastAsia="ru-RU"/>
              </w:rPr>
              <w:t>2</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Полностью благоустро</w:t>
            </w:r>
            <w:r w:rsidRPr="00BB685B">
              <w:rPr>
                <w:rFonts w:ascii="Times New Roman" w:eastAsia="Times New Roman" w:hAnsi="Times New Roman" w:cs="Times New Roman"/>
                <w:color w:val="000000"/>
                <w:sz w:val="18"/>
                <w:szCs w:val="18"/>
                <w:lang w:eastAsia="ru-RU"/>
              </w:rPr>
              <w:softHyphen/>
              <w:t>енные жилые дома</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sidRPr="0089382A">
              <w:rPr>
                <w:rFonts w:ascii="Times New Roman" w:eastAsia="Times New Roman" w:hAnsi="Times New Roman" w:cs="Times New Roman"/>
                <w:color w:val="000000"/>
                <w:sz w:val="18"/>
                <w:szCs w:val="20"/>
                <w:lang w:eastAsia="ru-RU"/>
              </w:rPr>
              <w:t>0,028</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4</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91,6</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sidRPr="0089382A">
              <w:rPr>
                <w:rFonts w:ascii="Times New Roman" w:eastAsia="Times New Roman" w:hAnsi="Times New Roman" w:cs="Times New Roman"/>
                <w:color w:val="000000"/>
                <w:sz w:val="18"/>
                <w:szCs w:val="20"/>
                <w:lang w:eastAsia="ru-RU"/>
              </w:rPr>
              <w:t>3,79</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4</w:t>
            </w: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5,52</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4</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4</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4</w:t>
            </w: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91,6</w:t>
            </w:r>
          </w:p>
        </w:tc>
      </w:tr>
      <w:tr w:rsidR="00E16C2E" w:rsidRPr="0089382A" w:rsidTr="001E3D13">
        <w:trPr>
          <w:trHeight w:val="226"/>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685B">
              <w:rPr>
                <w:rFonts w:ascii="Times New Roman" w:eastAsia="Times New Roman" w:hAnsi="Times New Roman" w:cs="Times New Roman"/>
                <w:color w:val="000000"/>
                <w:sz w:val="20"/>
                <w:szCs w:val="20"/>
                <w:lang w:eastAsia="ru-RU"/>
              </w:rPr>
              <w:t>3</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Отопление, канализация и ХВС с со</w:t>
            </w:r>
            <w:r w:rsidRPr="00BB685B">
              <w:rPr>
                <w:rFonts w:ascii="Times New Roman" w:eastAsia="Times New Roman" w:hAnsi="Times New Roman" w:cs="Times New Roman"/>
                <w:color w:val="000000"/>
                <w:sz w:val="18"/>
                <w:szCs w:val="18"/>
                <w:lang w:eastAsia="ru-RU"/>
              </w:rPr>
              <w:softHyphen/>
              <w:t>держанием и ремонтом жилья</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37</w:t>
            </w: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908,6</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sidRPr="0089382A">
              <w:rPr>
                <w:rFonts w:ascii="Times New Roman" w:eastAsia="Times New Roman" w:hAnsi="Times New Roman" w:cs="Times New Roman"/>
                <w:color w:val="000000"/>
                <w:sz w:val="18"/>
                <w:szCs w:val="20"/>
                <w:lang w:eastAsia="ru-RU"/>
              </w:rPr>
              <w:t>0,028</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37</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908,6</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5,52</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37</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37</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37</w:t>
            </w: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908,6</w:t>
            </w: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685B">
              <w:rPr>
                <w:rFonts w:ascii="Times New Roman" w:eastAsia="Times New Roman" w:hAnsi="Times New Roman" w:cs="Times New Roman"/>
                <w:color w:val="000000"/>
                <w:sz w:val="20"/>
                <w:szCs w:val="20"/>
                <w:lang w:eastAsia="ru-RU"/>
              </w:rPr>
              <w:t>4</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Отопление, канализация и ХВС</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25</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731,9</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5,52</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25</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25</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25</w:t>
            </w: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731,9</w:t>
            </w: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685B">
              <w:rPr>
                <w:rFonts w:ascii="Times New Roman" w:eastAsia="Times New Roman" w:hAnsi="Times New Roman" w:cs="Times New Roman"/>
                <w:color w:val="000000"/>
                <w:sz w:val="20"/>
                <w:szCs w:val="20"/>
                <w:lang w:eastAsia="ru-RU"/>
              </w:rPr>
              <w:t>5</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ХВС и кана</w:t>
            </w:r>
            <w:r w:rsidRPr="00BB685B">
              <w:rPr>
                <w:rFonts w:ascii="Times New Roman" w:eastAsia="Times New Roman" w:hAnsi="Times New Roman" w:cs="Times New Roman"/>
                <w:color w:val="000000"/>
                <w:sz w:val="18"/>
                <w:szCs w:val="18"/>
                <w:lang w:eastAsia="ru-RU"/>
              </w:rPr>
              <w:softHyphen/>
              <w:t>лизация</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65</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65</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65</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1233,2</w:t>
            </w: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65</w:t>
            </w: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1233,2</w:t>
            </w: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685B">
              <w:rPr>
                <w:rFonts w:ascii="Times New Roman" w:eastAsia="Times New Roman" w:hAnsi="Times New Roman" w:cs="Times New Roman"/>
                <w:color w:val="000000"/>
                <w:sz w:val="20"/>
                <w:szCs w:val="20"/>
                <w:lang w:eastAsia="ru-RU"/>
              </w:rPr>
              <w:t>6</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ХВС и кана</w:t>
            </w:r>
            <w:r w:rsidRPr="00BB685B">
              <w:rPr>
                <w:rFonts w:ascii="Times New Roman" w:eastAsia="Times New Roman" w:hAnsi="Times New Roman" w:cs="Times New Roman"/>
                <w:color w:val="000000"/>
                <w:sz w:val="18"/>
                <w:szCs w:val="18"/>
                <w:lang w:eastAsia="ru-RU"/>
              </w:rPr>
              <w:softHyphen/>
              <w:t>лизация с содержанием и ремонтом жилья</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w:t>
            </w: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208,3</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208,3</w:t>
            </w: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w:t>
            </w: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208,3</w:t>
            </w: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685B">
              <w:rPr>
                <w:rFonts w:ascii="Times New Roman" w:eastAsia="Times New Roman" w:hAnsi="Times New Roman" w:cs="Times New Roman"/>
                <w:color w:val="000000"/>
                <w:sz w:val="20"/>
                <w:szCs w:val="20"/>
                <w:lang w:eastAsia="ru-RU"/>
              </w:rPr>
              <w:t>7</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Жилой фонд с ХВС</w:t>
            </w:r>
            <w:r>
              <w:rPr>
                <w:rFonts w:ascii="Times New Roman" w:eastAsia="Times New Roman" w:hAnsi="Times New Roman" w:cs="Times New Roman"/>
                <w:color w:val="000000"/>
                <w:sz w:val="18"/>
                <w:szCs w:val="18"/>
                <w:lang w:eastAsia="ru-RU"/>
              </w:rPr>
              <w:t xml:space="preserve"> и канализацию</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65</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65</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65</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3159,7</w:t>
            </w: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Жилой фонд с ХВС</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9,31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154</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154</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4655,4</w:t>
            </w: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Неблагоустроенный жилой фонд</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2275</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36934,9</w:t>
            </w: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r>
      <w:tr w:rsidR="00E16C2E" w:rsidRPr="0089382A" w:rsidTr="001E3D13">
        <w:trPr>
          <w:trHeight w:val="242"/>
        </w:trPr>
        <w:tc>
          <w:tcPr>
            <w:tcW w:w="420"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833" w:type="dxa"/>
            <w:shd w:val="clear" w:color="auto" w:fill="auto"/>
          </w:tcPr>
          <w:p w:rsidR="00E16C2E" w:rsidRPr="00BB685B" w:rsidRDefault="00E16C2E" w:rsidP="003C31CB">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BB685B">
              <w:rPr>
                <w:rFonts w:ascii="Times New Roman" w:eastAsia="Times New Roman" w:hAnsi="Times New Roman" w:cs="Times New Roman"/>
                <w:color w:val="000000"/>
                <w:sz w:val="18"/>
                <w:szCs w:val="18"/>
                <w:lang w:eastAsia="ru-RU"/>
              </w:rPr>
              <w:t>ИТОГО</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64</w:t>
            </w:r>
          </w:p>
        </w:tc>
        <w:tc>
          <w:tcPr>
            <w:tcW w:w="560"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1425,21</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84</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2040,41</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22</w:t>
            </w:r>
          </w:p>
        </w:tc>
        <w:tc>
          <w:tcPr>
            <w:tcW w:w="559"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377</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223</w:t>
            </w:r>
          </w:p>
        </w:tc>
        <w:tc>
          <w:tcPr>
            <w:tcW w:w="558" w:type="dxa"/>
            <w:gridSpan w:val="2"/>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2568</w:t>
            </w:r>
          </w:p>
        </w:tc>
        <w:tc>
          <w:tcPr>
            <w:tcW w:w="558" w:type="dxa"/>
            <w:shd w:val="clear" w:color="auto" w:fill="auto"/>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46191,5</w:t>
            </w:r>
          </w:p>
        </w:tc>
        <w:tc>
          <w:tcPr>
            <w:tcW w:w="558" w:type="dxa"/>
            <w:gridSpan w:val="2"/>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158</w:t>
            </w:r>
          </w:p>
        </w:tc>
        <w:tc>
          <w:tcPr>
            <w:tcW w:w="559" w:type="dxa"/>
            <w:vAlign w:val="center"/>
          </w:tcPr>
          <w:p w:rsidR="00E16C2E" w:rsidRPr="0089382A" w:rsidRDefault="00E16C2E" w:rsidP="003C31CB">
            <w:pPr>
              <w:autoSpaceDE w:val="0"/>
              <w:autoSpaceDN w:val="0"/>
              <w:adjustRightInd w:val="0"/>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3481,9</w:t>
            </w:r>
          </w:p>
        </w:tc>
      </w:tr>
    </w:tbl>
    <w:p w:rsidR="00FA6A8B" w:rsidRDefault="00FA6A8B" w:rsidP="00FA6A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16C2E" w:rsidRPr="00E16C2E" w:rsidRDefault="00E16C2E" w:rsidP="00E16C2E">
      <w:pPr>
        <w:pStyle w:val="af8"/>
        <w:numPr>
          <w:ilvl w:val="1"/>
          <w:numId w:val="5"/>
        </w:numPr>
        <w:autoSpaceDE w:val="0"/>
        <w:autoSpaceDN w:val="0"/>
        <w:adjustRightInd w:val="0"/>
        <w:spacing w:line="240" w:lineRule="auto"/>
        <w:jc w:val="center"/>
        <w:rPr>
          <w:b/>
          <w:color w:val="000000"/>
          <w:szCs w:val="28"/>
        </w:rPr>
      </w:pPr>
      <w:r w:rsidRPr="00E16C2E">
        <w:rPr>
          <w:b/>
          <w:color w:val="000000"/>
          <w:szCs w:val="28"/>
        </w:rPr>
        <w:t>Ан</w:t>
      </w:r>
      <w:r w:rsidR="0081547C">
        <w:rPr>
          <w:b/>
          <w:color w:val="000000"/>
          <w:szCs w:val="28"/>
        </w:rPr>
        <w:t>ализ текущего состояния систем т</w:t>
      </w:r>
      <w:r w:rsidRPr="00E16C2E">
        <w:rPr>
          <w:b/>
          <w:color w:val="000000"/>
          <w:szCs w:val="28"/>
        </w:rPr>
        <w:t>еплоснабжения</w:t>
      </w:r>
    </w:p>
    <w:p w:rsidR="00DE06A5" w:rsidRDefault="00E16C2E" w:rsidP="00E16C2E">
      <w:pPr>
        <w:pStyle w:val="af8"/>
        <w:autoSpaceDE w:val="0"/>
        <w:autoSpaceDN w:val="0"/>
        <w:adjustRightInd w:val="0"/>
        <w:spacing w:line="240" w:lineRule="auto"/>
        <w:ind w:left="960" w:firstLine="0"/>
        <w:jc w:val="center"/>
        <w:rPr>
          <w:b/>
          <w:color w:val="000000"/>
          <w:szCs w:val="28"/>
        </w:rPr>
      </w:pPr>
      <w:r w:rsidRPr="00E16C2E">
        <w:rPr>
          <w:b/>
          <w:color w:val="000000"/>
          <w:szCs w:val="28"/>
        </w:rPr>
        <w:t>Писаревского муниципального образования</w:t>
      </w:r>
    </w:p>
    <w:p w:rsidR="00A06083" w:rsidRDefault="00A06083" w:rsidP="00E16C2E">
      <w:pPr>
        <w:pStyle w:val="af8"/>
        <w:autoSpaceDE w:val="0"/>
        <w:autoSpaceDN w:val="0"/>
        <w:adjustRightInd w:val="0"/>
        <w:spacing w:line="240" w:lineRule="auto"/>
        <w:ind w:left="960" w:firstLine="0"/>
        <w:jc w:val="center"/>
        <w:rPr>
          <w:b/>
          <w:color w:val="000000"/>
          <w:szCs w:val="28"/>
        </w:rPr>
      </w:pPr>
    </w:p>
    <w:p w:rsidR="00A06083" w:rsidRDefault="00A06083" w:rsidP="000669C1">
      <w:pPr>
        <w:spacing w:after="0" w:line="252" w:lineRule="auto"/>
        <w:ind w:firstLine="708"/>
        <w:jc w:val="both"/>
        <w:rPr>
          <w:rFonts w:ascii="Times New Roman" w:eastAsia="Calibri" w:hAnsi="Times New Roman" w:cs="Times New Roman"/>
          <w:sz w:val="28"/>
          <w:szCs w:val="24"/>
        </w:rPr>
      </w:pPr>
      <w:r w:rsidRPr="00A06083">
        <w:rPr>
          <w:rFonts w:ascii="Times New Roman" w:eastAsia="Calibri" w:hAnsi="Times New Roman" w:cs="Times New Roman"/>
          <w:sz w:val="28"/>
          <w:szCs w:val="24"/>
        </w:rPr>
        <w:t xml:space="preserve">Площадь строительных фондов, подключенных к центральной </w:t>
      </w:r>
      <w:r w:rsidR="00106138" w:rsidRPr="00106138">
        <w:rPr>
          <w:rFonts w:ascii="Times New Roman" w:eastAsia="Calibri" w:hAnsi="Times New Roman" w:cs="Times New Roman"/>
          <w:sz w:val="28"/>
          <w:szCs w:val="24"/>
        </w:rPr>
        <w:t xml:space="preserve">системе теплоснабжения </w:t>
      </w:r>
      <w:r w:rsidRPr="00A06083">
        <w:rPr>
          <w:rFonts w:ascii="Times New Roman" w:eastAsia="Calibri" w:hAnsi="Times New Roman" w:cs="Times New Roman"/>
          <w:sz w:val="28"/>
          <w:szCs w:val="24"/>
        </w:rPr>
        <w:t>снабжения по</w:t>
      </w:r>
      <w:r w:rsidR="00106138" w:rsidRPr="00106138">
        <w:rPr>
          <w:rFonts w:ascii="Times New Roman" w:eastAsia="Calibri" w:hAnsi="Times New Roman" w:cs="Times New Roman"/>
          <w:sz w:val="28"/>
          <w:szCs w:val="24"/>
        </w:rPr>
        <w:t>с. 4 отд. ГСС по данным на 2015</w:t>
      </w:r>
      <w:r w:rsidRPr="00A06083">
        <w:rPr>
          <w:rFonts w:ascii="Times New Roman" w:eastAsia="Calibri" w:hAnsi="Times New Roman" w:cs="Times New Roman"/>
          <w:sz w:val="28"/>
          <w:szCs w:val="24"/>
        </w:rPr>
        <w:t xml:space="preserve"> год составляет</w:t>
      </w:r>
      <w:r w:rsidR="000669C1">
        <w:rPr>
          <w:rFonts w:ascii="Times New Roman" w:eastAsia="Calibri" w:hAnsi="Times New Roman" w:cs="Times New Roman"/>
          <w:sz w:val="28"/>
          <w:szCs w:val="24"/>
        </w:rPr>
        <w:t xml:space="preserve">- </w:t>
      </w:r>
      <w:r w:rsidRPr="00A06083">
        <w:rPr>
          <w:rFonts w:ascii="Times New Roman" w:eastAsia="Calibri" w:hAnsi="Times New Roman" w:cs="Times New Roman"/>
          <w:sz w:val="28"/>
          <w:szCs w:val="24"/>
        </w:rPr>
        <w:t xml:space="preserve">  4937м</w:t>
      </w:r>
      <w:r w:rsidRPr="00A06083">
        <w:rPr>
          <w:rFonts w:ascii="Times New Roman" w:eastAsia="Calibri" w:hAnsi="Times New Roman" w:cs="Times New Roman"/>
          <w:sz w:val="28"/>
          <w:szCs w:val="24"/>
          <w:vertAlign w:val="superscript"/>
        </w:rPr>
        <w:t>2</w:t>
      </w:r>
      <w:r w:rsidR="000669C1">
        <w:rPr>
          <w:rFonts w:ascii="Times New Roman" w:eastAsia="Calibri" w:hAnsi="Times New Roman" w:cs="Times New Roman"/>
          <w:sz w:val="28"/>
          <w:szCs w:val="24"/>
        </w:rPr>
        <w:t xml:space="preserve">. </w:t>
      </w:r>
      <w:r w:rsidRPr="00A06083">
        <w:rPr>
          <w:rFonts w:ascii="Times New Roman" w:eastAsia="Calibri" w:hAnsi="Times New Roman" w:cs="Times New Roman"/>
          <w:sz w:val="28"/>
          <w:szCs w:val="24"/>
        </w:rPr>
        <w:t xml:space="preserve">В состав жилого фонда </w:t>
      </w:r>
      <w:r w:rsidR="00106138" w:rsidRPr="00106138">
        <w:rPr>
          <w:rFonts w:ascii="Times New Roman" w:eastAsia="Calibri" w:hAnsi="Times New Roman" w:cs="Times New Roman"/>
          <w:sz w:val="28"/>
          <w:szCs w:val="24"/>
        </w:rPr>
        <w:t xml:space="preserve">подключенного к центральному отоплению в </w:t>
      </w:r>
      <w:r w:rsidR="000669C1">
        <w:rPr>
          <w:rFonts w:ascii="Times New Roman" w:eastAsia="Calibri" w:hAnsi="Times New Roman" w:cs="Times New Roman"/>
          <w:sz w:val="28"/>
          <w:szCs w:val="24"/>
        </w:rPr>
        <w:t>п. 4 отд. ГСС входят: один 3</w:t>
      </w:r>
      <w:r w:rsidRPr="00A06083">
        <w:rPr>
          <w:rFonts w:ascii="Times New Roman" w:eastAsia="Calibri" w:hAnsi="Times New Roman" w:cs="Times New Roman"/>
          <w:sz w:val="28"/>
          <w:szCs w:val="24"/>
        </w:rPr>
        <w:t xml:space="preserve">-х этажный </w:t>
      </w:r>
      <w:r w:rsidR="00106138" w:rsidRPr="00106138">
        <w:rPr>
          <w:rFonts w:ascii="Times New Roman" w:eastAsia="Calibri" w:hAnsi="Times New Roman" w:cs="Times New Roman"/>
          <w:sz w:val="28"/>
          <w:szCs w:val="24"/>
        </w:rPr>
        <w:t xml:space="preserve">кирпичный </w:t>
      </w:r>
      <w:r w:rsidRPr="00A06083">
        <w:rPr>
          <w:rFonts w:ascii="Times New Roman" w:eastAsia="Calibri" w:hAnsi="Times New Roman" w:cs="Times New Roman"/>
          <w:sz w:val="28"/>
          <w:szCs w:val="24"/>
        </w:rPr>
        <w:t xml:space="preserve">благоустроенный </w:t>
      </w:r>
      <w:r w:rsidR="00106138" w:rsidRPr="00106138">
        <w:rPr>
          <w:rFonts w:ascii="Times New Roman" w:eastAsia="Calibri" w:hAnsi="Times New Roman" w:cs="Times New Roman"/>
          <w:sz w:val="28"/>
          <w:szCs w:val="24"/>
        </w:rPr>
        <w:t xml:space="preserve">жилой дом; </w:t>
      </w:r>
      <w:r w:rsidRPr="00A06083">
        <w:rPr>
          <w:rFonts w:ascii="Times New Roman" w:eastAsia="Calibri" w:hAnsi="Times New Roman" w:cs="Times New Roman"/>
          <w:sz w:val="28"/>
          <w:szCs w:val="24"/>
        </w:rPr>
        <w:t>два 2-х этажных благоустроенны</w:t>
      </w:r>
      <w:r w:rsidR="00106138" w:rsidRPr="00106138">
        <w:rPr>
          <w:rFonts w:ascii="Times New Roman" w:eastAsia="Calibri" w:hAnsi="Times New Roman" w:cs="Times New Roman"/>
          <w:sz w:val="28"/>
          <w:szCs w:val="24"/>
        </w:rPr>
        <w:t xml:space="preserve">х дома; </w:t>
      </w:r>
      <w:r w:rsidRPr="00A06083">
        <w:rPr>
          <w:rFonts w:ascii="Times New Roman" w:eastAsia="Calibri" w:hAnsi="Times New Roman" w:cs="Times New Roman"/>
          <w:sz w:val="28"/>
          <w:szCs w:val="24"/>
        </w:rPr>
        <w:t xml:space="preserve">МОУ </w:t>
      </w:r>
      <w:r w:rsidR="00106138" w:rsidRPr="00106138">
        <w:rPr>
          <w:rFonts w:ascii="Times New Roman" w:eastAsia="Calibri" w:hAnsi="Times New Roman" w:cs="Times New Roman"/>
          <w:sz w:val="28"/>
          <w:szCs w:val="24"/>
        </w:rPr>
        <w:t xml:space="preserve">«Писаревская </w:t>
      </w:r>
      <w:r w:rsidRPr="00A06083">
        <w:rPr>
          <w:rFonts w:ascii="Times New Roman" w:eastAsia="Calibri" w:hAnsi="Times New Roman" w:cs="Times New Roman"/>
          <w:sz w:val="28"/>
          <w:szCs w:val="24"/>
        </w:rPr>
        <w:t>СОШ</w:t>
      </w:r>
      <w:r w:rsidR="000669C1">
        <w:rPr>
          <w:rFonts w:ascii="Times New Roman" w:eastAsia="Calibri" w:hAnsi="Times New Roman" w:cs="Times New Roman"/>
          <w:sz w:val="28"/>
          <w:szCs w:val="24"/>
        </w:rPr>
        <w:t>»</w:t>
      </w:r>
      <w:r w:rsidRPr="00A06083">
        <w:rPr>
          <w:rFonts w:ascii="Times New Roman" w:eastAsia="Calibri" w:hAnsi="Times New Roman" w:cs="Times New Roman"/>
          <w:sz w:val="28"/>
          <w:szCs w:val="24"/>
        </w:rPr>
        <w:t xml:space="preserve">, МДОУ «Колосок», пекарня ИП </w:t>
      </w:r>
      <w:proofErr w:type="spellStart"/>
      <w:r w:rsidRPr="00A06083">
        <w:rPr>
          <w:rFonts w:ascii="Times New Roman" w:eastAsia="Calibri" w:hAnsi="Times New Roman" w:cs="Times New Roman"/>
          <w:sz w:val="28"/>
          <w:szCs w:val="24"/>
        </w:rPr>
        <w:t>Сарксян</w:t>
      </w:r>
      <w:proofErr w:type="spellEnd"/>
      <w:r w:rsidRPr="00A06083">
        <w:rPr>
          <w:rFonts w:ascii="Times New Roman" w:eastAsia="Calibri" w:hAnsi="Times New Roman" w:cs="Times New Roman"/>
          <w:sz w:val="28"/>
          <w:szCs w:val="24"/>
        </w:rPr>
        <w:t xml:space="preserve"> С.М.</w:t>
      </w:r>
    </w:p>
    <w:p w:rsidR="00A06083" w:rsidRPr="00A06083" w:rsidRDefault="00A06083" w:rsidP="00106138">
      <w:pPr>
        <w:spacing w:after="0" w:line="240" w:lineRule="auto"/>
        <w:ind w:firstLine="708"/>
        <w:jc w:val="both"/>
        <w:rPr>
          <w:rFonts w:ascii="Times New Roman" w:eastAsia="Calibri" w:hAnsi="Times New Roman" w:cs="Times New Roman"/>
          <w:sz w:val="28"/>
          <w:szCs w:val="24"/>
        </w:rPr>
      </w:pPr>
      <w:r w:rsidRPr="00A06083">
        <w:rPr>
          <w:rFonts w:ascii="Times New Roman" w:eastAsia="Calibri" w:hAnsi="Times New Roman" w:cs="Times New Roman"/>
          <w:sz w:val="28"/>
          <w:szCs w:val="24"/>
        </w:rPr>
        <w:lastRenderedPageBreak/>
        <w:t>Объемы потребления тепловой энер</w:t>
      </w:r>
      <w:r w:rsidR="00106138" w:rsidRPr="00106138">
        <w:rPr>
          <w:rFonts w:ascii="Times New Roman" w:eastAsia="Calibri" w:hAnsi="Times New Roman" w:cs="Times New Roman"/>
          <w:sz w:val="28"/>
          <w:szCs w:val="24"/>
        </w:rPr>
        <w:t>гии (мощности) по данным на 2015</w:t>
      </w:r>
      <w:r w:rsidRPr="00A06083">
        <w:rPr>
          <w:rFonts w:ascii="Times New Roman" w:eastAsia="Calibri" w:hAnsi="Times New Roman" w:cs="Times New Roman"/>
          <w:sz w:val="28"/>
          <w:szCs w:val="24"/>
        </w:rPr>
        <w:t xml:space="preserve"> год (расчет произведен при расчетных температурах наружного воздуха -40°С)</w:t>
      </w:r>
      <w:r w:rsidR="00106138" w:rsidRPr="00106138">
        <w:rPr>
          <w:rFonts w:ascii="Times New Roman" w:eastAsia="Calibri" w:hAnsi="Times New Roman" w:cs="Times New Roman"/>
          <w:sz w:val="28"/>
          <w:szCs w:val="24"/>
        </w:rPr>
        <w:t xml:space="preserve"> </w:t>
      </w:r>
      <w:r w:rsidRPr="00A06083">
        <w:rPr>
          <w:rFonts w:ascii="Times New Roman" w:eastAsia="Calibri" w:hAnsi="Times New Roman" w:cs="Times New Roman"/>
          <w:sz w:val="28"/>
          <w:szCs w:val="24"/>
        </w:rPr>
        <w:t>составляет 0,5МВт(0,426Гкал/час).</w:t>
      </w:r>
      <w:r w:rsidR="00106138" w:rsidRPr="00106138">
        <w:rPr>
          <w:rFonts w:ascii="Times New Roman" w:eastAsia="Calibri" w:hAnsi="Times New Roman" w:cs="Times New Roman"/>
          <w:sz w:val="28"/>
          <w:szCs w:val="24"/>
        </w:rPr>
        <w:t xml:space="preserve"> </w:t>
      </w:r>
      <w:r w:rsidRPr="00A06083">
        <w:rPr>
          <w:rFonts w:ascii="Times New Roman" w:eastAsia="Calibri" w:hAnsi="Times New Roman" w:cs="Times New Roman"/>
          <w:sz w:val="28"/>
          <w:szCs w:val="24"/>
        </w:rPr>
        <w:t xml:space="preserve">Прирост потребления тепловой энергии (расчет произведен при расчетных температурах наружного воздуха -40°С) по </w:t>
      </w:r>
      <w:r w:rsidR="00106138" w:rsidRPr="00106138">
        <w:rPr>
          <w:rFonts w:ascii="Times New Roman" w:eastAsia="Calibri" w:hAnsi="Times New Roman" w:cs="Times New Roman"/>
          <w:sz w:val="28"/>
          <w:szCs w:val="24"/>
        </w:rPr>
        <w:t>данным на 2014</w:t>
      </w:r>
      <w:r w:rsidRPr="00A06083">
        <w:rPr>
          <w:rFonts w:ascii="Times New Roman" w:eastAsia="Calibri" w:hAnsi="Times New Roman" w:cs="Times New Roman"/>
          <w:sz w:val="28"/>
          <w:szCs w:val="24"/>
        </w:rPr>
        <w:t>г</w:t>
      </w:r>
      <w:r w:rsidR="00106138" w:rsidRPr="00106138">
        <w:rPr>
          <w:rFonts w:ascii="Times New Roman" w:eastAsia="Calibri" w:hAnsi="Times New Roman" w:cs="Times New Roman"/>
          <w:sz w:val="28"/>
          <w:szCs w:val="24"/>
        </w:rPr>
        <w:t>. составл</w:t>
      </w:r>
      <w:r w:rsidR="00106138">
        <w:rPr>
          <w:rFonts w:ascii="Times New Roman" w:eastAsia="Calibri" w:hAnsi="Times New Roman" w:cs="Times New Roman"/>
          <w:sz w:val="28"/>
          <w:szCs w:val="24"/>
        </w:rPr>
        <w:t xml:space="preserve">яет </w:t>
      </w:r>
      <w:r w:rsidR="0081547C">
        <w:rPr>
          <w:rFonts w:ascii="Times New Roman" w:eastAsia="Calibri" w:hAnsi="Times New Roman" w:cs="Times New Roman"/>
          <w:sz w:val="28"/>
          <w:szCs w:val="24"/>
        </w:rPr>
        <w:t xml:space="preserve">(0,106Гкал/ч), на 2015г. - </w:t>
      </w:r>
      <w:r w:rsidR="00106138" w:rsidRPr="00106138">
        <w:rPr>
          <w:rFonts w:ascii="Times New Roman" w:eastAsia="Calibri" w:hAnsi="Times New Roman" w:cs="Times New Roman"/>
          <w:sz w:val="28"/>
          <w:szCs w:val="24"/>
        </w:rPr>
        <w:t>(0,1</w:t>
      </w:r>
      <w:r w:rsidRPr="00A06083">
        <w:rPr>
          <w:rFonts w:ascii="Times New Roman" w:eastAsia="Calibri" w:hAnsi="Times New Roman" w:cs="Times New Roman"/>
          <w:sz w:val="28"/>
          <w:szCs w:val="24"/>
        </w:rPr>
        <w:t>11Гкал/ч).</w:t>
      </w:r>
    </w:p>
    <w:p w:rsidR="00106138" w:rsidRDefault="00A06083" w:rsidP="00106138">
      <w:pPr>
        <w:spacing w:after="0" w:line="240" w:lineRule="auto"/>
        <w:ind w:firstLine="709"/>
        <w:jc w:val="both"/>
        <w:rPr>
          <w:rFonts w:ascii="Times New Roman" w:eastAsia="Calibri" w:hAnsi="Times New Roman" w:cs="Times New Roman"/>
          <w:sz w:val="28"/>
          <w:szCs w:val="24"/>
        </w:rPr>
      </w:pPr>
      <w:r w:rsidRPr="00A06083">
        <w:rPr>
          <w:rFonts w:ascii="Times New Roman" w:eastAsia="Calibri" w:hAnsi="Times New Roman" w:cs="Times New Roman"/>
          <w:sz w:val="28"/>
          <w:szCs w:val="24"/>
        </w:rPr>
        <w:t xml:space="preserve">В соответствии </w:t>
      </w:r>
      <w:r w:rsidR="00106138" w:rsidRPr="00106138">
        <w:rPr>
          <w:rFonts w:ascii="Times New Roman" w:eastAsia="Calibri" w:hAnsi="Times New Roman" w:cs="Times New Roman"/>
          <w:sz w:val="28"/>
          <w:szCs w:val="24"/>
        </w:rPr>
        <w:t xml:space="preserve">с Генеральным планом </w:t>
      </w:r>
      <w:r w:rsidR="00106138">
        <w:rPr>
          <w:rFonts w:ascii="Times New Roman" w:eastAsia="Calibri" w:hAnsi="Times New Roman" w:cs="Times New Roman"/>
          <w:sz w:val="28"/>
          <w:szCs w:val="24"/>
        </w:rPr>
        <w:t xml:space="preserve">Писаревского </w:t>
      </w:r>
      <w:r w:rsidRPr="00A06083">
        <w:rPr>
          <w:rFonts w:ascii="Times New Roman" w:eastAsia="Calibri" w:hAnsi="Times New Roman" w:cs="Times New Roman"/>
          <w:sz w:val="28"/>
          <w:szCs w:val="24"/>
        </w:rPr>
        <w:t>сельского поселения, не предусмотрено потреблени</w:t>
      </w:r>
      <w:r w:rsidR="00106138">
        <w:rPr>
          <w:rFonts w:ascii="Times New Roman" w:eastAsia="Calibri" w:hAnsi="Times New Roman" w:cs="Times New Roman"/>
          <w:sz w:val="28"/>
          <w:szCs w:val="24"/>
        </w:rPr>
        <w:t xml:space="preserve">е тепловой энергии (мощности), </w:t>
      </w:r>
      <w:r w:rsidRPr="00A06083">
        <w:rPr>
          <w:rFonts w:ascii="Times New Roman" w:eastAsia="Calibri" w:hAnsi="Times New Roman" w:cs="Times New Roman"/>
          <w:sz w:val="28"/>
          <w:szCs w:val="24"/>
        </w:rPr>
        <w:t>теплоносителя объектами, расположенными в производственных зонах.</w:t>
      </w:r>
    </w:p>
    <w:p w:rsidR="00A06083" w:rsidRPr="00106138" w:rsidRDefault="00A06083" w:rsidP="00CD16F5">
      <w:pPr>
        <w:pStyle w:val="afd"/>
        <w:ind w:firstLine="708"/>
        <w:jc w:val="both"/>
        <w:rPr>
          <w:rFonts w:eastAsia="Calibri"/>
          <w:sz w:val="28"/>
        </w:rPr>
      </w:pPr>
      <w:r w:rsidRPr="00106138">
        <w:rPr>
          <w:rFonts w:eastAsia="Calibri"/>
          <w:sz w:val="28"/>
        </w:rPr>
        <w:t>Перспективные балансы тепловой мощности и тепловой нагрузки.</w:t>
      </w:r>
    </w:p>
    <w:p w:rsidR="00A06083" w:rsidRPr="00106138" w:rsidRDefault="00A06083" w:rsidP="00106138">
      <w:pPr>
        <w:pStyle w:val="afd"/>
        <w:ind w:firstLine="708"/>
        <w:jc w:val="both"/>
        <w:rPr>
          <w:rFonts w:eastAsia="Calibri"/>
          <w:sz w:val="28"/>
        </w:rPr>
      </w:pPr>
      <w:r w:rsidRPr="00106138">
        <w:rPr>
          <w:rFonts w:eastAsia="Calibri"/>
          <w:sz w:val="28"/>
        </w:rPr>
        <w:t xml:space="preserve">Общая установленная мощность основного оборудования: 2 </w:t>
      </w:r>
      <w:r w:rsidR="00106138">
        <w:rPr>
          <w:rFonts w:eastAsia="Calibri"/>
          <w:sz w:val="28"/>
        </w:rPr>
        <w:t>котла по 0,6Гкал/ч каждый</w:t>
      </w:r>
      <w:r w:rsidRPr="00106138">
        <w:rPr>
          <w:rFonts w:eastAsia="Calibri"/>
          <w:sz w:val="28"/>
        </w:rPr>
        <w:t xml:space="preserve"> = 1,2 Гкал/ч;</w:t>
      </w:r>
    </w:p>
    <w:p w:rsidR="00A06083" w:rsidRPr="00106138" w:rsidRDefault="00A06083" w:rsidP="00106138">
      <w:pPr>
        <w:pStyle w:val="afd"/>
        <w:ind w:firstLine="708"/>
        <w:jc w:val="both"/>
        <w:rPr>
          <w:rFonts w:eastAsia="Calibri"/>
          <w:sz w:val="28"/>
        </w:rPr>
      </w:pPr>
      <w:r w:rsidRPr="00106138">
        <w:rPr>
          <w:rFonts w:eastAsia="Calibri"/>
          <w:sz w:val="28"/>
        </w:rPr>
        <w:t>Общая располагаемая мощность (снижается из-за использования угля с меньшей рабочей теплотой сгорания, чем у проектного топлива КПД):1,04 Гкал/ч;</w:t>
      </w:r>
    </w:p>
    <w:p w:rsidR="00A06083" w:rsidRPr="00106138" w:rsidRDefault="00A06083" w:rsidP="00106138">
      <w:pPr>
        <w:pStyle w:val="afd"/>
        <w:ind w:firstLine="708"/>
        <w:jc w:val="both"/>
        <w:rPr>
          <w:rFonts w:eastAsia="Calibri"/>
          <w:sz w:val="28"/>
        </w:rPr>
      </w:pPr>
      <w:r w:rsidRPr="00106138">
        <w:rPr>
          <w:rFonts w:eastAsia="Calibri"/>
          <w:sz w:val="28"/>
        </w:rPr>
        <w:t>Общая располагаемая мощность без учета технического резерва (общая располагаемая мощность за вычетом располагаемой мощности технического резерва): 0,48Гкал/ч;</w:t>
      </w:r>
      <w:r w:rsidR="00106138">
        <w:rPr>
          <w:rFonts w:eastAsia="Calibri"/>
          <w:sz w:val="28"/>
        </w:rPr>
        <w:t xml:space="preserve"> </w:t>
      </w:r>
      <w:r w:rsidRPr="00106138">
        <w:rPr>
          <w:rFonts w:eastAsia="Calibri"/>
          <w:sz w:val="28"/>
        </w:rPr>
        <w:t>Потребность в выработке тепловой энергии для покрытия нужд нагрузки потребителей (расчет температуре наружного воздуха -40°С): 0,426 Гкал/ч;</w:t>
      </w:r>
      <w:r w:rsidR="00106138">
        <w:rPr>
          <w:rFonts w:eastAsia="Calibri"/>
          <w:sz w:val="28"/>
        </w:rPr>
        <w:t xml:space="preserve"> </w:t>
      </w:r>
      <w:r w:rsidRPr="00106138">
        <w:rPr>
          <w:rFonts w:eastAsia="Calibri"/>
          <w:sz w:val="28"/>
        </w:rPr>
        <w:t>Потребность в выработке тепловой энергии на собственные нужды и потери тепловой энергии при передаче ее до потребителя: не более 0,039 Гкал/ч;</w:t>
      </w:r>
      <w:r w:rsidR="00106138">
        <w:rPr>
          <w:rFonts w:eastAsia="Calibri"/>
          <w:sz w:val="28"/>
        </w:rPr>
        <w:t xml:space="preserve"> </w:t>
      </w:r>
      <w:r w:rsidRPr="00106138">
        <w:rPr>
          <w:rFonts w:eastAsia="Calibri"/>
          <w:sz w:val="28"/>
        </w:rPr>
        <w:t>Резерв тепловой мощности (общая располагаемая мощность без учета технического резерва за вычетом потребности в выработке тепловой энергии для покрытия нужд нагрузки потребителей и за вычетом потребности в выработке тепловой энергии на собственные нужды и потери тепловой энергии при передаче ее до потребителя):0,48Гкал/ч.</w:t>
      </w:r>
    </w:p>
    <w:p w:rsidR="00A06083" w:rsidRPr="00A06083" w:rsidRDefault="00A06083" w:rsidP="00A06083">
      <w:pPr>
        <w:spacing w:after="0" w:line="240" w:lineRule="auto"/>
        <w:ind w:firstLine="709"/>
        <w:jc w:val="both"/>
        <w:rPr>
          <w:rFonts w:ascii="Times New Roman" w:eastAsia="Calibri" w:hAnsi="Times New Roman" w:cs="Times New Roman"/>
          <w:sz w:val="24"/>
          <w:szCs w:val="24"/>
        </w:rPr>
      </w:pPr>
    </w:p>
    <w:p w:rsidR="00106138" w:rsidRDefault="00A06083" w:rsidP="00106138">
      <w:pPr>
        <w:spacing w:after="0" w:line="240" w:lineRule="auto"/>
        <w:ind w:firstLine="709"/>
        <w:rPr>
          <w:rFonts w:ascii="Times New Roman" w:eastAsia="Calibri" w:hAnsi="Times New Roman" w:cs="Times New Roman"/>
          <w:sz w:val="28"/>
          <w:szCs w:val="24"/>
        </w:rPr>
      </w:pPr>
      <w:r w:rsidRPr="00A06083">
        <w:rPr>
          <w:rFonts w:ascii="Times New Roman" w:eastAsia="Calibri" w:hAnsi="Times New Roman" w:cs="Times New Roman"/>
          <w:sz w:val="28"/>
          <w:szCs w:val="24"/>
        </w:rPr>
        <w:t xml:space="preserve">Перспективные балансы тепловой мощности и тепловой нагрузки. </w:t>
      </w:r>
    </w:p>
    <w:p w:rsidR="00A06083" w:rsidRPr="00A06083" w:rsidRDefault="00CE5F4E" w:rsidP="001E3D13">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b/>
          <w:i/>
          <w:sz w:val="24"/>
          <w:szCs w:val="24"/>
        </w:rPr>
        <w:t>Таблица 6</w:t>
      </w:r>
    </w:p>
    <w:tbl>
      <w:tblPr>
        <w:tblW w:w="9779" w:type="dxa"/>
        <w:tblInd w:w="-147" w:type="dxa"/>
        <w:tblLook w:val="00A0" w:firstRow="1" w:lastRow="0" w:firstColumn="1" w:lastColumn="0" w:noHBand="0" w:noVBand="0"/>
      </w:tblPr>
      <w:tblGrid>
        <w:gridCol w:w="4467"/>
        <w:gridCol w:w="855"/>
        <w:gridCol w:w="871"/>
        <w:gridCol w:w="855"/>
        <w:gridCol w:w="1021"/>
        <w:gridCol w:w="855"/>
        <w:gridCol w:w="855"/>
      </w:tblGrid>
      <w:tr w:rsidR="00106138" w:rsidRPr="00A06083" w:rsidTr="001E3D13">
        <w:trPr>
          <w:trHeight w:val="480"/>
        </w:trPr>
        <w:tc>
          <w:tcPr>
            <w:tcW w:w="4467" w:type="dxa"/>
            <w:tcBorders>
              <w:top w:val="single" w:sz="4" w:space="0" w:color="auto"/>
              <w:left w:val="single" w:sz="4" w:space="0" w:color="auto"/>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right"/>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 </w:t>
            </w:r>
          </w:p>
        </w:tc>
        <w:tc>
          <w:tcPr>
            <w:tcW w:w="855" w:type="dxa"/>
            <w:tcBorders>
              <w:top w:val="single" w:sz="4" w:space="0" w:color="auto"/>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2015</w:t>
            </w:r>
            <w:r w:rsidRPr="00A06083">
              <w:rPr>
                <w:rFonts w:ascii="Times New Roman" w:eastAsia="Calibri" w:hAnsi="Times New Roman" w:cs="Times New Roman"/>
                <w:sz w:val="24"/>
                <w:szCs w:val="20"/>
                <w:lang w:eastAsia="ru-RU"/>
              </w:rPr>
              <w:t>г</w:t>
            </w:r>
            <w:r>
              <w:rPr>
                <w:rFonts w:ascii="Times New Roman" w:eastAsia="Calibri" w:hAnsi="Times New Roman" w:cs="Times New Roman"/>
                <w:sz w:val="24"/>
                <w:szCs w:val="20"/>
                <w:lang w:eastAsia="ru-RU"/>
              </w:rPr>
              <w:t>.</w:t>
            </w:r>
          </w:p>
        </w:tc>
        <w:tc>
          <w:tcPr>
            <w:tcW w:w="871" w:type="dxa"/>
            <w:tcBorders>
              <w:top w:val="single" w:sz="4" w:space="0" w:color="auto"/>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2016</w:t>
            </w:r>
            <w:r w:rsidRPr="00A06083">
              <w:rPr>
                <w:rFonts w:ascii="Times New Roman" w:eastAsia="Calibri" w:hAnsi="Times New Roman" w:cs="Times New Roman"/>
                <w:sz w:val="24"/>
                <w:szCs w:val="20"/>
                <w:lang w:eastAsia="ru-RU"/>
              </w:rPr>
              <w:t>г</w:t>
            </w:r>
            <w:r>
              <w:rPr>
                <w:rFonts w:ascii="Times New Roman" w:eastAsia="Calibri" w:hAnsi="Times New Roman" w:cs="Times New Roman"/>
                <w:sz w:val="24"/>
                <w:szCs w:val="20"/>
                <w:lang w:eastAsia="ru-RU"/>
              </w:rPr>
              <w:t>.</w:t>
            </w:r>
          </w:p>
        </w:tc>
        <w:tc>
          <w:tcPr>
            <w:tcW w:w="855" w:type="dxa"/>
            <w:tcBorders>
              <w:top w:val="single" w:sz="4" w:space="0" w:color="auto"/>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2017</w:t>
            </w:r>
            <w:r w:rsidRPr="00A06083">
              <w:rPr>
                <w:rFonts w:ascii="Times New Roman" w:eastAsia="Calibri" w:hAnsi="Times New Roman" w:cs="Times New Roman"/>
                <w:sz w:val="24"/>
                <w:szCs w:val="20"/>
                <w:lang w:eastAsia="ru-RU"/>
              </w:rPr>
              <w:t>г</w:t>
            </w:r>
            <w:r>
              <w:rPr>
                <w:rFonts w:ascii="Times New Roman" w:eastAsia="Calibri" w:hAnsi="Times New Roman" w:cs="Times New Roman"/>
                <w:sz w:val="24"/>
                <w:szCs w:val="20"/>
                <w:lang w:eastAsia="ru-RU"/>
              </w:rPr>
              <w:t>.</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2018</w:t>
            </w:r>
            <w:r w:rsidRPr="00A06083">
              <w:rPr>
                <w:rFonts w:ascii="Times New Roman" w:eastAsia="Calibri" w:hAnsi="Times New Roman" w:cs="Times New Roman"/>
                <w:sz w:val="24"/>
                <w:szCs w:val="20"/>
                <w:lang w:eastAsia="ru-RU"/>
              </w:rPr>
              <w:t>г</w:t>
            </w:r>
            <w:r>
              <w:rPr>
                <w:rFonts w:ascii="Times New Roman" w:eastAsia="Calibri" w:hAnsi="Times New Roman" w:cs="Times New Roman"/>
                <w:sz w:val="24"/>
                <w:szCs w:val="20"/>
                <w:lang w:eastAsia="ru-RU"/>
              </w:rPr>
              <w:t>.</w:t>
            </w:r>
          </w:p>
        </w:tc>
        <w:tc>
          <w:tcPr>
            <w:tcW w:w="855" w:type="dxa"/>
            <w:tcBorders>
              <w:top w:val="single" w:sz="4" w:space="0" w:color="auto"/>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2019</w:t>
            </w:r>
            <w:r w:rsidRPr="00A06083">
              <w:rPr>
                <w:rFonts w:ascii="Times New Roman" w:eastAsia="Calibri" w:hAnsi="Times New Roman" w:cs="Times New Roman"/>
                <w:sz w:val="24"/>
                <w:szCs w:val="20"/>
                <w:lang w:eastAsia="ru-RU"/>
              </w:rPr>
              <w:t>г</w:t>
            </w:r>
            <w:r>
              <w:rPr>
                <w:rFonts w:ascii="Times New Roman" w:eastAsia="Calibri" w:hAnsi="Times New Roman" w:cs="Times New Roman"/>
                <w:sz w:val="24"/>
                <w:szCs w:val="20"/>
                <w:lang w:eastAsia="ru-RU"/>
              </w:rPr>
              <w:t>.</w:t>
            </w:r>
          </w:p>
        </w:tc>
        <w:tc>
          <w:tcPr>
            <w:tcW w:w="855" w:type="dxa"/>
            <w:tcBorders>
              <w:top w:val="single" w:sz="4" w:space="0" w:color="auto"/>
              <w:left w:val="nil"/>
              <w:bottom w:val="single" w:sz="4" w:space="0" w:color="auto"/>
              <w:right w:val="single" w:sz="4" w:space="0" w:color="auto"/>
            </w:tcBorders>
            <w:shd w:val="clear" w:color="000000" w:fill="FFFFFF"/>
            <w:vAlign w:val="center"/>
          </w:tcPr>
          <w:p w:rsidR="00106138" w:rsidRDefault="00106138" w:rsidP="00106138">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2020г.</w:t>
            </w:r>
          </w:p>
        </w:tc>
      </w:tr>
      <w:tr w:rsidR="00106138" w:rsidRPr="00A06083" w:rsidTr="001E3D13">
        <w:trPr>
          <w:trHeight w:val="510"/>
        </w:trPr>
        <w:tc>
          <w:tcPr>
            <w:tcW w:w="4467" w:type="dxa"/>
            <w:tcBorders>
              <w:top w:val="nil"/>
              <w:left w:val="single" w:sz="4" w:space="0" w:color="auto"/>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Общая установленная мощность основного оборудования, Гкал/ч</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71"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1021"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r>
      <w:tr w:rsidR="00106138" w:rsidRPr="00A06083" w:rsidTr="001E3D13">
        <w:trPr>
          <w:trHeight w:val="255"/>
        </w:trPr>
        <w:tc>
          <w:tcPr>
            <w:tcW w:w="4467" w:type="dxa"/>
            <w:tcBorders>
              <w:top w:val="nil"/>
              <w:left w:val="single" w:sz="4" w:space="0" w:color="auto"/>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Общая располагаемая мощность, Гкал/ч</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0,426</w:t>
            </w:r>
          </w:p>
        </w:tc>
        <w:tc>
          <w:tcPr>
            <w:tcW w:w="871"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0,437</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0,437</w:t>
            </w:r>
          </w:p>
        </w:tc>
        <w:tc>
          <w:tcPr>
            <w:tcW w:w="1021"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0,437</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0,437</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0,437</w:t>
            </w:r>
          </w:p>
        </w:tc>
      </w:tr>
      <w:tr w:rsidR="00106138" w:rsidRPr="00A06083" w:rsidTr="001E3D13">
        <w:trPr>
          <w:trHeight w:val="510"/>
        </w:trPr>
        <w:tc>
          <w:tcPr>
            <w:tcW w:w="4467" w:type="dxa"/>
            <w:tcBorders>
              <w:top w:val="nil"/>
              <w:left w:val="single" w:sz="4" w:space="0" w:color="auto"/>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Располагаемая мощность технического резерва, Гкал/ч</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0,774</w:t>
            </w:r>
          </w:p>
        </w:tc>
        <w:tc>
          <w:tcPr>
            <w:tcW w:w="871"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0,763</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0,763</w:t>
            </w:r>
          </w:p>
        </w:tc>
        <w:tc>
          <w:tcPr>
            <w:tcW w:w="1021"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0,763</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0,763</w:t>
            </w: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0,763</w:t>
            </w:r>
          </w:p>
        </w:tc>
      </w:tr>
      <w:tr w:rsidR="00106138" w:rsidRPr="00A06083" w:rsidTr="001E3D13">
        <w:trPr>
          <w:trHeight w:val="510"/>
        </w:trPr>
        <w:tc>
          <w:tcPr>
            <w:tcW w:w="4467" w:type="dxa"/>
            <w:tcBorders>
              <w:top w:val="nil"/>
              <w:left w:val="single" w:sz="4" w:space="0" w:color="auto"/>
              <w:bottom w:val="nil"/>
              <w:right w:val="single" w:sz="4" w:space="0" w:color="auto"/>
            </w:tcBorders>
            <w:shd w:val="clear" w:color="000000" w:fill="FFFFFF"/>
            <w:vAlign w:val="center"/>
          </w:tcPr>
          <w:p w:rsidR="00106138" w:rsidRPr="00A06083" w:rsidRDefault="00106138" w:rsidP="00106138">
            <w:pPr>
              <w:spacing w:after="0" w:line="240" w:lineRule="auto"/>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Общая располагаемая мощность с учетом технического резерва, Гкал/ч</w:t>
            </w:r>
          </w:p>
        </w:tc>
        <w:tc>
          <w:tcPr>
            <w:tcW w:w="855" w:type="dxa"/>
            <w:tcBorders>
              <w:top w:val="nil"/>
              <w:left w:val="nil"/>
              <w:bottom w:val="nil"/>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71" w:type="dxa"/>
            <w:tcBorders>
              <w:top w:val="nil"/>
              <w:left w:val="nil"/>
              <w:bottom w:val="nil"/>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55" w:type="dxa"/>
            <w:tcBorders>
              <w:top w:val="nil"/>
              <w:left w:val="nil"/>
              <w:bottom w:val="nil"/>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1021" w:type="dxa"/>
            <w:tcBorders>
              <w:top w:val="nil"/>
              <w:left w:val="nil"/>
              <w:bottom w:val="nil"/>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55" w:type="dxa"/>
            <w:tcBorders>
              <w:top w:val="nil"/>
              <w:left w:val="nil"/>
              <w:bottom w:val="nil"/>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c>
          <w:tcPr>
            <w:tcW w:w="855" w:type="dxa"/>
            <w:tcBorders>
              <w:top w:val="nil"/>
              <w:left w:val="nil"/>
              <w:bottom w:val="nil"/>
              <w:right w:val="single" w:sz="4" w:space="0" w:color="auto"/>
            </w:tcBorders>
            <w:shd w:val="clear" w:color="000000" w:fill="FFFFFF"/>
            <w:vAlign w:val="center"/>
          </w:tcPr>
          <w:p w:rsidR="00106138" w:rsidRPr="00A06083" w:rsidRDefault="00106138" w:rsidP="00106138">
            <w:pPr>
              <w:spacing w:after="0" w:line="240" w:lineRule="auto"/>
              <w:jc w:val="center"/>
              <w:rPr>
                <w:rFonts w:ascii="Times New Roman" w:eastAsia="Calibri" w:hAnsi="Times New Roman" w:cs="Times New Roman"/>
                <w:sz w:val="24"/>
                <w:szCs w:val="20"/>
                <w:lang w:eastAsia="ru-RU"/>
              </w:rPr>
            </w:pPr>
            <w:r w:rsidRPr="00A06083">
              <w:rPr>
                <w:rFonts w:ascii="Times New Roman" w:eastAsia="Calibri" w:hAnsi="Times New Roman" w:cs="Times New Roman"/>
                <w:sz w:val="24"/>
                <w:szCs w:val="20"/>
                <w:lang w:eastAsia="ru-RU"/>
              </w:rPr>
              <w:t>1,2</w:t>
            </w:r>
          </w:p>
        </w:tc>
      </w:tr>
      <w:tr w:rsidR="00106138" w:rsidRPr="00A06083" w:rsidTr="001E3D13">
        <w:trPr>
          <w:trHeight w:val="80"/>
        </w:trPr>
        <w:tc>
          <w:tcPr>
            <w:tcW w:w="4467" w:type="dxa"/>
            <w:tcBorders>
              <w:top w:val="nil"/>
              <w:left w:val="single" w:sz="4" w:space="0" w:color="auto"/>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rPr>
                <w:rFonts w:ascii="Times New Roman" w:eastAsia="Calibri" w:hAnsi="Times New Roman" w:cs="Times New Roman"/>
                <w:sz w:val="24"/>
                <w:szCs w:val="20"/>
                <w:lang w:eastAsia="ru-RU"/>
              </w:rPr>
            </w:pP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p>
        </w:tc>
        <w:tc>
          <w:tcPr>
            <w:tcW w:w="871" w:type="dxa"/>
            <w:tcBorders>
              <w:top w:val="nil"/>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p>
        </w:tc>
        <w:tc>
          <w:tcPr>
            <w:tcW w:w="1021" w:type="dxa"/>
            <w:tcBorders>
              <w:top w:val="nil"/>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p>
        </w:tc>
        <w:tc>
          <w:tcPr>
            <w:tcW w:w="855" w:type="dxa"/>
            <w:tcBorders>
              <w:top w:val="nil"/>
              <w:left w:val="nil"/>
              <w:bottom w:val="single" w:sz="4" w:space="0" w:color="auto"/>
              <w:right w:val="single" w:sz="4" w:space="0" w:color="auto"/>
            </w:tcBorders>
            <w:shd w:val="clear" w:color="000000" w:fill="FFFFFF"/>
            <w:vAlign w:val="center"/>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p>
        </w:tc>
        <w:tc>
          <w:tcPr>
            <w:tcW w:w="855" w:type="dxa"/>
            <w:tcBorders>
              <w:top w:val="nil"/>
              <w:left w:val="nil"/>
              <w:bottom w:val="single" w:sz="4" w:space="0" w:color="auto"/>
              <w:right w:val="single" w:sz="4" w:space="0" w:color="auto"/>
            </w:tcBorders>
            <w:shd w:val="clear" w:color="000000" w:fill="FFFFFF"/>
          </w:tcPr>
          <w:p w:rsidR="00106138" w:rsidRPr="00A06083" w:rsidRDefault="00106138" w:rsidP="00A06083">
            <w:pPr>
              <w:spacing w:after="0" w:line="240" w:lineRule="auto"/>
              <w:jc w:val="center"/>
              <w:rPr>
                <w:rFonts w:ascii="Times New Roman" w:eastAsia="Calibri" w:hAnsi="Times New Roman" w:cs="Times New Roman"/>
                <w:sz w:val="24"/>
                <w:szCs w:val="20"/>
                <w:lang w:eastAsia="ru-RU"/>
              </w:rPr>
            </w:pPr>
          </w:p>
        </w:tc>
      </w:tr>
    </w:tbl>
    <w:p w:rsidR="000669C1" w:rsidRDefault="00A06083" w:rsidP="000669C1">
      <w:pPr>
        <w:pStyle w:val="afd"/>
        <w:ind w:firstLine="708"/>
        <w:jc w:val="both"/>
        <w:rPr>
          <w:rFonts w:eastAsia="Calibri"/>
          <w:sz w:val="28"/>
        </w:rPr>
      </w:pPr>
      <w:r w:rsidRPr="00CD16F5">
        <w:rPr>
          <w:rFonts w:eastAsia="Calibri"/>
          <w:sz w:val="28"/>
        </w:rPr>
        <w:t>Водоподготовительных установ</w:t>
      </w:r>
      <w:r w:rsidR="00914D3A" w:rsidRPr="00CD16F5">
        <w:rPr>
          <w:rFonts w:eastAsia="Calibri"/>
          <w:sz w:val="28"/>
        </w:rPr>
        <w:t xml:space="preserve">ок на центральной котельной п. </w:t>
      </w:r>
      <w:r w:rsidRPr="00CD16F5">
        <w:rPr>
          <w:rFonts w:eastAsia="Calibri"/>
          <w:sz w:val="28"/>
        </w:rPr>
        <w:t>4</w:t>
      </w:r>
      <w:r w:rsidR="00914D3A" w:rsidRPr="00CD16F5">
        <w:rPr>
          <w:rFonts w:eastAsia="Calibri"/>
          <w:sz w:val="28"/>
        </w:rPr>
        <w:t>-е отделение Государственной селекционной станции</w:t>
      </w:r>
      <w:r w:rsidRPr="00CD16F5">
        <w:rPr>
          <w:rFonts w:eastAsia="Calibri"/>
          <w:sz w:val="28"/>
        </w:rPr>
        <w:t xml:space="preserve"> не предусмотрено.</w:t>
      </w:r>
      <w:r w:rsidR="000669C1">
        <w:rPr>
          <w:rFonts w:eastAsia="Calibri"/>
          <w:sz w:val="28"/>
        </w:rPr>
        <w:t xml:space="preserve"> </w:t>
      </w:r>
    </w:p>
    <w:p w:rsidR="008860E8" w:rsidRPr="008860E8" w:rsidRDefault="00A06083" w:rsidP="008860E8">
      <w:pPr>
        <w:pStyle w:val="afd"/>
        <w:jc w:val="both"/>
        <w:rPr>
          <w:rFonts w:eastAsia="Calibri"/>
          <w:sz w:val="28"/>
        </w:rPr>
      </w:pPr>
      <w:r w:rsidRPr="008860E8">
        <w:rPr>
          <w:rFonts w:eastAsia="Calibri"/>
          <w:sz w:val="28"/>
        </w:rPr>
        <w:t xml:space="preserve"> Тепловые сети подпитываются из водонапорной башни расположенной на расстоянии 300 метров от котельной.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r w:rsidR="00BE583B" w:rsidRPr="008860E8">
        <w:rPr>
          <w:rFonts w:eastAsia="Calibri"/>
          <w:sz w:val="28"/>
        </w:rPr>
        <w:t xml:space="preserve"> </w:t>
      </w:r>
      <w:r w:rsidR="008860E8" w:rsidRPr="008860E8">
        <w:rPr>
          <w:rFonts w:eastAsia="Calibri"/>
          <w:sz w:val="28"/>
        </w:rPr>
        <w:t>Тепловые сети введены в эксплуатацию в1968-1969 гг</w:t>
      </w:r>
      <w:r w:rsidR="00704F84">
        <w:rPr>
          <w:rFonts w:eastAsia="Calibri"/>
          <w:sz w:val="28"/>
        </w:rPr>
        <w:t>.</w:t>
      </w:r>
      <w:r w:rsidR="008860E8" w:rsidRPr="008860E8">
        <w:rPr>
          <w:rFonts w:eastAsia="Calibri"/>
          <w:sz w:val="28"/>
        </w:rPr>
        <w:t xml:space="preserve"> Способ </w:t>
      </w:r>
      <w:r w:rsidR="008860E8" w:rsidRPr="008860E8">
        <w:rPr>
          <w:rFonts w:eastAsia="Calibri"/>
          <w:sz w:val="28"/>
        </w:rPr>
        <w:lastRenderedPageBreak/>
        <w:t xml:space="preserve">прокладки тепловых сетей </w:t>
      </w:r>
      <w:proofErr w:type="gramStart"/>
      <w:r w:rsidR="008860E8" w:rsidRPr="008860E8">
        <w:rPr>
          <w:rFonts w:eastAsia="Calibri"/>
          <w:sz w:val="28"/>
        </w:rPr>
        <w:t>подземный ,</w:t>
      </w:r>
      <w:proofErr w:type="gramEnd"/>
      <w:r w:rsidR="008860E8" w:rsidRPr="008860E8">
        <w:rPr>
          <w:rFonts w:eastAsia="Calibri"/>
          <w:sz w:val="28"/>
        </w:rPr>
        <w:t xml:space="preserve"> битумно-полимерная обмазка, </w:t>
      </w:r>
      <w:r w:rsidR="008860E8">
        <w:rPr>
          <w:rFonts w:eastAsia="Calibri"/>
          <w:sz w:val="28"/>
        </w:rPr>
        <w:t xml:space="preserve">изоляция трубопровода – </w:t>
      </w:r>
      <w:proofErr w:type="spellStart"/>
      <w:r w:rsidR="008860E8">
        <w:rPr>
          <w:rFonts w:eastAsia="Calibri"/>
          <w:sz w:val="28"/>
        </w:rPr>
        <w:t>минерал</w:t>
      </w:r>
      <w:r w:rsidR="00704F84">
        <w:rPr>
          <w:rFonts w:eastAsia="Calibri"/>
          <w:sz w:val="28"/>
        </w:rPr>
        <w:t>о</w:t>
      </w:r>
      <w:r w:rsidR="008860E8" w:rsidRPr="008860E8">
        <w:rPr>
          <w:rFonts w:eastAsia="Calibri"/>
          <w:sz w:val="28"/>
        </w:rPr>
        <w:t>ватными</w:t>
      </w:r>
      <w:proofErr w:type="spellEnd"/>
      <w:r w:rsidR="008860E8" w:rsidRPr="008860E8">
        <w:rPr>
          <w:rFonts w:eastAsia="Calibri"/>
          <w:sz w:val="28"/>
        </w:rPr>
        <w:t xml:space="preserve"> плитами. Тепловые колодцы выполнены из сборного железобетона. В местах прокладки тепловых сетей преобладают песчано-глинистые почвы.</w:t>
      </w:r>
      <w:r w:rsidR="008860E8">
        <w:rPr>
          <w:rFonts w:eastAsia="Calibri"/>
          <w:sz w:val="28"/>
        </w:rPr>
        <w:t xml:space="preserve"> </w:t>
      </w:r>
      <w:r w:rsidR="008860E8" w:rsidRPr="008860E8">
        <w:rPr>
          <w:rFonts w:eastAsia="Calibri"/>
          <w:sz w:val="28"/>
        </w:rPr>
        <w:t>Потери тепловой энергии в сетях не превышают 19% от нагрузки потребителей.</w:t>
      </w:r>
      <w:r w:rsidR="008860E8">
        <w:rPr>
          <w:rFonts w:eastAsia="Calibri"/>
          <w:sz w:val="28"/>
        </w:rPr>
        <w:t xml:space="preserve"> </w:t>
      </w:r>
      <w:r w:rsidR="008860E8" w:rsidRPr="008860E8">
        <w:rPr>
          <w:rFonts w:eastAsia="Calibri"/>
          <w:sz w:val="28"/>
        </w:rPr>
        <w:t>Коммерческий учет тепловой энергии, принятой потребителями отсутствует. Обслуживание насосного оборудования не автоматизировано.</w:t>
      </w:r>
      <w:r w:rsidR="008860E8">
        <w:rPr>
          <w:rFonts w:eastAsia="Calibri"/>
          <w:sz w:val="28"/>
        </w:rPr>
        <w:t xml:space="preserve"> </w:t>
      </w:r>
      <w:r w:rsidR="008860E8" w:rsidRPr="008860E8">
        <w:rPr>
          <w:rFonts w:eastAsia="Calibri"/>
          <w:sz w:val="28"/>
        </w:rPr>
        <w:t>Для защиты тепловых сетей от превышения давления на котловом оборудовании установлены сбросные клапана.</w:t>
      </w:r>
    </w:p>
    <w:p w:rsidR="00BE583B" w:rsidRPr="00BE583B" w:rsidRDefault="000669C1" w:rsidP="008860E8">
      <w:pPr>
        <w:pStyle w:val="afd"/>
        <w:ind w:firstLine="585"/>
        <w:jc w:val="both"/>
        <w:rPr>
          <w:rFonts w:eastAsia="Calibri"/>
          <w:sz w:val="28"/>
        </w:rPr>
      </w:pPr>
      <w:r>
        <w:rPr>
          <w:rFonts w:eastAsia="Calibri"/>
          <w:sz w:val="28"/>
        </w:rPr>
        <w:t>Котельная, работающая</w:t>
      </w:r>
      <w:r w:rsidR="00BE583B" w:rsidRPr="00BE583B">
        <w:rPr>
          <w:rFonts w:eastAsia="Calibri"/>
          <w:sz w:val="28"/>
        </w:rPr>
        <w:t xml:space="preserve"> на угле, характеризуются неполным сгоранием топлива, потери составляют до 30 % из-за использования котлов с колосниковой решеткой. КПД угольных котельных не превышает 85 %. Кроме того, трудозатраты на эксплуатацию котельных (ручная подача топлива, отсутствие автоматики на маломощных котельных), стоимость угля ведут к повышению тарифов на тепловую энергию. Поэтому, целесообразна мо</w:t>
      </w:r>
      <w:r w:rsidR="00BE583B">
        <w:rPr>
          <w:rFonts w:eastAsia="Calibri"/>
          <w:sz w:val="28"/>
        </w:rPr>
        <w:t>дернизация угольных котельных с автоматической подачей угля.</w:t>
      </w:r>
    </w:p>
    <w:p w:rsidR="008860E8" w:rsidRDefault="000669C1" w:rsidP="008860E8">
      <w:pPr>
        <w:pStyle w:val="afd"/>
        <w:ind w:firstLine="585"/>
        <w:jc w:val="both"/>
        <w:rPr>
          <w:rFonts w:eastAsia="Calibri"/>
          <w:sz w:val="28"/>
        </w:rPr>
      </w:pPr>
      <w:r w:rsidRPr="008860E8">
        <w:rPr>
          <w:rFonts w:eastAsia="Calibri"/>
          <w:sz w:val="28"/>
        </w:rPr>
        <w:t>Котельная в п. 4-е отд. ГСС Писаревского сельского поселения имее</w:t>
      </w:r>
      <w:r w:rsidR="00BE583B" w:rsidRPr="008860E8">
        <w:rPr>
          <w:rFonts w:eastAsia="Calibri"/>
          <w:sz w:val="28"/>
        </w:rPr>
        <w:t xml:space="preserve">т резервные мощности по выработке тепловой энергии. </w:t>
      </w:r>
    </w:p>
    <w:p w:rsidR="00A06083" w:rsidRDefault="008860E8" w:rsidP="008860E8">
      <w:pPr>
        <w:pStyle w:val="afd"/>
        <w:ind w:firstLine="585"/>
        <w:jc w:val="both"/>
        <w:rPr>
          <w:rFonts w:eastAsia="Calibri"/>
          <w:sz w:val="28"/>
        </w:rPr>
      </w:pPr>
      <w:r w:rsidRPr="008860E8">
        <w:rPr>
          <w:rFonts w:eastAsia="Calibri"/>
          <w:sz w:val="28"/>
        </w:rPr>
        <w:t>Тарифы на тепловую энергию</w:t>
      </w:r>
      <w:r>
        <w:rPr>
          <w:rFonts w:eastAsia="Calibri"/>
          <w:sz w:val="28"/>
        </w:rPr>
        <w:t xml:space="preserve"> на 2015</w:t>
      </w:r>
      <w:r w:rsidRPr="008860E8">
        <w:rPr>
          <w:rFonts w:eastAsia="Calibri"/>
          <w:sz w:val="28"/>
        </w:rPr>
        <w:t xml:space="preserve">г для организаций составляют 2618,39 р за 1Гкал без учета НДС, для населения </w:t>
      </w:r>
      <w:r>
        <w:rPr>
          <w:rFonts w:eastAsia="Calibri"/>
          <w:sz w:val="28"/>
        </w:rPr>
        <w:t xml:space="preserve">1397,72 </w:t>
      </w:r>
      <w:r w:rsidRPr="008860E8">
        <w:rPr>
          <w:rFonts w:eastAsia="Calibri"/>
          <w:sz w:val="28"/>
        </w:rPr>
        <w:t xml:space="preserve">НДС не облагается. Приказ службы по </w:t>
      </w:r>
      <w:r w:rsidR="003E03D7">
        <w:rPr>
          <w:rFonts w:eastAsia="Calibri"/>
          <w:sz w:val="28"/>
        </w:rPr>
        <w:t>тарифам Иркутской области от 27.</w:t>
      </w:r>
      <w:r w:rsidRPr="008860E8">
        <w:rPr>
          <w:rFonts w:eastAsia="Calibri"/>
          <w:sz w:val="28"/>
        </w:rPr>
        <w:t>08.2012 года № 103-спр.</w:t>
      </w:r>
    </w:p>
    <w:p w:rsidR="001E3D13" w:rsidRDefault="001E3D13" w:rsidP="008860E8">
      <w:pPr>
        <w:pStyle w:val="afd"/>
        <w:ind w:firstLine="585"/>
        <w:jc w:val="both"/>
        <w:rPr>
          <w:rFonts w:eastAsia="Calibri"/>
          <w:sz w:val="28"/>
        </w:rPr>
      </w:pPr>
    </w:p>
    <w:p w:rsidR="008860E8" w:rsidRPr="008860E8" w:rsidRDefault="008860E8" w:rsidP="008860E8">
      <w:pPr>
        <w:pStyle w:val="afd"/>
        <w:ind w:firstLine="585"/>
        <w:jc w:val="both"/>
        <w:rPr>
          <w:rFonts w:eastAsia="Calibri"/>
          <w:sz w:val="28"/>
        </w:rPr>
      </w:pPr>
    </w:p>
    <w:p w:rsidR="00914D3A" w:rsidRPr="00E16C2E" w:rsidRDefault="00914D3A" w:rsidP="00914D3A">
      <w:pPr>
        <w:pStyle w:val="af8"/>
        <w:numPr>
          <w:ilvl w:val="1"/>
          <w:numId w:val="5"/>
        </w:numPr>
        <w:autoSpaceDE w:val="0"/>
        <w:autoSpaceDN w:val="0"/>
        <w:adjustRightInd w:val="0"/>
        <w:spacing w:line="240" w:lineRule="auto"/>
        <w:jc w:val="center"/>
        <w:rPr>
          <w:b/>
          <w:color w:val="000000"/>
          <w:szCs w:val="28"/>
        </w:rPr>
      </w:pPr>
      <w:r w:rsidRPr="00E16C2E">
        <w:rPr>
          <w:b/>
          <w:color w:val="000000"/>
          <w:szCs w:val="28"/>
        </w:rPr>
        <w:t>Анали</w:t>
      </w:r>
      <w:r w:rsidR="00F06509">
        <w:rPr>
          <w:b/>
          <w:color w:val="000000"/>
          <w:szCs w:val="28"/>
        </w:rPr>
        <w:t>з текущего состояния систем в</w:t>
      </w:r>
      <w:r>
        <w:rPr>
          <w:b/>
          <w:color w:val="000000"/>
          <w:szCs w:val="28"/>
        </w:rPr>
        <w:t>од</w:t>
      </w:r>
      <w:r w:rsidRPr="00E16C2E">
        <w:rPr>
          <w:b/>
          <w:color w:val="000000"/>
          <w:szCs w:val="28"/>
        </w:rPr>
        <w:t>оснабжения</w:t>
      </w:r>
    </w:p>
    <w:p w:rsidR="00914D3A" w:rsidRDefault="00914D3A" w:rsidP="00914D3A">
      <w:pPr>
        <w:pStyle w:val="af8"/>
        <w:autoSpaceDE w:val="0"/>
        <w:autoSpaceDN w:val="0"/>
        <w:adjustRightInd w:val="0"/>
        <w:spacing w:line="240" w:lineRule="auto"/>
        <w:ind w:left="960" w:firstLine="0"/>
        <w:jc w:val="center"/>
        <w:rPr>
          <w:b/>
          <w:color w:val="000000"/>
          <w:szCs w:val="28"/>
        </w:rPr>
      </w:pPr>
      <w:r w:rsidRPr="00E16C2E">
        <w:rPr>
          <w:b/>
          <w:color w:val="000000"/>
          <w:szCs w:val="28"/>
        </w:rPr>
        <w:t>Писаревского муниципального образования</w:t>
      </w:r>
    </w:p>
    <w:p w:rsidR="00914D3A" w:rsidRDefault="00914D3A" w:rsidP="00914D3A">
      <w:pPr>
        <w:pStyle w:val="af8"/>
        <w:autoSpaceDE w:val="0"/>
        <w:autoSpaceDN w:val="0"/>
        <w:adjustRightInd w:val="0"/>
        <w:spacing w:line="240" w:lineRule="auto"/>
        <w:ind w:left="960" w:firstLine="0"/>
        <w:jc w:val="center"/>
        <w:rPr>
          <w:b/>
          <w:color w:val="000000"/>
          <w:szCs w:val="28"/>
        </w:rPr>
      </w:pPr>
    </w:p>
    <w:p w:rsidR="00BB685B" w:rsidRPr="00BE583B" w:rsidRDefault="00BB685B" w:rsidP="00BE583B">
      <w:pPr>
        <w:pStyle w:val="afd"/>
        <w:ind w:firstLine="708"/>
        <w:jc w:val="both"/>
        <w:rPr>
          <w:b/>
          <w:i/>
          <w:sz w:val="28"/>
        </w:rPr>
      </w:pPr>
      <w:r w:rsidRPr="00BE583B">
        <w:rPr>
          <w:sz w:val="28"/>
        </w:rPr>
        <w:t xml:space="preserve">Водоснабжение как отрасль играет огромную роль в обеспечении жизнедеятельности Писаревского сельского поселения и требует целенаправленных мероприятий по развитию надежной системы хозяйственно-питьевого водоснабжения. </w:t>
      </w:r>
    </w:p>
    <w:p w:rsidR="00BB685B" w:rsidRPr="00BE583B" w:rsidRDefault="00BB685B" w:rsidP="00F06509">
      <w:pPr>
        <w:pStyle w:val="afd"/>
        <w:ind w:firstLine="708"/>
        <w:jc w:val="both"/>
        <w:rPr>
          <w:sz w:val="28"/>
        </w:rPr>
      </w:pPr>
      <w:r w:rsidRPr="00BE583B">
        <w:rPr>
          <w:sz w:val="28"/>
        </w:rPr>
        <w:t xml:space="preserve">В настоящее время основным источником хозяйственно-питьевого, противопожарного и производственного водоснабжения Писаревского сельского поселения являются артезианские воды. </w:t>
      </w:r>
    </w:p>
    <w:p w:rsidR="008860E8" w:rsidRDefault="00BB685B" w:rsidP="00F06509">
      <w:pPr>
        <w:pStyle w:val="afd"/>
        <w:ind w:firstLine="708"/>
        <w:jc w:val="both"/>
        <w:rPr>
          <w:sz w:val="28"/>
        </w:rPr>
      </w:pPr>
      <w:r w:rsidRPr="00BE583B">
        <w:rPr>
          <w:sz w:val="28"/>
        </w:rPr>
        <w:t xml:space="preserve">Водоснабжение населенных пунктов сельского поселения организовано от: </w:t>
      </w:r>
    </w:p>
    <w:p w:rsidR="00BB685B" w:rsidRPr="00BE583B" w:rsidRDefault="00BB685B" w:rsidP="00F06509">
      <w:pPr>
        <w:pStyle w:val="afd"/>
        <w:ind w:firstLine="708"/>
        <w:jc w:val="both"/>
        <w:rPr>
          <w:sz w:val="28"/>
        </w:rPr>
      </w:pPr>
      <w:r w:rsidRPr="00BE583B">
        <w:rPr>
          <w:sz w:val="28"/>
        </w:rPr>
        <w:t>- централизованных систем, включающих водозаборные узлы и вод</w:t>
      </w:r>
      <w:r w:rsidR="00E16A8E">
        <w:rPr>
          <w:sz w:val="28"/>
        </w:rPr>
        <w:t xml:space="preserve">опроводные сети – это в п. 4-е </w:t>
      </w:r>
      <w:r w:rsidRPr="00BE583B">
        <w:rPr>
          <w:sz w:val="28"/>
        </w:rPr>
        <w:t>отделение ГСС</w:t>
      </w:r>
    </w:p>
    <w:p w:rsidR="00BB685B" w:rsidRPr="00BE583B" w:rsidRDefault="00BB685B" w:rsidP="008860E8">
      <w:pPr>
        <w:pStyle w:val="afd"/>
        <w:ind w:firstLine="708"/>
        <w:jc w:val="both"/>
        <w:rPr>
          <w:sz w:val="28"/>
        </w:rPr>
      </w:pPr>
      <w:r w:rsidRPr="00BE583B">
        <w:rPr>
          <w:sz w:val="28"/>
        </w:rPr>
        <w:t xml:space="preserve">- децентрализованных источников – одиночных скважин, водоразборных колонок, шахтных колодцев – это в п. 4-е отд. ГСС, в п. 1-е отд. ГСС, п. </w:t>
      </w:r>
      <w:proofErr w:type="spellStart"/>
      <w:r w:rsidRPr="00BE583B">
        <w:rPr>
          <w:sz w:val="28"/>
        </w:rPr>
        <w:t>Иннокентьевский</w:t>
      </w:r>
      <w:proofErr w:type="spellEnd"/>
      <w:r w:rsidRPr="00BE583B">
        <w:rPr>
          <w:sz w:val="28"/>
        </w:rPr>
        <w:t xml:space="preserve">, п. Центральные мастерские, в д. </w:t>
      </w:r>
      <w:proofErr w:type="spellStart"/>
      <w:r w:rsidRPr="00BE583B">
        <w:rPr>
          <w:sz w:val="28"/>
        </w:rPr>
        <w:t>Булюшкина</w:t>
      </w:r>
      <w:proofErr w:type="spellEnd"/>
      <w:r w:rsidRPr="00BE583B">
        <w:rPr>
          <w:sz w:val="28"/>
        </w:rPr>
        <w:t xml:space="preserve">. </w:t>
      </w:r>
    </w:p>
    <w:p w:rsidR="00BB685B" w:rsidRPr="00BE583B" w:rsidRDefault="00BB685B" w:rsidP="00F06509">
      <w:pPr>
        <w:pStyle w:val="afd"/>
        <w:ind w:firstLine="708"/>
        <w:jc w:val="both"/>
        <w:rPr>
          <w:sz w:val="28"/>
        </w:rPr>
      </w:pPr>
      <w:r w:rsidRPr="00BE583B">
        <w:rPr>
          <w:sz w:val="28"/>
        </w:rPr>
        <w:t xml:space="preserve">На </w:t>
      </w:r>
      <w:proofErr w:type="spellStart"/>
      <w:r w:rsidRPr="00BE583B">
        <w:rPr>
          <w:sz w:val="28"/>
        </w:rPr>
        <w:t>артскважинах</w:t>
      </w:r>
      <w:proofErr w:type="spellEnd"/>
      <w:r w:rsidRPr="00BE583B">
        <w:rPr>
          <w:sz w:val="28"/>
        </w:rPr>
        <w:t xml:space="preserve"> установлены погружные насосы</w:t>
      </w:r>
      <w:r w:rsidR="00D82C78" w:rsidRPr="00BE583B">
        <w:rPr>
          <w:sz w:val="28"/>
        </w:rPr>
        <w:t xml:space="preserve"> марки ЭЦВ различной мощности. </w:t>
      </w:r>
      <w:r w:rsidRPr="00BE583B">
        <w:rPr>
          <w:sz w:val="28"/>
        </w:rPr>
        <w:t>В п. 4-е отд. Государственной селекционной станции, имеется централизованная система водоснабжения от артезианской скважины с водонапорной башней по типу «</w:t>
      </w:r>
      <w:proofErr w:type="spellStart"/>
      <w:r w:rsidRPr="00BE583B">
        <w:rPr>
          <w:sz w:val="28"/>
        </w:rPr>
        <w:t>Рожновского</w:t>
      </w:r>
      <w:proofErr w:type="spellEnd"/>
      <w:r w:rsidRPr="00BE583B">
        <w:rPr>
          <w:sz w:val="28"/>
        </w:rPr>
        <w:t xml:space="preserve">». </w:t>
      </w:r>
      <w:bookmarkStart w:id="1" w:name="_Toc185176909"/>
      <w:r w:rsidR="00F06509">
        <w:rPr>
          <w:sz w:val="28"/>
        </w:rPr>
        <w:t>Схема водоснабжение</w:t>
      </w:r>
      <w:r w:rsidRPr="00BE583B">
        <w:rPr>
          <w:sz w:val="28"/>
        </w:rPr>
        <w:t>: скважина - водонапорная башня - потребитель.</w:t>
      </w:r>
    </w:p>
    <w:p w:rsidR="00BB685B" w:rsidRPr="00BB685B" w:rsidRDefault="00BB685B" w:rsidP="003E03D7">
      <w:pPr>
        <w:pStyle w:val="afd"/>
        <w:ind w:firstLine="708"/>
        <w:jc w:val="both"/>
        <w:rPr>
          <w:sz w:val="28"/>
        </w:rPr>
      </w:pPr>
      <w:r w:rsidRPr="00BE583B">
        <w:rPr>
          <w:sz w:val="28"/>
        </w:rPr>
        <w:lastRenderedPageBreak/>
        <w:t xml:space="preserve">Источником водоснабжения являются </w:t>
      </w:r>
      <w:bookmarkEnd w:id="1"/>
      <w:r w:rsidRPr="00BE583B">
        <w:rPr>
          <w:sz w:val="28"/>
        </w:rPr>
        <w:t>девять водозаборов из артезианских скважин подающих воду</w:t>
      </w:r>
      <w:r w:rsidR="00DE06A5" w:rsidRPr="00BE583B">
        <w:rPr>
          <w:sz w:val="28"/>
        </w:rPr>
        <w:t xml:space="preserve"> в сеть с водо</w:t>
      </w:r>
      <w:r w:rsidR="00D82C78" w:rsidRPr="00BE583B">
        <w:rPr>
          <w:sz w:val="28"/>
        </w:rPr>
        <w:t>напорными башнями, указанными в</w:t>
      </w:r>
      <w:r w:rsidR="00CA55A2" w:rsidRPr="00BE583B">
        <w:rPr>
          <w:sz w:val="28"/>
        </w:rPr>
        <w:t xml:space="preserve"> </w:t>
      </w:r>
      <w:r w:rsidR="00D82C78" w:rsidRPr="00BE583B">
        <w:rPr>
          <w:sz w:val="28"/>
        </w:rPr>
        <w:t>Т</w:t>
      </w:r>
      <w:r w:rsidR="00C750C9">
        <w:rPr>
          <w:sz w:val="28"/>
        </w:rPr>
        <w:t>аблице 7</w:t>
      </w:r>
    </w:p>
    <w:p w:rsidR="00DE06A5" w:rsidRDefault="00BB685B" w:rsidP="00DE06A5">
      <w:pPr>
        <w:spacing w:after="0" w:line="360" w:lineRule="auto"/>
        <w:ind w:firstLine="708"/>
        <w:jc w:val="center"/>
        <w:rPr>
          <w:rFonts w:ascii="Times New Roman" w:eastAsia="Times New Roman" w:hAnsi="Times New Roman" w:cs="Times New Roman"/>
          <w:b/>
          <w:i/>
          <w:sz w:val="28"/>
          <w:szCs w:val="24"/>
          <w:lang w:eastAsia="ru-RU"/>
        </w:rPr>
      </w:pPr>
      <w:r w:rsidRPr="00BB685B">
        <w:rPr>
          <w:rFonts w:ascii="Times New Roman" w:eastAsia="Times New Roman" w:hAnsi="Times New Roman" w:cs="Times New Roman"/>
          <w:b/>
          <w:i/>
          <w:sz w:val="28"/>
          <w:szCs w:val="24"/>
          <w:lang w:eastAsia="ru-RU"/>
        </w:rPr>
        <w:t>Характеристика подземных водозаборов</w:t>
      </w:r>
    </w:p>
    <w:p w:rsidR="00DE06A5" w:rsidRPr="00914D3A" w:rsidRDefault="00CE5F4E" w:rsidP="001E3D13">
      <w:pPr>
        <w:pStyle w:val="afd"/>
        <w:jc w:val="right"/>
        <w:rPr>
          <w:b/>
          <w:i/>
        </w:rPr>
      </w:pPr>
      <w:r>
        <w:rPr>
          <w:b/>
          <w:i/>
        </w:rPr>
        <w:t>Таблица 7</w:t>
      </w: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814"/>
        <w:gridCol w:w="1276"/>
        <w:gridCol w:w="992"/>
        <w:gridCol w:w="1544"/>
        <w:gridCol w:w="1150"/>
        <w:gridCol w:w="1701"/>
      </w:tblGrid>
      <w:tr w:rsidR="00BB685B" w:rsidRPr="00DE06A5" w:rsidTr="00CE5F4E">
        <w:trPr>
          <w:trHeight w:val="588"/>
        </w:trPr>
        <w:tc>
          <w:tcPr>
            <w:tcW w:w="426" w:type="dxa"/>
            <w:shd w:val="clear" w:color="auto" w:fill="auto"/>
          </w:tcPr>
          <w:p w:rsidR="00BB685B" w:rsidRPr="00CA55A2" w:rsidRDefault="00BB685B" w:rsidP="00DE06A5">
            <w:pPr>
              <w:pStyle w:val="afd"/>
              <w:rPr>
                <w:b/>
                <w:i/>
                <w:sz w:val="22"/>
                <w:szCs w:val="22"/>
              </w:rPr>
            </w:pPr>
            <w:r w:rsidRPr="00CA55A2">
              <w:rPr>
                <w:b/>
                <w:i/>
                <w:sz w:val="22"/>
                <w:szCs w:val="22"/>
              </w:rPr>
              <w:t>№</w:t>
            </w:r>
          </w:p>
          <w:p w:rsidR="00BB685B" w:rsidRPr="00CA55A2" w:rsidRDefault="00BB685B" w:rsidP="00DE06A5">
            <w:pPr>
              <w:pStyle w:val="afd"/>
              <w:rPr>
                <w:b/>
                <w:i/>
                <w:sz w:val="22"/>
                <w:szCs w:val="22"/>
              </w:rPr>
            </w:pPr>
            <w:proofErr w:type="gramStart"/>
            <w:r w:rsidRPr="00CA55A2">
              <w:rPr>
                <w:b/>
                <w:i/>
                <w:sz w:val="22"/>
                <w:szCs w:val="22"/>
              </w:rPr>
              <w:t>п</w:t>
            </w:r>
            <w:proofErr w:type="gramEnd"/>
            <w:r w:rsidRPr="00CA55A2">
              <w:rPr>
                <w:b/>
                <w:i/>
                <w:sz w:val="22"/>
                <w:szCs w:val="22"/>
              </w:rPr>
              <w:t>/п</w:t>
            </w:r>
          </w:p>
        </w:tc>
        <w:tc>
          <w:tcPr>
            <w:tcW w:w="1701" w:type="dxa"/>
            <w:shd w:val="clear" w:color="auto" w:fill="auto"/>
          </w:tcPr>
          <w:p w:rsidR="00BB685B" w:rsidRPr="00CA55A2" w:rsidRDefault="00BB685B" w:rsidP="00DE06A5">
            <w:pPr>
              <w:pStyle w:val="afd"/>
              <w:rPr>
                <w:b/>
                <w:i/>
                <w:sz w:val="22"/>
                <w:szCs w:val="22"/>
              </w:rPr>
            </w:pPr>
            <w:r w:rsidRPr="00CA55A2">
              <w:rPr>
                <w:b/>
                <w:i/>
                <w:sz w:val="22"/>
                <w:szCs w:val="22"/>
              </w:rPr>
              <w:t>Населённый пункт</w:t>
            </w:r>
          </w:p>
        </w:tc>
        <w:tc>
          <w:tcPr>
            <w:tcW w:w="1814" w:type="dxa"/>
            <w:shd w:val="clear" w:color="auto" w:fill="auto"/>
          </w:tcPr>
          <w:p w:rsidR="00BB685B" w:rsidRPr="00CA55A2" w:rsidRDefault="00BB685B" w:rsidP="00DE06A5">
            <w:pPr>
              <w:pStyle w:val="afd"/>
              <w:rPr>
                <w:b/>
                <w:i/>
                <w:sz w:val="22"/>
                <w:szCs w:val="22"/>
              </w:rPr>
            </w:pPr>
            <w:r w:rsidRPr="00CA55A2">
              <w:rPr>
                <w:b/>
                <w:i/>
                <w:sz w:val="22"/>
                <w:szCs w:val="22"/>
              </w:rPr>
              <w:t>Адрес местонахождения</w:t>
            </w:r>
          </w:p>
        </w:tc>
        <w:tc>
          <w:tcPr>
            <w:tcW w:w="1276" w:type="dxa"/>
            <w:shd w:val="clear" w:color="auto" w:fill="auto"/>
          </w:tcPr>
          <w:p w:rsidR="00BB685B" w:rsidRPr="00CA55A2" w:rsidRDefault="00BB685B" w:rsidP="00DE06A5">
            <w:pPr>
              <w:pStyle w:val="afd"/>
              <w:rPr>
                <w:b/>
                <w:i/>
                <w:sz w:val="22"/>
                <w:szCs w:val="22"/>
              </w:rPr>
            </w:pPr>
            <w:r w:rsidRPr="00CA55A2">
              <w:rPr>
                <w:b/>
                <w:i/>
                <w:sz w:val="22"/>
                <w:szCs w:val="22"/>
              </w:rPr>
              <w:t>Год ввода в эксплуатацию</w:t>
            </w:r>
          </w:p>
        </w:tc>
        <w:tc>
          <w:tcPr>
            <w:tcW w:w="992" w:type="dxa"/>
            <w:shd w:val="clear" w:color="auto" w:fill="auto"/>
          </w:tcPr>
          <w:p w:rsidR="00BB685B" w:rsidRPr="00CA55A2" w:rsidRDefault="00BB685B" w:rsidP="00DE06A5">
            <w:pPr>
              <w:pStyle w:val="afd"/>
              <w:rPr>
                <w:b/>
                <w:i/>
                <w:sz w:val="22"/>
                <w:szCs w:val="22"/>
              </w:rPr>
            </w:pPr>
            <w:r w:rsidRPr="00CA55A2">
              <w:rPr>
                <w:b/>
                <w:i/>
                <w:sz w:val="22"/>
                <w:szCs w:val="22"/>
              </w:rPr>
              <w:t xml:space="preserve">Площадь </w:t>
            </w:r>
            <w:proofErr w:type="spellStart"/>
            <w:r w:rsidRPr="00CA55A2">
              <w:rPr>
                <w:b/>
                <w:i/>
                <w:sz w:val="22"/>
                <w:szCs w:val="22"/>
              </w:rPr>
              <w:t>зем</w:t>
            </w:r>
            <w:proofErr w:type="spellEnd"/>
            <w:proofErr w:type="gramStart"/>
            <w:r w:rsidRPr="00CA55A2">
              <w:rPr>
                <w:b/>
                <w:i/>
                <w:sz w:val="22"/>
                <w:szCs w:val="22"/>
              </w:rPr>
              <w:t xml:space="preserve">. </w:t>
            </w:r>
            <w:proofErr w:type="spellStart"/>
            <w:r w:rsidRPr="00CA55A2">
              <w:rPr>
                <w:b/>
                <w:i/>
                <w:sz w:val="22"/>
                <w:szCs w:val="22"/>
              </w:rPr>
              <w:t>уч</w:t>
            </w:r>
            <w:proofErr w:type="spellEnd"/>
            <w:proofErr w:type="gramEnd"/>
            <w:r w:rsidRPr="00CA55A2">
              <w:rPr>
                <w:b/>
                <w:i/>
                <w:sz w:val="22"/>
                <w:szCs w:val="22"/>
              </w:rPr>
              <w:t>-ка (м</w:t>
            </w:r>
            <w:r w:rsidRPr="00CA55A2">
              <w:rPr>
                <w:b/>
                <w:i/>
                <w:sz w:val="22"/>
                <w:szCs w:val="22"/>
                <w:vertAlign w:val="superscript"/>
              </w:rPr>
              <w:t>2</w:t>
            </w:r>
            <w:r w:rsidRPr="00CA55A2">
              <w:rPr>
                <w:b/>
                <w:i/>
                <w:sz w:val="22"/>
                <w:szCs w:val="22"/>
              </w:rPr>
              <w:t>)</w:t>
            </w:r>
          </w:p>
        </w:tc>
        <w:tc>
          <w:tcPr>
            <w:tcW w:w="1544" w:type="dxa"/>
            <w:shd w:val="clear" w:color="auto" w:fill="auto"/>
          </w:tcPr>
          <w:p w:rsidR="00BB685B" w:rsidRPr="00CA55A2" w:rsidRDefault="00BB685B" w:rsidP="00DE06A5">
            <w:pPr>
              <w:pStyle w:val="afd"/>
              <w:rPr>
                <w:b/>
                <w:i/>
                <w:sz w:val="22"/>
                <w:szCs w:val="22"/>
              </w:rPr>
            </w:pPr>
            <w:r w:rsidRPr="00CA55A2">
              <w:rPr>
                <w:b/>
                <w:i/>
                <w:sz w:val="22"/>
                <w:szCs w:val="22"/>
              </w:rPr>
              <w:t>Павильон башни</w:t>
            </w:r>
          </w:p>
        </w:tc>
        <w:tc>
          <w:tcPr>
            <w:tcW w:w="1150" w:type="dxa"/>
            <w:shd w:val="clear" w:color="auto" w:fill="auto"/>
          </w:tcPr>
          <w:p w:rsidR="00BB685B" w:rsidRPr="00CA55A2" w:rsidRDefault="00BB685B" w:rsidP="00DE06A5">
            <w:pPr>
              <w:pStyle w:val="afd"/>
              <w:rPr>
                <w:b/>
                <w:i/>
                <w:sz w:val="22"/>
                <w:szCs w:val="22"/>
              </w:rPr>
            </w:pPr>
            <w:r w:rsidRPr="00CA55A2">
              <w:rPr>
                <w:b/>
                <w:i/>
                <w:sz w:val="22"/>
                <w:szCs w:val="22"/>
              </w:rPr>
              <w:t>Количество (шт.)</w:t>
            </w:r>
          </w:p>
          <w:p w:rsidR="00BB685B" w:rsidRPr="00CA55A2" w:rsidRDefault="00BB685B" w:rsidP="00DE06A5">
            <w:pPr>
              <w:pStyle w:val="afd"/>
              <w:rPr>
                <w:b/>
                <w:i/>
                <w:sz w:val="22"/>
                <w:szCs w:val="22"/>
              </w:rPr>
            </w:pPr>
            <w:r w:rsidRPr="00CA55A2">
              <w:rPr>
                <w:b/>
                <w:i/>
                <w:sz w:val="22"/>
                <w:szCs w:val="22"/>
              </w:rPr>
              <w:t>Объем (м</w:t>
            </w:r>
            <w:r w:rsidRPr="00CA55A2">
              <w:rPr>
                <w:b/>
                <w:i/>
                <w:sz w:val="22"/>
                <w:szCs w:val="22"/>
                <w:vertAlign w:val="superscript"/>
              </w:rPr>
              <w:t>3</w:t>
            </w:r>
            <w:r w:rsidRPr="00CA55A2">
              <w:rPr>
                <w:b/>
                <w:i/>
                <w:sz w:val="22"/>
                <w:szCs w:val="22"/>
              </w:rPr>
              <w:t>)</w:t>
            </w:r>
          </w:p>
        </w:tc>
        <w:tc>
          <w:tcPr>
            <w:tcW w:w="1701" w:type="dxa"/>
            <w:shd w:val="clear" w:color="auto" w:fill="auto"/>
          </w:tcPr>
          <w:p w:rsidR="00BB685B" w:rsidRPr="00CA55A2" w:rsidRDefault="00BB685B" w:rsidP="00DE06A5">
            <w:pPr>
              <w:pStyle w:val="afd"/>
              <w:rPr>
                <w:b/>
                <w:i/>
                <w:sz w:val="22"/>
                <w:szCs w:val="22"/>
              </w:rPr>
            </w:pPr>
            <w:r w:rsidRPr="00CA55A2">
              <w:rPr>
                <w:b/>
                <w:i/>
                <w:sz w:val="22"/>
                <w:szCs w:val="22"/>
              </w:rPr>
              <w:t>Обслуживает</w:t>
            </w:r>
          </w:p>
          <w:p w:rsidR="00BB685B" w:rsidRPr="00CA55A2" w:rsidRDefault="00BB685B" w:rsidP="00DE06A5">
            <w:pPr>
              <w:pStyle w:val="afd"/>
              <w:rPr>
                <w:b/>
                <w:i/>
                <w:sz w:val="22"/>
                <w:szCs w:val="22"/>
              </w:rPr>
            </w:pPr>
            <w:r w:rsidRPr="00CA55A2">
              <w:rPr>
                <w:b/>
                <w:i/>
                <w:sz w:val="22"/>
                <w:szCs w:val="22"/>
              </w:rPr>
              <w:t>(ИП, ООО, предприятие)</w:t>
            </w:r>
          </w:p>
        </w:tc>
      </w:tr>
      <w:tr w:rsidR="00BB685B" w:rsidRPr="00DE06A5" w:rsidTr="00CE5F4E">
        <w:tc>
          <w:tcPr>
            <w:tcW w:w="426" w:type="dxa"/>
            <w:shd w:val="clear" w:color="auto" w:fill="auto"/>
          </w:tcPr>
          <w:p w:rsidR="00BB685B" w:rsidRPr="00DE06A5" w:rsidRDefault="00BB685B" w:rsidP="00DE06A5">
            <w:pPr>
              <w:pStyle w:val="afd"/>
              <w:rPr>
                <w:sz w:val="22"/>
                <w:szCs w:val="22"/>
              </w:rPr>
            </w:pPr>
            <w:r w:rsidRPr="00DE06A5">
              <w:rPr>
                <w:sz w:val="22"/>
                <w:szCs w:val="22"/>
              </w:rPr>
              <w:t>1</w:t>
            </w:r>
          </w:p>
        </w:tc>
        <w:tc>
          <w:tcPr>
            <w:tcW w:w="1701" w:type="dxa"/>
            <w:shd w:val="clear" w:color="auto" w:fill="auto"/>
          </w:tcPr>
          <w:p w:rsidR="00BB685B" w:rsidRPr="00DE06A5" w:rsidRDefault="00BB685B" w:rsidP="00DE06A5">
            <w:pPr>
              <w:pStyle w:val="afd"/>
              <w:rPr>
                <w:sz w:val="22"/>
                <w:szCs w:val="22"/>
              </w:rPr>
            </w:pPr>
            <w:proofErr w:type="gramStart"/>
            <w:r w:rsidRPr="00DE06A5">
              <w:rPr>
                <w:sz w:val="22"/>
                <w:szCs w:val="22"/>
              </w:rPr>
              <w:t>посёлок</w:t>
            </w:r>
            <w:proofErr w:type="gramEnd"/>
            <w:r w:rsidRPr="00DE06A5">
              <w:rPr>
                <w:sz w:val="22"/>
                <w:szCs w:val="22"/>
              </w:rPr>
              <w:t xml:space="preserve"> </w:t>
            </w:r>
            <w:proofErr w:type="spellStart"/>
            <w:r w:rsidRPr="00DE06A5">
              <w:rPr>
                <w:sz w:val="22"/>
                <w:szCs w:val="22"/>
              </w:rPr>
              <w:t>Иннокентьевский</w:t>
            </w:r>
            <w:proofErr w:type="spellEnd"/>
            <w:r w:rsidRPr="00DE06A5">
              <w:rPr>
                <w:sz w:val="22"/>
                <w:szCs w:val="22"/>
              </w:rPr>
              <w:t xml:space="preserve"> </w:t>
            </w:r>
          </w:p>
        </w:tc>
        <w:tc>
          <w:tcPr>
            <w:tcW w:w="1814" w:type="dxa"/>
            <w:shd w:val="clear" w:color="auto" w:fill="auto"/>
          </w:tcPr>
          <w:p w:rsidR="00BB685B" w:rsidRPr="00DE06A5" w:rsidRDefault="00BB685B" w:rsidP="00DE06A5">
            <w:pPr>
              <w:pStyle w:val="afd"/>
              <w:rPr>
                <w:sz w:val="22"/>
                <w:szCs w:val="22"/>
              </w:rPr>
            </w:pPr>
            <w:r w:rsidRPr="00DE06A5">
              <w:rPr>
                <w:sz w:val="22"/>
                <w:szCs w:val="22"/>
              </w:rPr>
              <w:t>ул. Целинная, 14</w:t>
            </w:r>
          </w:p>
        </w:tc>
        <w:tc>
          <w:tcPr>
            <w:tcW w:w="1276" w:type="dxa"/>
            <w:shd w:val="clear" w:color="auto" w:fill="auto"/>
          </w:tcPr>
          <w:p w:rsidR="00BB685B" w:rsidRPr="00DE06A5" w:rsidRDefault="00BB685B" w:rsidP="00DE06A5">
            <w:pPr>
              <w:pStyle w:val="afd"/>
              <w:rPr>
                <w:sz w:val="22"/>
                <w:szCs w:val="22"/>
              </w:rPr>
            </w:pPr>
            <w:r w:rsidRPr="00DE06A5">
              <w:rPr>
                <w:sz w:val="22"/>
                <w:szCs w:val="22"/>
              </w:rPr>
              <w:t>1965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 xml:space="preserve">Дерево </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vertAlign w:val="superscript"/>
              </w:rPr>
            </w:pPr>
            <w:proofErr w:type="gramStart"/>
            <w:r w:rsidRPr="00DE06A5">
              <w:rPr>
                <w:sz w:val="22"/>
                <w:szCs w:val="22"/>
              </w:rPr>
              <w:t>объем</w:t>
            </w:r>
            <w:proofErr w:type="gramEnd"/>
            <w:r w:rsidRPr="00DE06A5">
              <w:rPr>
                <w:sz w:val="22"/>
                <w:szCs w:val="22"/>
              </w:rPr>
              <w:t>-15м</w:t>
            </w:r>
            <w:r w:rsidRPr="00DE06A5">
              <w:rPr>
                <w:sz w:val="22"/>
                <w:szCs w:val="22"/>
                <w:vertAlign w:val="superscript"/>
              </w:rPr>
              <w:t>3</w:t>
            </w:r>
          </w:p>
        </w:tc>
        <w:tc>
          <w:tcPr>
            <w:tcW w:w="1701" w:type="dxa"/>
            <w:vMerge w:val="restart"/>
            <w:shd w:val="clear" w:color="auto" w:fill="auto"/>
          </w:tcPr>
          <w:p w:rsidR="00BB685B" w:rsidRPr="00DE06A5" w:rsidRDefault="00BB685B" w:rsidP="00DE06A5">
            <w:pPr>
              <w:pStyle w:val="afd"/>
              <w:rPr>
                <w:sz w:val="22"/>
                <w:szCs w:val="22"/>
              </w:rPr>
            </w:pPr>
            <w:proofErr w:type="spellStart"/>
            <w:r w:rsidRPr="00DE06A5">
              <w:rPr>
                <w:sz w:val="22"/>
                <w:szCs w:val="22"/>
              </w:rPr>
              <w:t>Индивидуальн</w:t>
            </w:r>
            <w:proofErr w:type="spellEnd"/>
            <w:proofErr w:type="gramStart"/>
            <w:r w:rsidRPr="00DE06A5">
              <w:rPr>
                <w:sz w:val="22"/>
                <w:szCs w:val="22"/>
              </w:rPr>
              <w:t xml:space="preserve">. </w:t>
            </w:r>
            <w:proofErr w:type="spellStart"/>
            <w:r w:rsidRPr="00DE06A5">
              <w:rPr>
                <w:sz w:val="22"/>
                <w:szCs w:val="22"/>
              </w:rPr>
              <w:t>предпринимат</w:t>
            </w:r>
            <w:proofErr w:type="spellEnd"/>
            <w:proofErr w:type="gramEnd"/>
            <w:r w:rsidRPr="00DE06A5">
              <w:rPr>
                <w:sz w:val="22"/>
                <w:szCs w:val="22"/>
              </w:rPr>
              <w:t>.</w:t>
            </w:r>
          </w:p>
          <w:p w:rsidR="00BB685B" w:rsidRPr="00DE06A5" w:rsidRDefault="00BB685B" w:rsidP="00DE06A5">
            <w:pPr>
              <w:pStyle w:val="afd"/>
              <w:rPr>
                <w:sz w:val="22"/>
                <w:szCs w:val="22"/>
              </w:rPr>
            </w:pPr>
            <w:proofErr w:type="spellStart"/>
            <w:r w:rsidRPr="00DE06A5">
              <w:rPr>
                <w:sz w:val="22"/>
                <w:szCs w:val="22"/>
              </w:rPr>
              <w:t>Хмелюк</w:t>
            </w:r>
            <w:proofErr w:type="spellEnd"/>
            <w:r w:rsidRPr="00DE06A5">
              <w:rPr>
                <w:sz w:val="22"/>
                <w:szCs w:val="22"/>
              </w:rPr>
              <w:t xml:space="preserve"> А.Н.</w:t>
            </w:r>
          </w:p>
        </w:tc>
      </w:tr>
      <w:tr w:rsidR="00BB685B" w:rsidRPr="00DE06A5" w:rsidTr="00CE5F4E">
        <w:trPr>
          <w:trHeight w:val="339"/>
        </w:trPr>
        <w:tc>
          <w:tcPr>
            <w:tcW w:w="426" w:type="dxa"/>
            <w:vMerge w:val="restart"/>
            <w:shd w:val="clear" w:color="auto" w:fill="auto"/>
          </w:tcPr>
          <w:p w:rsidR="00BB685B" w:rsidRPr="00DE06A5" w:rsidRDefault="00BB685B" w:rsidP="00DE06A5">
            <w:pPr>
              <w:pStyle w:val="afd"/>
              <w:rPr>
                <w:sz w:val="22"/>
                <w:szCs w:val="22"/>
              </w:rPr>
            </w:pPr>
            <w:r w:rsidRPr="00DE06A5">
              <w:rPr>
                <w:sz w:val="22"/>
                <w:szCs w:val="22"/>
              </w:rPr>
              <w:t>2</w:t>
            </w:r>
          </w:p>
        </w:tc>
        <w:tc>
          <w:tcPr>
            <w:tcW w:w="1701" w:type="dxa"/>
            <w:vMerge w:val="restart"/>
            <w:shd w:val="clear" w:color="auto" w:fill="auto"/>
          </w:tcPr>
          <w:p w:rsidR="00BB685B" w:rsidRPr="00DE06A5" w:rsidRDefault="00BB685B" w:rsidP="00DE06A5">
            <w:pPr>
              <w:pStyle w:val="afd"/>
              <w:rPr>
                <w:sz w:val="22"/>
                <w:szCs w:val="22"/>
              </w:rPr>
            </w:pPr>
            <w:proofErr w:type="gramStart"/>
            <w:r w:rsidRPr="00DE06A5">
              <w:rPr>
                <w:sz w:val="22"/>
                <w:szCs w:val="22"/>
              </w:rPr>
              <w:t>посёлок  4</w:t>
            </w:r>
            <w:proofErr w:type="gramEnd"/>
            <w:r w:rsidRPr="00DE06A5">
              <w:rPr>
                <w:sz w:val="22"/>
                <w:szCs w:val="22"/>
              </w:rPr>
              <w:t>-е отд. Государственной селекционной станции</w:t>
            </w:r>
          </w:p>
        </w:tc>
        <w:tc>
          <w:tcPr>
            <w:tcW w:w="1814" w:type="dxa"/>
            <w:shd w:val="clear" w:color="auto" w:fill="auto"/>
          </w:tcPr>
          <w:p w:rsidR="00BB685B" w:rsidRPr="00DE06A5" w:rsidRDefault="00BB685B" w:rsidP="00DE06A5">
            <w:pPr>
              <w:pStyle w:val="afd"/>
              <w:rPr>
                <w:sz w:val="22"/>
                <w:szCs w:val="22"/>
              </w:rPr>
            </w:pPr>
            <w:r w:rsidRPr="00DE06A5">
              <w:rPr>
                <w:sz w:val="22"/>
                <w:szCs w:val="22"/>
              </w:rPr>
              <w:t>ул. Садовая, 13а</w:t>
            </w:r>
          </w:p>
        </w:tc>
        <w:tc>
          <w:tcPr>
            <w:tcW w:w="1276" w:type="dxa"/>
            <w:shd w:val="clear" w:color="auto" w:fill="auto"/>
          </w:tcPr>
          <w:p w:rsidR="00BB685B" w:rsidRPr="00DE06A5" w:rsidRDefault="00155A80" w:rsidP="00DE06A5">
            <w:pPr>
              <w:pStyle w:val="afd"/>
              <w:rPr>
                <w:sz w:val="22"/>
                <w:szCs w:val="22"/>
              </w:rPr>
            </w:pPr>
            <w:r w:rsidRPr="00DE06A5">
              <w:rPr>
                <w:sz w:val="22"/>
                <w:szCs w:val="22"/>
              </w:rPr>
              <w:t>199</w:t>
            </w:r>
            <w:r w:rsidR="00BB685B" w:rsidRPr="00DE06A5">
              <w:rPr>
                <w:sz w:val="22"/>
                <w:szCs w:val="22"/>
              </w:rPr>
              <w:t>5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proofErr w:type="spellStart"/>
            <w:r w:rsidRPr="00DE06A5">
              <w:rPr>
                <w:sz w:val="22"/>
                <w:szCs w:val="22"/>
              </w:rPr>
              <w:t>Гипсоблоки</w:t>
            </w:r>
            <w:proofErr w:type="spellEnd"/>
            <w:r w:rsidRPr="00DE06A5">
              <w:rPr>
                <w:sz w:val="22"/>
                <w:szCs w:val="22"/>
              </w:rPr>
              <w:t xml:space="preserve"> </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-25м</w:t>
            </w:r>
            <w:r w:rsidRPr="00DE06A5">
              <w:rPr>
                <w:sz w:val="22"/>
                <w:szCs w:val="22"/>
                <w:vertAlign w:val="superscript"/>
              </w:rPr>
              <w:t>3</w:t>
            </w:r>
          </w:p>
        </w:tc>
        <w:tc>
          <w:tcPr>
            <w:tcW w:w="1701" w:type="dxa"/>
            <w:vMerge/>
            <w:shd w:val="clear" w:color="auto" w:fill="auto"/>
          </w:tcPr>
          <w:p w:rsidR="00BB685B" w:rsidRPr="00DE06A5" w:rsidRDefault="00BB685B" w:rsidP="00DE06A5">
            <w:pPr>
              <w:pStyle w:val="afd"/>
              <w:rPr>
                <w:sz w:val="22"/>
                <w:szCs w:val="22"/>
              </w:rPr>
            </w:pPr>
          </w:p>
        </w:tc>
      </w:tr>
      <w:tr w:rsidR="00BB685B" w:rsidRPr="00DE06A5" w:rsidTr="00CE5F4E">
        <w:trPr>
          <w:trHeight w:val="288"/>
        </w:trPr>
        <w:tc>
          <w:tcPr>
            <w:tcW w:w="426" w:type="dxa"/>
            <w:vMerge/>
            <w:shd w:val="clear" w:color="auto" w:fill="auto"/>
          </w:tcPr>
          <w:p w:rsidR="00BB685B" w:rsidRPr="00DE06A5" w:rsidRDefault="00BB685B" w:rsidP="00DE06A5">
            <w:pPr>
              <w:pStyle w:val="afd"/>
              <w:rPr>
                <w:sz w:val="22"/>
                <w:szCs w:val="22"/>
              </w:rPr>
            </w:pPr>
          </w:p>
        </w:tc>
        <w:tc>
          <w:tcPr>
            <w:tcW w:w="1701" w:type="dxa"/>
            <w:vMerge/>
            <w:shd w:val="clear" w:color="auto" w:fill="auto"/>
          </w:tcPr>
          <w:p w:rsidR="00BB685B" w:rsidRPr="00DE06A5" w:rsidRDefault="00BB685B" w:rsidP="00DE06A5">
            <w:pPr>
              <w:pStyle w:val="afd"/>
              <w:rPr>
                <w:sz w:val="22"/>
                <w:szCs w:val="22"/>
              </w:rPr>
            </w:pPr>
          </w:p>
        </w:tc>
        <w:tc>
          <w:tcPr>
            <w:tcW w:w="1814" w:type="dxa"/>
            <w:shd w:val="clear" w:color="auto" w:fill="auto"/>
          </w:tcPr>
          <w:p w:rsidR="00BB685B" w:rsidRPr="00DE06A5" w:rsidRDefault="00BB685B" w:rsidP="00DE06A5">
            <w:pPr>
              <w:pStyle w:val="afd"/>
              <w:rPr>
                <w:sz w:val="22"/>
                <w:szCs w:val="22"/>
              </w:rPr>
            </w:pPr>
            <w:r w:rsidRPr="00DE06A5">
              <w:rPr>
                <w:sz w:val="22"/>
                <w:szCs w:val="22"/>
              </w:rPr>
              <w:t>ул. Мичурина, 25а</w:t>
            </w:r>
          </w:p>
        </w:tc>
        <w:tc>
          <w:tcPr>
            <w:tcW w:w="1276" w:type="dxa"/>
            <w:shd w:val="clear" w:color="auto" w:fill="auto"/>
          </w:tcPr>
          <w:p w:rsidR="00BB685B" w:rsidRPr="00DE06A5" w:rsidRDefault="00BB685B" w:rsidP="00DE06A5">
            <w:pPr>
              <w:pStyle w:val="afd"/>
              <w:rPr>
                <w:sz w:val="22"/>
                <w:szCs w:val="22"/>
              </w:rPr>
            </w:pPr>
            <w:r w:rsidRPr="00DE06A5">
              <w:rPr>
                <w:sz w:val="22"/>
                <w:szCs w:val="22"/>
              </w:rPr>
              <w:t>1966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Кирпич</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-25м</w:t>
            </w:r>
            <w:r w:rsidRPr="00DE06A5">
              <w:rPr>
                <w:sz w:val="22"/>
                <w:szCs w:val="22"/>
                <w:vertAlign w:val="superscript"/>
              </w:rPr>
              <w:t>3</w:t>
            </w:r>
          </w:p>
        </w:tc>
        <w:tc>
          <w:tcPr>
            <w:tcW w:w="1701" w:type="dxa"/>
            <w:shd w:val="clear" w:color="auto" w:fill="auto"/>
          </w:tcPr>
          <w:p w:rsidR="00BB685B" w:rsidRPr="00DE06A5" w:rsidRDefault="00BB685B" w:rsidP="00DE06A5">
            <w:pPr>
              <w:pStyle w:val="afd"/>
              <w:rPr>
                <w:sz w:val="22"/>
                <w:szCs w:val="22"/>
              </w:rPr>
            </w:pPr>
            <w:r w:rsidRPr="00DE06A5">
              <w:rPr>
                <w:sz w:val="22"/>
                <w:szCs w:val="22"/>
              </w:rPr>
              <w:t>МУСХП «Центральное»</w:t>
            </w:r>
          </w:p>
        </w:tc>
      </w:tr>
      <w:tr w:rsidR="00BB685B" w:rsidRPr="00DE06A5" w:rsidTr="00CE5F4E">
        <w:trPr>
          <w:trHeight w:val="271"/>
        </w:trPr>
        <w:tc>
          <w:tcPr>
            <w:tcW w:w="426" w:type="dxa"/>
            <w:vMerge w:val="restart"/>
            <w:shd w:val="clear" w:color="auto" w:fill="auto"/>
          </w:tcPr>
          <w:p w:rsidR="00BB685B" w:rsidRPr="00DE06A5" w:rsidRDefault="00BB685B" w:rsidP="00DE06A5">
            <w:pPr>
              <w:pStyle w:val="afd"/>
              <w:rPr>
                <w:sz w:val="22"/>
                <w:szCs w:val="22"/>
              </w:rPr>
            </w:pPr>
            <w:r w:rsidRPr="00DE06A5">
              <w:rPr>
                <w:sz w:val="22"/>
                <w:szCs w:val="22"/>
              </w:rPr>
              <w:t>3</w:t>
            </w:r>
          </w:p>
        </w:tc>
        <w:tc>
          <w:tcPr>
            <w:tcW w:w="1701" w:type="dxa"/>
            <w:vMerge w:val="restart"/>
            <w:shd w:val="clear" w:color="auto" w:fill="auto"/>
          </w:tcPr>
          <w:p w:rsidR="00BB685B" w:rsidRPr="00DE06A5" w:rsidRDefault="00BB685B" w:rsidP="00DE06A5">
            <w:pPr>
              <w:pStyle w:val="afd"/>
              <w:rPr>
                <w:sz w:val="22"/>
                <w:szCs w:val="22"/>
              </w:rPr>
            </w:pPr>
            <w:proofErr w:type="gramStart"/>
            <w:r w:rsidRPr="00DE06A5">
              <w:rPr>
                <w:sz w:val="22"/>
                <w:szCs w:val="22"/>
              </w:rPr>
              <w:t>посёлок</w:t>
            </w:r>
            <w:proofErr w:type="gramEnd"/>
            <w:r w:rsidRPr="00DE06A5">
              <w:rPr>
                <w:sz w:val="22"/>
                <w:szCs w:val="22"/>
              </w:rPr>
              <w:t xml:space="preserve"> Центральные мастерские</w:t>
            </w:r>
          </w:p>
        </w:tc>
        <w:tc>
          <w:tcPr>
            <w:tcW w:w="1814" w:type="dxa"/>
            <w:shd w:val="clear" w:color="auto" w:fill="auto"/>
          </w:tcPr>
          <w:p w:rsidR="00BB685B" w:rsidRPr="00DE06A5" w:rsidRDefault="00BB685B" w:rsidP="00DE06A5">
            <w:pPr>
              <w:pStyle w:val="afd"/>
              <w:rPr>
                <w:sz w:val="22"/>
                <w:szCs w:val="22"/>
              </w:rPr>
            </w:pPr>
            <w:r w:rsidRPr="00DE06A5">
              <w:rPr>
                <w:sz w:val="22"/>
                <w:szCs w:val="22"/>
              </w:rPr>
              <w:t>ул. Спортивная,10а</w:t>
            </w:r>
          </w:p>
        </w:tc>
        <w:tc>
          <w:tcPr>
            <w:tcW w:w="1276" w:type="dxa"/>
            <w:shd w:val="clear" w:color="auto" w:fill="auto"/>
          </w:tcPr>
          <w:p w:rsidR="00BB685B" w:rsidRPr="00DE06A5" w:rsidRDefault="00BB685B" w:rsidP="00DE06A5">
            <w:pPr>
              <w:pStyle w:val="afd"/>
              <w:rPr>
                <w:sz w:val="22"/>
                <w:szCs w:val="22"/>
              </w:rPr>
            </w:pPr>
            <w:r w:rsidRPr="00DE06A5">
              <w:rPr>
                <w:sz w:val="22"/>
                <w:szCs w:val="22"/>
              </w:rPr>
              <w:t>1995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 xml:space="preserve">Дерево </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-25м</w:t>
            </w:r>
            <w:r w:rsidRPr="00DE06A5">
              <w:rPr>
                <w:sz w:val="22"/>
                <w:szCs w:val="22"/>
                <w:vertAlign w:val="superscript"/>
              </w:rPr>
              <w:t>3</w:t>
            </w:r>
          </w:p>
        </w:tc>
        <w:tc>
          <w:tcPr>
            <w:tcW w:w="1701" w:type="dxa"/>
            <w:shd w:val="clear" w:color="auto" w:fill="auto"/>
          </w:tcPr>
          <w:p w:rsidR="00BB685B" w:rsidRPr="00DE06A5" w:rsidRDefault="00BB685B" w:rsidP="00DE06A5">
            <w:pPr>
              <w:pStyle w:val="afd"/>
              <w:rPr>
                <w:sz w:val="22"/>
                <w:szCs w:val="22"/>
              </w:rPr>
            </w:pPr>
          </w:p>
        </w:tc>
      </w:tr>
      <w:tr w:rsidR="00BB685B" w:rsidRPr="00DE06A5" w:rsidTr="00CE5F4E">
        <w:trPr>
          <w:trHeight w:val="177"/>
        </w:trPr>
        <w:tc>
          <w:tcPr>
            <w:tcW w:w="426" w:type="dxa"/>
            <w:vMerge/>
            <w:shd w:val="clear" w:color="auto" w:fill="auto"/>
          </w:tcPr>
          <w:p w:rsidR="00BB685B" w:rsidRPr="00DE06A5" w:rsidRDefault="00BB685B" w:rsidP="00DE06A5">
            <w:pPr>
              <w:pStyle w:val="afd"/>
              <w:rPr>
                <w:sz w:val="22"/>
                <w:szCs w:val="22"/>
              </w:rPr>
            </w:pPr>
          </w:p>
        </w:tc>
        <w:tc>
          <w:tcPr>
            <w:tcW w:w="1701" w:type="dxa"/>
            <w:vMerge/>
            <w:shd w:val="clear" w:color="auto" w:fill="auto"/>
          </w:tcPr>
          <w:p w:rsidR="00BB685B" w:rsidRPr="00DE06A5" w:rsidRDefault="00BB685B" w:rsidP="00DE06A5">
            <w:pPr>
              <w:pStyle w:val="afd"/>
              <w:rPr>
                <w:sz w:val="22"/>
                <w:szCs w:val="22"/>
              </w:rPr>
            </w:pPr>
          </w:p>
        </w:tc>
        <w:tc>
          <w:tcPr>
            <w:tcW w:w="1814" w:type="dxa"/>
            <w:shd w:val="clear" w:color="auto" w:fill="auto"/>
          </w:tcPr>
          <w:p w:rsidR="00BB685B" w:rsidRPr="00DE06A5" w:rsidRDefault="00BB685B" w:rsidP="00DE06A5">
            <w:pPr>
              <w:pStyle w:val="afd"/>
              <w:rPr>
                <w:sz w:val="22"/>
                <w:szCs w:val="22"/>
              </w:rPr>
            </w:pPr>
            <w:r w:rsidRPr="00DE06A5">
              <w:rPr>
                <w:sz w:val="22"/>
                <w:szCs w:val="22"/>
              </w:rPr>
              <w:t xml:space="preserve">ул. Кирова, </w:t>
            </w:r>
            <w:r w:rsidR="00CA55A2">
              <w:rPr>
                <w:sz w:val="22"/>
                <w:szCs w:val="22"/>
              </w:rPr>
              <w:t>9</w:t>
            </w:r>
          </w:p>
        </w:tc>
        <w:tc>
          <w:tcPr>
            <w:tcW w:w="1276" w:type="dxa"/>
            <w:shd w:val="clear" w:color="auto" w:fill="auto"/>
          </w:tcPr>
          <w:p w:rsidR="00BB685B" w:rsidRPr="00DE06A5" w:rsidRDefault="00BB685B" w:rsidP="00DE06A5">
            <w:pPr>
              <w:pStyle w:val="afd"/>
              <w:rPr>
                <w:sz w:val="22"/>
                <w:szCs w:val="22"/>
              </w:rPr>
            </w:pPr>
            <w:r w:rsidRPr="00DE06A5">
              <w:rPr>
                <w:sz w:val="22"/>
                <w:szCs w:val="22"/>
              </w:rPr>
              <w:t>1970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 xml:space="preserve">Дерево </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-25м</w:t>
            </w:r>
            <w:r w:rsidRPr="00DE06A5">
              <w:rPr>
                <w:sz w:val="22"/>
                <w:szCs w:val="22"/>
                <w:vertAlign w:val="superscript"/>
              </w:rPr>
              <w:t>3</w:t>
            </w:r>
          </w:p>
        </w:tc>
        <w:tc>
          <w:tcPr>
            <w:tcW w:w="1701" w:type="dxa"/>
            <w:shd w:val="clear" w:color="auto" w:fill="auto"/>
          </w:tcPr>
          <w:p w:rsidR="00BB685B" w:rsidRPr="00DE06A5" w:rsidRDefault="00BB685B" w:rsidP="00DE06A5">
            <w:pPr>
              <w:pStyle w:val="afd"/>
              <w:rPr>
                <w:sz w:val="22"/>
                <w:szCs w:val="22"/>
              </w:rPr>
            </w:pPr>
          </w:p>
        </w:tc>
      </w:tr>
      <w:tr w:rsidR="00BB685B" w:rsidRPr="00DE06A5" w:rsidTr="00CE5F4E">
        <w:tc>
          <w:tcPr>
            <w:tcW w:w="426" w:type="dxa"/>
            <w:shd w:val="clear" w:color="auto" w:fill="auto"/>
          </w:tcPr>
          <w:p w:rsidR="00BB685B" w:rsidRPr="00DE06A5" w:rsidRDefault="00BB685B" w:rsidP="00DE06A5">
            <w:pPr>
              <w:pStyle w:val="afd"/>
              <w:rPr>
                <w:sz w:val="22"/>
                <w:szCs w:val="22"/>
              </w:rPr>
            </w:pPr>
            <w:r w:rsidRPr="00DE06A5">
              <w:rPr>
                <w:sz w:val="22"/>
                <w:szCs w:val="22"/>
              </w:rPr>
              <w:t>4</w:t>
            </w:r>
          </w:p>
        </w:tc>
        <w:tc>
          <w:tcPr>
            <w:tcW w:w="1701" w:type="dxa"/>
            <w:shd w:val="clear" w:color="auto" w:fill="auto"/>
          </w:tcPr>
          <w:p w:rsidR="00BB685B" w:rsidRPr="00DE06A5" w:rsidRDefault="00BB685B" w:rsidP="00DE06A5">
            <w:pPr>
              <w:pStyle w:val="afd"/>
              <w:rPr>
                <w:sz w:val="22"/>
                <w:szCs w:val="22"/>
              </w:rPr>
            </w:pPr>
            <w:proofErr w:type="gramStart"/>
            <w:r w:rsidRPr="00DE06A5">
              <w:rPr>
                <w:sz w:val="22"/>
                <w:szCs w:val="22"/>
              </w:rPr>
              <w:t>поселок</w:t>
            </w:r>
            <w:proofErr w:type="gramEnd"/>
            <w:r w:rsidRPr="00DE06A5">
              <w:rPr>
                <w:sz w:val="22"/>
                <w:szCs w:val="22"/>
              </w:rPr>
              <w:t xml:space="preserve"> 1-е отд. Государственной селекционной станции</w:t>
            </w:r>
          </w:p>
        </w:tc>
        <w:tc>
          <w:tcPr>
            <w:tcW w:w="1814" w:type="dxa"/>
            <w:shd w:val="clear" w:color="auto" w:fill="auto"/>
          </w:tcPr>
          <w:p w:rsidR="00BB685B" w:rsidRPr="00DE06A5" w:rsidRDefault="00BB685B" w:rsidP="00DE06A5">
            <w:pPr>
              <w:pStyle w:val="afd"/>
              <w:rPr>
                <w:sz w:val="22"/>
                <w:szCs w:val="22"/>
              </w:rPr>
            </w:pPr>
            <w:r w:rsidRPr="00DE06A5">
              <w:rPr>
                <w:sz w:val="22"/>
                <w:szCs w:val="22"/>
              </w:rPr>
              <w:t>ул. Зерновая, 28</w:t>
            </w:r>
          </w:p>
        </w:tc>
        <w:tc>
          <w:tcPr>
            <w:tcW w:w="1276" w:type="dxa"/>
            <w:shd w:val="clear" w:color="auto" w:fill="auto"/>
          </w:tcPr>
          <w:p w:rsidR="00BB685B" w:rsidRPr="00DE06A5" w:rsidRDefault="00BB685B" w:rsidP="00DE06A5">
            <w:pPr>
              <w:pStyle w:val="afd"/>
              <w:rPr>
                <w:sz w:val="22"/>
                <w:szCs w:val="22"/>
              </w:rPr>
            </w:pPr>
            <w:r w:rsidRPr="00DE06A5">
              <w:rPr>
                <w:sz w:val="22"/>
                <w:szCs w:val="22"/>
              </w:rPr>
              <w:t>1993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Нет</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-15м</w:t>
            </w:r>
            <w:r w:rsidRPr="00DE06A5">
              <w:rPr>
                <w:sz w:val="22"/>
                <w:szCs w:val="22"/>
                <w:vertAlign w:val="superscript"/>
              </w:rPr>
              <w:t>3</w:t>
            </w:r>
          </w:p>
        </w:tc>
        <w:tc>
          <w:tcPr>
            <w:tcW w:w="1701" w:type="dxa"/>
            <w:vMerge w:val="restart"/>
            <w:shd w:val="clear" w:color="auto" w:fill="auto"/>
          </w:tcPr>
          <w:p w:rsidR="00BB685B" w:rsidRPr="00DE06A5" w:rsidRDefault="00BB685B" w:rsidP="00DE06A5">
            <w:pPr>
              <w:pStyle w:val="afd"/>
              <w:rPr>
                <w:sz w:val="22"/>
                <w:szCs w:val="22"/>
              </w:rPr>
            </w:pPr>
            <w:r w:rsidRPr="00DE06A5">
              <w:rPr>
                <w:sz w:val="22"/>
                <w:szCs w:val="22"/>
              </w:rPr>
              <w:t>Индивидуальный предприниматель</w:t>
            </w:r>
          </w:p>
          <w:p w:rsidR="00BB685B" w:rsidRPr="00DE06A5" w:rsidRDefault="00BB685B" w:rsidP="00DE06A5">
            <w:pPr>
              <w:pStyle w:val="afd"/>
              <w:rPr>
                <w:sz w:val="22"/>
                <w:szCs w:val="22"/>
              </w:rPr>
            </w:pPr>
            <w:r w:rsidRPr="00DE06A5">
              <w:rPr>
                <w:sz w:val="22"/>
                <w:szCs w:val="22"/>
              </w:rPr>
              <w:t>Ермакова Т.П.</w:t>
            </w:r>
          </w:p>
        </w:tc>
      </w:tr>
      <w:tr w:rsidR="00BB685B" w:rsidRPr="00DE06A5" w:rsidTr="00CE5F4E">
        <w:trPr>
          <w:trHeight w:val="177"/>
        </w:trPr>
        <w:tc>
          <w:tcPr>
            <w:tcW w:w="426" w:type="dxa"/>
            <w:vMerge w:val="restart"/>
            <w:shd w:val="clear" w:color="auto" w:fill="auto"/>
          </w:tcPr>
          <w:p w:rsidR="00BB685B" w:rsidRPr="00DE06A5" w:rsidRDefault="00BB685B" w:rsidP="00DE06A5">
            <w:pPr>
              <w:pStyle w:val="afd"/>
              <w:rPr>
                <w:sz w:val="22"/>
                <w:szCs w:val="22"/>
              </w:rPr>
            </w:pPr>
            <w:r w:rsidRPr="00DE06A5">
              <w:rPr>
                <w:sz w:val="22"/>
                <w:szCs w:val="22"/>
              </w:rPr>
              <w:t>5</w:t>
            </w:r>
          </w:p>
        </w:tc>
        <w:tc>
          <w:tcPr>
            <w:tcW w:w="1701" w:type="dxa"/>
            <w:vMerge w:val="restart"/>
            <w:shd w:val="clear" w:color="auto" w:fill="auto"/>
          </w:tcPr>
          <w:p w:rsidR="00BB685B" w:rsidRPr="00DE06A5" w:rsidRDefault="00BB685B" w:rsidP="00DE06A5">
            <w:pPr>
              <w:pStyle w:val="afd"/>
              <w:rPr>
                <w:sz w:val="22"/>
                <w:szCs w:val="22"/>
              </w:rPr>
            </w:pPr>
            <w:proofErr w:type="gramStart"/>
            <w:r w:rsidRPr="00DE06A5">
              <w:rPr>
                <w:sz w:val="22"/>
                <w:szCs w:val="22"/>
              </w:rPr>
              <w:t xml:space="preserve">деревня  </w:t>
            </w:r>
            <w:proofErr w:type="spellStart"/>
            <w:r w:rsidRPr="00DE06A5">
              <w:rPr>
                <w:sz w:val="22"/>
                <w:szCs w:val="22"/>
              </w:rPr>
              <w:t>Булюшкина</w:t>
            </w:r>
            <w:proofErr w:type="spellEnd"/>
            <w:proofErr w:type="gramEnd"/>
          </w:p>
        </w:tc>
        <w:tc>
          <w:tcPr>
            <w:tcW w:w="1814" w:type="dxa"/>
            <w:shd w:val="clear" w:color="auto" w:fill="auto"/>
          </w:tcPr>
          <w:p w:rsidR="00BB685B" w:rsidRPr="00DE06A5" w:rsidRDefault="00BB685B" w:rsidP="00DE06A5">
            <w:pPr>
              <w:pStyle w:val="afd"/>
              <w:rPr>
                <w:sz w:val="22"/>
                <w:szCs w:val="22"/>
              </w:rPr>
            </w:pPr>
            <w:r w:rsidRPr="00DE06A5">
              <w:rPr>
                <w:sz w:val="22"/>
                <w:szCs w:val="22"/>
              </w:rPr>
              <w:t xml:space="preserve">ул. Полевая, </w:t>
            </w:r>
            <w:r w:rsidR="00CA55A2">
              <w:rPr>
                <w:sz w:val="22"/>
                <w:szCs w:val="22"/>
              </w:rPr>
              <w:t>7а</w:t>
            </w:r>
          </w:p>
        </w:tc>
        <w:tc>
          <w:tcPr>
            <w:tcW w:w="1276" w:type="dxa"/>
            <w:shd w:val="clear" w:color="auto" w:fill="auto"/>
          </w:tcPr>
          <w:p w:rsidR="00BB685B" w:rsidRPr="00DE06A5" w:rsidRDefault="00BB685B" w:rsidP="00DE06A5">
            <w:pPr>
              <w:pStyle w:val="afd"/>
              <w:rPr>
                <w:sz w:val="22"/>
                <w:szCs w:val="22"/>
              </w:rPr>
            </w:pPr>
            <w:r w:rsidRPr="00DE06A5">
              <w:rPr>
                <w:sz w:val="22"/>
                <w:szCs w:val="22"/>
              </w:rPr>
              <w:t>1960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Дерево</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-9м</w:t>
            </w:r>
            <w:r w:rsidRPr="00DE06A5">
              <w:rPr>
                <w:sz w:val="22"/>
                <w:szCs w:val="22"/>
                <w:vertAlign w:val="superscript"/>
              </w:rPr>
              <w:t>3</w:t>
            </w:r>
          </w:p>
        </w:tc>
        <w:tc>
          <w:tcPr>
            <w:tcW w:w="1701" w:type="dxa"/>
            <w:vMerge/>
            <w:shd w:val="clear" w:color="auto" w:fill="auto"/>
          </w:tcPr>
          <w:p w:rsidR="00BB685B" w:rsidRPr="00DE06A5" w:rsidRDefault="00BB685B" w:rsidP="00DE06A5">
            <w:pPr>
              <w:pStyle w:val="afd"/>
              <w:rPr>
                <w:sz w:val="22"/>
                <w:szCs w:val="22"/>
              </w:rPr>
            </w:pPr>
          </w:p>
        </w:tc>
      </w:tr>
      <w:tr w:rsidR="00BB685B" w:rsidRPr="00DE06A5" w:rsidTr="00CE5F4E">
        <w:trPr>
          <w:trHeight w:val="163"/>
        </w:trPr>
        <w:tc>
          <w:tcPr>
            <w:tcW w:w="426" w:type="dxa"/>
            <w:vMerge/>
            <w:shd w:val="clear" w:color="auto" w:fill="auto"/>
          </w:tcPr>
          <w:p w:rsidR="00BB685B" w:rsidRPr="00DE06A5" w:rsidRDefault="00BB685B" w:rsidP="00DE06A5">
            <w:pPr>
              <w:pStyle w:val="afd"/>
              <w:rPr>
                <w:sz w:val="22"/>
                <w:szCs w:val="22"/>
              </w:rPr>
            </w:pPr>
          </w:p>
        </w:tc>
        <w:tc>
          <w:tcPr>
            <w:tcW w:w="1701" w:type="dxa"/>
            <w:vMerge/>
            <w:shd w:val="clear" w:color="auto" w:fill="auto"/>
          </w:tcPr>
          <w:p w:rsidR="00BB685B" w:rsidRPr="00DE06A5" w:rsidRDefault="00BB685B" w:rsidP="00DE06A5">
            <w:pPr>
              <w:pStyle w:val="afd"/>
              <w:rPr>
                <w:sz w:val="22"/>
                <w:szCs w:val="22"/>
              </w:rPr>
            </w:pPr>
          </w:p>
        </w:tc>
        <w:tc>
          <w:tcPr>
            <w:tcW w:w="1814" w:type="dxa"/>
            <w:shd w:val="clear" w:color="auto" w:fill="auto"/>
          </w:tcPr>
          <w:p w:rsidR="00BB685B" w:rsidRPr="00DE06A5" w:rsidRDefault="00BB685B" w:rsidP="00DE06A5">
            <w:pPr>
              <w:pStyle w:val="afd"/>
              <w:rPr>
                <w:sz w:val="22"/>
                <w:szCs w:val="22"/>
              </w:rPr>
            </w:pPr>
            <w:r w:rsidRPr="00DE06A5">
              <w:rPr>
                <w:sz w:val="22"/>
                <w:szCs w:val="22"/>
              </w:rPr>
              <w:t>ул. Лесная, 2б</w:t>
            </w:r>
          </w:p>
        </w:tc>
        <w:tc>
          <w:tcPr>
            <w:tcW w:w="1276" w:type="dxa"/>
            <w:shd w:val="clear" w:color="auto" w:fill="auto"/>
          </w:tcPr>
          <w:p w:rsidR="00BB685B" w:rsidRPr="00DE06A5" w:rsidRDefault="00BB685B" w:rsidP="00DE06A5">
            <w:pPr>
              <w:pStyle w:val="afd"/>
              <w:rPr>
                <w:sz w:val="22"/>
                <w:szCs w:val="22"/>
              </w:rPr>
            </w:pPr>
            <w:r w:rsidRPr="00DE06A5">
              <w:rPr>
                <w:sz w:val="22"/>
                <w:szCs w:val="22"/>
              </w:rPr>
              <w:t>1961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 xml:space="preserve">Нет </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-9м</w:t>
            </w:r>
            <w:r w:rsidRPr="00DE06A5">
              <w:rPr>
                <w:sz w:val="22"/>
                <w:szCs w:val="22"/>
                <w:vertAlign w:val="superscript"/>
              </w:rPr>
              <w:t>3</w:t>
            </w:r>
          </w:p>
        </w:tc>
        <w:tc>
          <w:tcPr>
            <w:tcW w:w="1701" w:type="dxa"/>
            <w:vMerge/>
            <w:shd w:val="clear" w:color="auto" w:fill="auto"/>
          </w:tcPr>
          <w:p w:rsidR="00BB685B" w:rsidRPr="00DE06A5" w:rsidRDefault="00BB685B" w:rsidP="00DE06A5">
            <w:pPr>
              <w:pStyle w:val="afd"/>
              <w:rPr>
                <w:sz w:val="22"/>
                <w:szCs w:val="22"/>
              </w:rPr>
            </w:pPr>
          </w:p>
        </w:tc>
      </w:tr>
      <w:tr w:rsidR="00BB685B" w:rsidRPr="00DE06A5" w:rsidTr="00CE5F4E">
        <w:tc>
          <w:tcPr>
            <w:tcW w:w="426" w:type="dxa"/>
            <w:vMerge/>
            <w:shd w:val="clear" w:color="auto" w:fill="auto"/>
          </w:tcPr>
          <w:p w:rsidR="00BB685B" w:rsidRPr="00DE06A5" w:rsidRDefault="00BB685B" w:rsidP="00DE06A5">
            <w:pPr>
              <w:pStyle w:val="afd"/>
              <w:rPr>
                <w:sz w:val="22"/>
                <w:szCs w:val="22"/>
              </w:rPr>
            </w:pPr>
          </w:p>
        </w:tc>
        <w:tc>
          <w:tcPr>
            <w:tcW w:w="1701" w:type="dxa"/>
            <w:vMerge/>
            <w:shd w:val="clear" w:color="auto" w:fill="auto"/>
          </w:tcPr>
          <w:p w:rsidR="00BB685B" w:rsidRPr="00DE06A5" w:rsidRDefault="00BB685B" w:rsidP="00DE06A5">
            <w:pPr>
              <w:pStyle w:val="afd"/>
              <w:rPr>
                <w:sz w:val="22"/>
                <w:szCs w:val="22"/>
              </w:rPr>
            </w:pPr>
          </w:p>
        </w:tc>
        <w:tc>
          <w:tcPr>
            <w:tcW w:w="1814" w:type="dxa"/>
            <w:shd w:val="clear" w:color="auto" w:fill="auto"/>
          </w:tcPr>
          <w:p w:rsidR="00BB685B" w:rsidRPr="00DE06A5" w:rsidRDefault="00BB685B" w:rsidP="00DE06A5">
            <w:pPr>
              <w:pStyle w:val="afd"/>
              <w:rPr>
                <w:sz w:val="22"/>
                <w:szCs w:val="22"/>
              </w:rPr>
            </w:pPr>
            <w:r w:rsidRPr="00DE06A5">
              <w:rPr>
                <w:sz w:val="22"/>
                <w:szCs w:val="22"/>
              </w:rPr>
              <w:t>ул. Молодёжная, 9а</w:t>
            </w:r>
          </w:p>
        </w:tc>
        <w:tc>
          <w:tcPr>
            <w:tcW w:w="1276" w:type="dxa"/>
            <w:shd w:val="clear" w:color="auto" w:fill="auto"/>
          </w:tcPr>
          <w:p w:rsidR="00BB685B" w:rsidRPr="00DE06A5" w:rsidRDefault="00BB685B" w:rsidP="00DE06A5">
            <w:pPr>
              <w:pStyle w:val="afd"/>
              <w:rPr>
                <w:sz w:val="22"/>
                <w:szCs w:val="22"/>
              </w:rPr>
            </w:pPr>
            <w:r w:rsidRPr="00DE06A5">
              <w:rPr>
                <w:sz w:val="22"/>
                <w:szCs w:val="22"/>
              </w:rPr>
              <w:t>1990 год</w:t>
            </w:r>
          </w:p>
        </w:tc>
        <w:tc>
          <w:tcPr>
            <w:tcW w:w="992" w:type="dxa"/>
            <w:shd w:val="clear" w:color="auto" w:fill="auto"/>
          </w:tcPr>
          <w:p w:rsidR="00BB685B" w:rsidRPr="00DE06A5" w:rsidRDefault="00BB685B" w:rsidP="00DE06A5">
            <w:pPr>
              <w:pStyle w:val="afd"/>
              <w:rPr>
                <w:sz w:val="22"/>
                <w:szCs w:val="22"/>
              </w:rPr>
            </w:pPr>
            <w:r w:rsidRPr="00DE06A5">
              <w:rPr>
                <w:sz w:val="22"/>
                <w:szCs w:val="22"/>
              </w:rPr>
              <w:t>48,0</w:t>
            </w:r>
          </w:p>
        </w:tc>
        <w:tc>
          <w:tcPr>
            <w:tcW w:w="1544" w:type="dxa"/>
            <w:shd w:val="clear" w:color="auto" w:fill="auto"/>
          </w:tcPr>
          <w:p w:rsidR="00BB685B" w:rsidRPr="00DE06A5" w:rsidRDefault="00BB685B" w:rsidP="00DE06A5">
            <w:pPr>
              <w:pStyle w:val="afd"/>
              <w:rPr>
                <w:sz w:val="22"/>
                <w:szCs w:val="22"/>
              </w:rPr>
            </w:pPr>
            <w:r w:rsidRPr="00DE06A5">
              <w:rPr>
                <w:sz w:val="22"/>
                <w:szCs w:val="22"/>
              </w:rPr>
              <w:t>Кирпич</w:t>
            </w:r>
          </w:p>
        </w:tc>
        <w:tc>
          <w:tcPr>
            <w:tcW w:w="1150" w:type="dxa"/>
            <w:shd w:val="clear" w:color="auto" w:fill="auto"/>
          </w:tcPr>
          <w:p w:rsidR="00BB685B" w:rsidRPr="00DE06A5" w:rsidRDefault="00BB685B" w:rsidP="00DE06A5">
            <w:pPr>
              <w:pStyle w:val="afd"/>
              <w:rPr>
                <w:sz w:val="22"/>
                <w:szCs w:val="22"/>
              </w:rPr>
            </w:pPr>
            <w:r w:rsidRPr="00DE06A5">
              <w:rPr>
                <w:sz w:val="22"/>
                <w:szCs w:val="22"/>
              </w:rPr>
              <w:t>1шт.</w:t>
            </w:r>
          </w:p>
          <w:p w:rsidR="00BB685B" w:rsidRPr="00DE06A5" w:rsidRDefault="00BB685B" w:rsidP="00DE06A5">
            <w:pPr>
              <w:pStyle w:val="afd"/>
              <w:rPr>
                <w:sz w:val="22"/>
                <w:szCs w:val="22"/>
              </w:rPr>
            </w:pPr>
            <w:proofErr w:type="gramStart"/>
            <w:r w:rsidRPr="00DE06A5">
              <w:rPr>
                <w:sz w:val="22"/>
                <w:szCs w:val="22"/>
              </w:rPr>
              <w:t>объем</w:t>
            </w:r>
            <w:proofErr w:type="gramEnd"/>
            <w:r w:rsidRPr="00DE06A5">
              <w:rPr>
                <w:sz w:val="22"/>
                <w:szCs w:val="22"/>
              </w:rPr>
              <w:t>-25м</w:t>
            </w:r>
            <w:r w:rsidRPr="00DE06A5">
              <w:rPr>
                <w:sz w:val="22"/>
                <w:szCs w:val="22"/>
                <w:vertAlign w:val="superscript"/>
              </w:rPr>
              <w:t>3</w:t>
            </w:r>
          </w:p>
        </w:tc>
        <w:tc>
          <w:tcPr>
            <w:tcW w:w="1701" w:type="dxa"/>
            <w:vMerge/>
            <w:shd w:val="clear" w:color="auto" w:fill="auto"/>
          </w:tcPr>
          <w:p w:rsidR="00BB685B" w:rsidRPr="00DE06A5" w:rsidRDefault="00BB685B" w:rsidP="00DE06A5">
            <w:pPr>
              <w:pStyle w:val="afd"/>
              <w:rPr>
                <w:sz w:val="22"/>
                <w:szCs w:val="22"/>
              </w:rPr>
            </w:pPr>
          </w:p>
        </w:tc>
      </w:tr>
    </w:tbl>
    <w:p w:rsidR="00BB685B" w:rsidRPr="00BB685B" w:rsidRDefault="00BB685B" w:rsidP="00BB685B">
      <w:pPr>
        <w:spacing w:after="0" w:line="240" w:lineRule="auto"/>
        <w:jc w:val="both"/>
        <w:rPr>
          <w:rFonts w:ascii="Times New Roman" w:eastAsia="Times New Roman" w:hAnsi="Times New Roman" w:cs="Times New Roman"/>
          <w:sz w:val="28"/>
          <w:szCs w:val="24"/>
          <w:lang w:eastAsia="ru-RU"/>
        </w:rPr>
      </w:pPr>
    </w:p>
    <w:p w:rsidR="004C41F0" w:rsidRPr="004C41F0" w:rsidRDefault="004C41F0" w:rsidP="004C41F0">
      <w:pPr>
        <w:spacing w:after="0" w:line="240" w:lineRule="auto"/>
        <w:ind w:firstLine="708"/>
        <w:jc w:val="both"/>
        <w:rPr>
          <w:rFonts w:ascii="Times New Roman" w:hAnsi="Times New Roman" w:cs="Times New Roman"/>
          <w:sz w:val="28"/>
        </w:rPr>
      </w:pPr>
      <w:r w:rsidRPr="004C41F0">
        <w:rPr>
          <w:rFonts w:ascii="Times New Roman" w:hAnsi="Times New Roman" w:cs="Times New Roman"/>
          <w:sz w:val="28"/>
        </w:rPr>
        <w:t>Состояние водных объектов Писаревского сельского пос</w:t>
      </w:r>
      <w:r>
        <w:rPr>
          <w:rFonts w:ascii="Times New Roman" w:hAnsi="Times New Roman" w:cs="Times New Roman"/>
          <w:sz w:val="28"/>
        </w:rPr>
        <w:t xml:space="preserve">еления, являющихся источниками </w:t>
      </w:r>
      <w:r w:rsidRPr="004C41F0">
        <w:rPr>
          <w:rFonts w:ascii="Times New Roman" w:hAnsi="Times New Roman" w:cs="Times New Roman"/>
          <w:sz w:val="28"/>
        </w:rPr>
        <w:t xml:space="preserve">питьевого водоснабжения, и водохозяйственного комплекса в целом имеет важнейшее значение для социально-экономического развития поселения.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Писаревского сельского поселения. Актуальность проблем обусловлена техническими проблемами устаревшего оборудования, организационными и экономическими проблемами. Несмотря на достигнутые положительные результаты, некоторые проблемы развития </w:t>
      </w:r>
      <w:r w:rsidRPr="004C41F0">
        <w:rPr>
          <w:rFonts w:ascii="Times New Roman" w:hAnsi="Times New Roman" w:cs="Times New Roman"/>
          <w:sz w:val="28"/>
        </w:rPr>
        <w:lastRenderedPageBreak/>
        <w:t>системы водоснабжения в Писаревском сельском поселении остаются нерешенными. К ним, в частности, относятся:</w:t>
      </w:r>
    </w:p>
    <w:p w:rsidR="004C41F0" w:rsidRPr="004C41F0" w:rsidRDefault="004C41F0" w:rsidP="00B7540F">
      <w:pPr>
        <w:spacing w:after="0" w:line="240" w:lineRule="auto"/>
        <w:ind w:firstLine="708"/>
        <w:jc w:val="both"/>
        <w:rPr>
          <w:rFonts w:ascii="Times New Roman" w:hAnsi="Times New Roman" w:cs="Times New Roman"/>
          <w:sz w:val="28"/>
        </w:rPr>
      </w:pPr>
      <w:r w:rsidRPr="004C41F0">
        <w:rPr>
          <w:rFonts w:ascii="Times New Roman" w:hAnsi="Times New Roman" w:cs="Times New Roman"/>
          <w:sz w:val="28"/>
        </w:rPr>
        <w:t xml:space="preserve">- замена </w:t>
      </w:r>
      <w:r w:rsidR="008860E8">
        <w:rPr>
          <w:rFonts w:ascii="Times New Roman" w:hAnsi="Times New Roman" w:cs="Times New Roman"/>
          <w:sz w:val="28"/>
        </w:rPr>
        <w:t xml:space="preserve">уличных </w:t>
      </w:r>
      <w:r w:rsidRPr="004C41F0">
        <w:rPr>
          <w:rFonts w:ascii="Times New Roman" w:hAnsi="Times New Roman" w:cs="Times New Roman"/>
          <w:sz w:val="28"/>
        </w:rPr>
        <w:t>распре</w:t>
      </w:r>
      <w:r w:rsidR="008860E8">
        <w:rPr>
          <w:rFonts w:ascii="Times New Roman" w:hAnsi="Times New Roman" w:cs="Times New Roman"/>
          <w:sz w:val="28"/>
        </w:rPr>
        <w:t xml:space="preserve">делительных водопроводных сетей летнего </w:t>
      </w:r>
      <w:proofErr w:type="gramStart"/>
      <w:r w:rsidR="008860E8">
        <w:rPr>
          <w:rFonts w:ascii="Times New Roman" w:hAnsi="Times New Roman" w:cs="Times New Roman"/>
          <w:sz w:val="28"/>
        </w:rPr>
        <w:t>водопровода;</w:t>
      </w:r>
      <w:r w:rsidRPr="004C41F0">
        <w:rPr>
          <w:rFonts w:ascii="Times New Roman" w:hAnsi="Times New Roman" w:cs="Times New Roman"/>
          <w:sz w:val="28"/>
        </w:rPr>
        <w:t>-</w:t>
      </w:r>
      <w:proofErr w:type="gramEnd"/>
      <w:r w:rsidRPr="004C41F0">
        <w:rPr>
          <w:rFonts w:ascii="Times New Roman" w:hAnsi="Times New Roman" w:cs="Times New Roman"/>
          <w:sz w:val="28"/>
        </w:rPr>
        <w:t xml:space="preserve"> неэффективное использование водных ресурсов, потеря воды в процессе производства и транспортировки до потребителей;</w:t>
      </w:r>
    </w:p>
    <w:p w:rsidR="004C41F0" w:rsidRPr="004C41F0" w:rsidRDefault="004C41F0" w:rsidP="004C41F0">
      <w:pPr>
        <w:spacing w:after="0" w:line="240" w:lineRule="auto"/>
        <w:ind w:firstLine="708"/>
        <w:jc w:val="both"/>
        <w:rPr>
          <w:rFonts w:ascii="Times New Roman" w:eastAsia="Times New Roman" w:hAnsi="Times New Roman" w:cs="Times New Roman"/>
          <w:color w:val="000000"/>
          <w:sz w:val="27"/>
          <w:szCs w:val="27"/>
          <w:lang w:eastAsia="ru-RU"/>
        </w:rPr>
      </w:pPr>
      <w:r w:rsidRPr="004C41F0">
        <w:rPr>
          <w:rFonts w:ascii="Times New Roman" w:hAnsi="Times New Roman" w:cs="Times New Roman"/>
          <w:sz w:val="28"/>
        </w:rPr>
        <w:t>- отсутствие значительных частных инвестиций в процесс модернизации и развития отрасли водоснабжения.</w:t>
      </w:r>
      <w:r w:rsidRPr="004C41F0">
        <w:rPr>
          <w:rFonts w:ascii="Times New Roman" w:eastAsia="Times New Roman" w:hAnsi="Times New Roman" w:cs="Times New Roman"/>
          <w:color w:val="000000"/>
          <w:sz w:val="27"/>
          <w:szCs w:val="27"/>
          <w:lang w:eastAsia="ru-RU"/>
        </w:rPr>
        <w:t xml:space="preserve"> </w:t>
      </w:r>
    </w:p>
    <w:p w:rsidR="004C41F0" w:rsidRPr="004C41F0" w:rsidRDefault="004C41F0" w:rsidP="004C41F0">
      <w:pPr>
        <w:spacing w:after="0" w:line="240" w:lineRule="auto"/>
        <w:ind w:firstLine="708"/>
        <w:jc w:val="both"/>
        <w:rPr>
          <w:rFonts w:ascii="Times New Roman" w:hAnsi="Times New Roman" w:cs="Times New Roman"/>
          <w:sz w:val="28"/>
          <w:szCs w:val="28"/>
        </w:rPr>
      </w:pPr>
      <w:r w:rsidRPr="004C41F0">
        <w:rPr>
          <w:rFonts w:ascii="Times New Roman" w:hAnsi="Times New Roman" w:cs="Times New Roman"/>
          <w:sz w:val="28"/>
          <w:szCs w:val="28"/>
        </w:rPr>
        <w:t>В пос. 4-е отд. Государ</w:t>
      </w:r>
      <w:r>
        <w:rPr>
          <w:rFonts w:ascii="Times New Roman" w:hAnsi="Times New Roman" w:cs="Times New Roman"/>
          <w:sz w:val="28"/>
          <w:szCs w:val="28"/>
        </w:rPr>
        <w:t xml:space="preserve">ственной селекционной станции, </w:t>
      </w:r>
      <w:r w:rsidRPr="004C41F0">
        <w:rPr>
          <w:rFonts w:ascii="Times New Roman" w:hAnsi="Times New Roman" w:cs="Times New Roman"/>
          <w:sz w:val="28"/>
          <w:szCs w:val="28"/>
        </w:rPr>
        <w:t>имеется централизованная система водоснабжения от артезианских скважин с водонапорными башнями по типу «</w:t>
      </w:r>
      <w:proofErr w:type="spellStart"/>
      <w:r w:rsidRPr="004C41F0">
        <w:rPr>
          <w:rFonts w:ascii="Times New Roman" w:hAnsi="Times New Roman" w:cs="Times New Roman"/>
          <w:sz w:val="28"/>
          <w:szCs w:val="28"/>
        </w:rPr>
        <w:t>Рожновского</w:t>
      </w:r>
      <w:proofErr w:type="spellEnd"/>
      <w:r w:rsidRPr="004C41F0">
        <w:rPr>
          <w:rFonts w:ascii="Times New Roman" w:hAnsi="Times New Roman" w:cs="Times New Roman"/>
          <w:sz w:val="28"/>
          <w:szCs w:val="28"/>
        </w:rPr>
        <w:t xml:space="preserve">». </w:t>
      </w:r>
    </w:p>
    <w:p w:rsidR="004C41F0" w:rsidRPr="004C41F0" w:rsidRDefault="004C41F0" w:rsidP="004C41F0">
      <w:pPr>
        <w:spacing w:after="0" w:line="240" w:lineRule="auto"/>
        <w:ind w:firstLine="708"/>
        <w:jc w:val="both"/>
        <w:rPr>
          <w:rFonts w:ascii="Times New Roman" w:hAnsi="Times New Roman" w:cs="Times New Roman"/>
          <w:sz w:val="28"/>
          <w:szCs w:val="28"/>
        </w:rPr>
      </w:pPr>
      <w:r w:rsidRPr="004C41F0">
        <w:rPr>
          <w:rFonts w:ascii="Times New Roman" w:eastAsia="Times New Roman" w:hAnsi="Times New Roman" w:cs="Times New Roman"/>
          <w:sz w:val="28"/>
          <w:lang w:eastAsia="ru-RU"/>
        </w:rPr>
        <w:t>В остальных населённых пунктах в зимний период осуществляется подвоз воды населению; в летний период вода поступает по уличным водопроводным сетям.</w:t>
      </w:r>
    </w:p>
    <w:p w:rsidR="004C41F0" w:rsidRPr="004C41F0" w:rsidRDefault="00E16A8E" w:rsidP="004C41F0">
      <w:pPr>
        <w:spacing w:after="0" w:line="24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На сегодняшний день,</w:t>
      </w:r>
      <w:r w:rsidR="004C41F0" w:rsidRPr="004C41F0">
        <w:rPr>
          <w:rFonts w:ascii="Times New Roman" w:hAnsi="Times New Roman" w:cs="Times New Roman"/>
          <w:sz w:val="28"/>
          <w:lang w:eastAsia="ru-RU"/>
        </w:rPr>
        <w:t xml:space="preserve"> задача по обеспечению потребностей населения в питьевой воде является многогранной и сложной, поэтому требует комплексного поэтапного решения с помощью программно-целевого метода. </w:t>
      </w:r>
    </w:p>
    <w:p w:rsidR="004C41F0" w:rsidRPr="004C41F0" w:rsidRDefault="004C41F0" w:rsidP="004C41F0">
      <w:pPr>
        <w:spacing w:after="0" w:line="240" w:lineRule="auto"/>
        <w:ind w:firstLine="708"/>
        <w:jc w:val="both"/>
        <w:rPr>
          <w:rFonts w:ascii="Times New Roman" w:hAnsi="Times New Roman" w:cs="Times New Roman"/>
          <w:color w:val="333333"/>
          <w:sz w:val="24"/>
          <w:szCs w:val="20"/>
          <w:lang w:eastAsia="ru-RU"/>
        </w:rPr>
      </w:pPr>
      <w:r w:rsidRPr="004C41F0">
        <w:rPr>
          <w:rFonts w:ascii="Times New Roman" w:hAnsi="Times New Roman" w:cs="Times New Roman"/>
          <w:sz w:val="28"/>
          <w:lang w:eastAsia="ru-RU"/>
        </w:rPr>
        <w:t>Поэтому реализация данной Программы дает возможность своевременно решать первоочередные задачи по удовлетворению потребностей населения в питьевой воде и принимать соответствующие меры, направленные, прежде всего, на обеспечение комфортных и безопасных условий проживания людей на территории Писаревского сельского поселения.</w:t>
      </w:r>
    </w:p>
    <w:p w:rsidR="004C41F0" w:rsidRPr="004C41F0" w:rsidRDefault="004C41F0" w:rsidP="004C41F0">
      <w:pPr>
        <w:spacing w:after="0" w:line="240" w:lineRule="auto"/>
        <w:ind w:firstLine="708"/>
        <w:jc w:val="both"/>
        <w:rPr>
          <w:rFonts w:ascii="Times New Roman" w:hAnsi="Times New Roman" w:cs="Times New Roman"/>
          <w:color w:val="333333"/>
          <w:sz w:val="24"/>
          <w:szCs w:val="20"/>
          <w:lang w:eastAsia="ru-RU"/>
        </w:rPr>
      </w:pPr>
      <w:r w:rsidRPr="004C41F0">
        <w:rPr>
          <w:rFonts w:ascii="Times New Roman" w:hAnsi="Times New Roman" w:cs="Times New Roman"/>
          <w:sz w:val="28"/>
          <w:lang w:eastAsia="ru-RU"/>
        </w:rPr>
        <w:t>Для решения этого круга вопросов данная Программа в своей основе предусматривает выполнение мероприятий по ликвидации и замене изношенных, вет</w:t>
      </w:r>
      <w:r>
        <w:rPr>
          <w:rFonts w:ascii="Times New Roman" w:hAnsi="Times New Roman" w:cs="Times New Roman"/>
          <w:sz w:val="28"/>
          <w:lang w:eastAsia="ru-RU"/>
        </w:rPr>
        <w:t xml:space="preserve">хих сетей летнего водопровода, </w:t>
      </w:r>
      <w:r w:rsidRPr="004C41F0">
        <w:rPr>
          <w:rFonts w:ascii="Times New Roman" w:hAnsi="Times New Roman" w:cs="Times New Roman"/>
          <w:sz w:val="28"/>
          <w:lang w:eastAsia="ru-RU"/>
        </w:rPr>
        <w:t>а также приобретению насосов для водонапорных башен,</w:t>
      </w:r>
      <w:r w:rsidR="00E16A8E">
        <w:rPr>
          <w:rFonts w:ascii="Times New Roman" w:hAnsi="Times New Roman" w:cs="Times New Roman"/>
          <w:sz w:val="28"/>
          <w:lang w:eastAsia="ru-RU"/>
        </w:rPr>
        <w:t xml:space="preserve"> в перспективе ремонт водонапорных башен в п. Центральные мастерские и в п. 4-е отд. ГСС,</w:t>
      </w:r>
      <w:r w:rsidRPr="004C41F0">
        <w:rPr>
          <w:rFonts w:ascii="Times New Roman" w:hAnsi="Times New Roman" w:cs="Times New Roman"/>
          <w:sz w:val="28"/>
          <w:lang w:eastAsia="ru-RU"/>
        </w:rPr>
        <w:t xml:space="preserve"> в результате чего повысятся качество предоставляемых услуг населению, эффективность и надежность работы систем водоснабжения.</w:t>
      </w:r>
    </w:p>
    <w:p w:rsidR="00BC6415" w:rsidRDefault="00BC6415" w:rsidP="004C41F0">
      <w:pPr>
        <w:pStyle w:val="afd"/>
        <w:jc w:val="both"/>
        <w:rPr>
          <w:sz w:val="28"/>
        </w:rPr>
      </w:pPr>
    </w:p>
    <w:p w:rsidR="00DD66C5" w:rsidRPr="00E16C2E" w:rsidRDefault="00DD66C5" w:rsidP="00DD66C5">
      <w:pPr>
        <w:pStyle w:val="af8"/>
        <w:autoSpaceDE w:val="0"/>
        <w:autoSpaceDN w:val="0"/>
        <w:adjustRightInd w:val="0"/>
        <w:spacing w:line="240" w:lineRule="auto"/>
        <w:ind w:left="960" w:firstLine="456"/>
        <w:rPr>
          <w:b/>
          <w:color w:val="000000"/>
          <w:szCs w:val="28"/>
        </w:rPr>
      </w:pPr>
      <w:r>
        <w:rPr>
          <w:b/>
          <w:color w:val="000000"/>
          <w:szCs w:val="28"/>
        </w:rPr>
        <w:t xml:space="preserve">2.4 </w:t>
      </w:r>
      <w:r w:rsidRPr="00E16C2E">
        <w:rPr>
          <w:b/>
          <w:color w:val="000000"/>
          <w:szCs w:val="28"/>
        </w:rPr>
        <w:t>Анали</w:t>
      </w:r>
      <w:r w:rsidR="004C41F0">
        <w:rPr>
          <w:b/>
          <w:color w:val="000000"/>
          <w:szCs w:val="28"/>
        </w:rPr>
        <w:t>з текущего состояния систем в</w:t>
      </w:r>
      <w:r>
        <w:rPr>
          <w:b/>
          <w:color w:val="000000"/>
          <w:szCs w:val="28"/>
        </w:rPr>
        <w:t>одоотведения</w:t>
      </w:r>
    </w:p>
    <w:p w:rsidR="00DD66C5" w:rsidRDefault="00DD66C5" w:rsidP="00DD66C5">
      <w:pPr>
        <w:pStyle w:val="af8"/>
        <w:autoSpaceDE w:val="0"/>
        <w:autoSpaceDN w:val="0"/>
        <w:adjustRightInd w:val="0"/>
        <w:spacing w:line="240" w:lineRule="auto"/>
        <w:ind w:left="960" w:firstLine="0"/>
        <w:jc w:val="center"/>
        <w:rPr>
          <w:b/>
          <w:color w:val="000000"/>
          <w:szCs w:val="28"/>
        </w:rPr>
      </w:pPr>
      <w:r w:rsidRPr="00E16C2E">
        <w:rPr>
          <w:b/>
          <w:color w:val="000000"/>
          <w:szCs w:val="28"/>
        </w:rPr>
        <w:t>Писаревского муниципального образования</w:t>
      </w:r>
    </w:p>
    <w:p w:rsidR="00DD66C5" w:rsidRDefault="00DD66C5" w:rsidP="00DD66C5">
      <w:pPr>
        <w:pStyle w:val="af8"/>
        <w:autoSpaceDE w:val="0"/>
        <w:autoSpaceDN w:val="0"/>
        <w:adjustRightInd w:val="0"/>
        <w:spacing w:line="240" w:lineRule="auto"/>
        <w:ind w:left="960" w:firstLine="0"/>
        <w:jc w:val="center"/>
        <w:rPr>
          <w:b/>
          <w:color w:val="000000"/>
          <w:szCs w:val="28"/>
        </w:rPr>
      </w:pPr>
    </w:p>
    <w:p w:rsidR="00DD66C5" w:rsidRPr="0030564A" w:rsidRDefault="00DD66C5" w:rsidP="00DD66C5">
      <w:pPr>
        <w:pStyle w:val="afd"/>
        <w:ind w:firstLine="708"/>
        <w:jc w:val="both"/>
        <w:rPr>
          <w:sz w:val="28"/>
        </w:rPr>
      </w:pPr>
      <w:r w:rsidRPr="0030564A">
        <w:rPr>
          <w:sz w:val="28"/>
        </w:rPr>
        <w:t>В Писаревском сельском поселении имеется централизованная хозяйственно-бытовая система водоотведения только в пос. 4-е отделение Государственной селекционной станции</w:t>
      </w:r>
      <w:r>
        <w:rPr>
          <w:sz w:val="28"/>
        </w:rPr>
        <w:t>.</w:t>
      </w:r>
    </w:p>
    <w:p w:rsidR="00DD66C5" w:rsidRPr="0030564A" w:rsidRDefault="00DD66C5" w:rsidP="00DD66C5">
      <w:pPr>
        <w:pStyle w:val="afd"/>
        <w:ind w:firstLine="708"/>
        <w:jc w:val="both"/>
        <w:rPr>
          <w:sz w:val="28"/>
        </w:rPr>
      </w:pPr>
      <w:r w:rsidRPr="0030564A">
        <w:rPr>
          <w:sz w:val="28"/>
        </w:rPr>
        <w:t>Сточные воды от населения посёлка, МОУ СОШ «Писаревская», МДОУ «Колосок» и прочих потребителей по самотечному коллектору пост</w:t>
      </w:r>
      <w:r>
        <w:rPr>
          <w:sz w:val="28"/>
        </w:rPr>
        <w:t>упают на очистные сооружения, расположенные вне границ населенного пункта.</w:t>
      </w:r>
      <w:r w:rsidRPr="0030564A">
        <w:rPr>
          <w:sz w:val="28"/>
        </w:rPr>
        <w:t xml:space="preserve"> </w:t>
      </w:r>
    </w:p>
    <w:p w:rsidR="00DD66C5" w:rsidRPr="00347987" w:rsidRDefault="00DD66C5" w:rsidP="00DD66C5">
      <w:pPr>
        <w:pStyle w:val="afd"/>
        <w:ind w:firstLine="708"/>
        <w:jc w:val="both"/>
        <w:rPr>
          <w:sz w:val="28"/>
          <w:szCs w:val="28"/>
        </w:rPr>
      </w:pPr>
      <w:r w:rsidRPr="00347987">
        <w:rPr>
          <w:sz w:val="28"/>
          <w:szCs w:val="28"/>
        </w:rPr>
        <w:t>Другие населенные пункты поселения не имеют централизованного отвода бытовых и производственных сточных вод.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rsidR="00DD66C5" w:rsidRDefault="00DD66C5" w:rsidP="00DD66C5">
      <w:pPr>
        <w:pStyle w:val="afd"/>
        <w:ind w:firstLine="708"/>
        <w:jc w:val="both"/>
        <w:rPr>
          <w:color w:val="000000"/>
          <w:sz w:val="28"/>
          <w:szCs w:val="28"/>
        </w:rPr>
      </w:pPr>
      <w:r>
        <w:rPr>
          <w:color w:val="000000"/>
          <w:sz w:val="28"/>
          <w:szCs w:val="28"/>
        </w:rPr>
        <w:lastRenderedPageBreak/>
        <w:t>МУСХП «Центральное»</w:t>
      </w:r>
      <w:r w:rsidRPr="00347987">
        <w:rPr>
          <w:color w:val="000000"/>
          <w:sz w:val="28"/>
          <w:szCs w:val="28"/>
        </w:rPr>
        <w:t xml:space="preserve"> - организация, которая осуществляет водоотведение от жилых домов, а также в полном объеме от о</w:t>
      </w:r>
      <w:r>
        <w:rPr>
          <w:color w:val="000000"/>
          <w:sz w:val="28"/>
          <w:szCs w:val="28"/>
        </w:rPr>
        <w:t>бъектов социального назначения в Писаре</w:t>
      </w:r>
      <w:r w:rsidRPr="00347987">
        <w:rPr>
          <w:color w:val="000000"/>
          <w:sz w:val="28"/>
          <w:szCs w:val="28"/>
        </w:rPr>
        <w:t xml:space="preserve">вском сельском поселении. </w:t>
      </w:r>
      <w:r>
        <w:rPr>
          <w:color w:val="000000"/>
          <w:sz w:val="28"/>
          <w:szCs w:val="28"/>
        </w:rPr>
        <w:t xml:space="preserve"> </w:t>
      </w:r>
    </w:p>
    <w:p w:rsidR="00DD66C5" w:rsidRPr="00754C7A" w:rsidRDefault="00DD66C5" w:rsidP="00754C7A">
      <w:pPr>
        <w:pStyle w:val="afd"/>
        <w:jc w:val="both"/>
        <w:rPr>
          <w:sz w:val="28"/>
        </w:rPr>
      </w:pPr>
      <w:r w:rsidRPr="00754C7A">
        <w:rPr>
          <w:sz w:val="28"/>
        </w:rPr>
        <w:t>Приемником сточных в</w:t>
      </w:r>
      <w:r w:rsidR="00354091">
        <w:rPr>
          <w:sz w:val="28"/>
        </w:rPr>
        <w:t>од является р.</w:t>
      </w:r>
      <w:r w:rsidR="00C750C9">
        <w:rPr>
          <w:sz w:val="28"/>
        </w:rPr>
        <w:t xml:space="preserve"> </w:t>
      </w:r>
      <w:r w:rsidR="00354091">
        <w:rPr>
          <w:sz w:val="28"/>
        </w:rPr>
        <w:t>Ия, которая относи</w:t>
      </w:r>
      <w:r w:rsidRPr="00754C7A">
        <w:rPr>
          <w:sz w:val="28"/>
        </w:rPr>
        <w:t xml:space="preserve">тся ко второй </w:t>
      </w:r>
      <w:proofErr w:type="spellStart"/>
      <w:r w:rsidRPr="00754C7A">
        <w:rPr>
          <w:sz w:val="28"/>
        </w:rPr>
        <w:t>рыбохозяйственной</w:t>
      </w:r>
      <w:proofErr w:type="spellEnd"/>
      <w:r w:rsidRPr="00754C7A">
        <w:rPr>
          <w:sz w:val="28"/>
        </w:rPr>
        <w:t xml:space="preserve"> категории. </w:t>
      </w:r>
    </w:p>
    <w:p w:rsidR="00DD66C5" w:rsidRPr="00354091" w:rsidRDefault="00DD66C5" w:rsidP="00754C7A">
      <w:pPr>
        <w:pStyle w:val="afd"/>
        <w:jc w:val="both"/>
        <w:rPr>
          <w:color w:val="000000"/>
          <w:sz w:val="28"/>
        </w:rPr>
      </w:pPr>
      <w:r w:rsidRPr="00754C7A">
        <w:rPr>
          <w:color w:val="000000"/>
          <w:sz w:val="28"/>
          <w:shd w:val="clear" w:color="auto" w:fill="FFFFFF"/>
        </w:rPr>
        <w:t xml:space="preserve">      </w:t>
      </w:r>
      <w:r w:rsidR="00754C7A">
        <w:rPr>
          <w:color w:val="000000"/>
          <w:sz w:val="28"/>
          <w:shd w:val="clear" w:color="auto" w:fill="FFFFFF"/>
        </w:rPr>
        <w:t xml:space="preserve">   </w:t>
      </w:r>
      <w:r w:rsidRPr="00754C7A">
        <w:rPr>
          <w:sz w:val="28"/>
        </w:rPr>
        <w:t xml:space="preserve">Отбор проб воды производится в период с мая по октябрь в двух точках: Фоновый створ (500 м выше сброса сточных вод), контрольный створ (500 м ниже сброса сточных вод), согласно графика проведения наблюдений за качеством сточной воды на выпуске и гидрохимическим составом поверхностной воды в фоновом и контрольном створах. </w:t>
      </w:r>
      <w:r w:rsidRPr="00754C7A">
        <w:rPr>
          <w:iCs/>
          <w:sz w:val="28"/>
        </w:rPr>
        <w:t>Выпуск очищенных сточных вод осуществляется в р. Ия через береговой незатопленный сосредоточенный выпуск.</w:t>
      </w:r>
      <w:r w:rsidR="00310547">
        <w:rPr>
          <w:iCs/>
          <w:sz w:val="28"/>
        </w:rPr>
        <w:t xml:space="preserve"> </w:t>
      </w:r>
      <w:r w:rsidRPr="00754C7A">
        <w:rPr>
          <w:sz w:val="28"/>
        </w:rPr>
        <w:t xml:space="preserve">Очистные сооружения находятся в </w:t>
      </w:r>
      <w:r w:rsidR="00C750C9" w:rsidRPr="00754C7A">
        <w:rPr>
          <w:sz w:val="28"/>
        </w:rPr>
        <w:t>водоохран</w:t>
      </w:r>
      <w:r w:rsidR="00C750C9">
        <w:rPr>
          <w:sz w:val="28"/>
        </w:rPr>
        <w:t>о</w:t>
      </w:r>
      <w:r w:rsidR="00C750C9" w:rsidRPr="00754C7A">
        <w:rPr>
          <w:sz w:val="28"/>
        </w:rPr>
        <w:t>й</w:t>
      </w:r>
      <w:r w:rsidRPr="00754C7A">
        <w:rPr>
          <w:sz w:val="28"/>
        </w:rPr>
        <w:t xml:space="preserve"> зоне р. </w:t>
      </w:r>
      <w:r w:rsidRPr="00754C7A">
        <w:rPr>
          <w:spacing w:val="-5"/>
          <w:sz w:val="28"/>
        </w:rPr>
        <w:t>Ия. Выпуск сточных вод расположен вне населенного пункта.</w:t>
      </w:r>
    </w:p>
    <w:p w:rsidR="00354091" w:rsidRDefault="00354091" w:rsidP="00E16A8E">
      <w:pPr>
        <w:pStyle w:val="afd"/>
        <w:ind w:firstLine="567"/>
        <w:jc w:val="both"/>
        <w:rPr>
          <w:spacing w:val="-5"/>
          <w:sz w:val="28"/>
        </w:rPr>
      </w:pPr>
      <w:r w:rsidRPr="00354091">
        <w:rPr>
          <w:iCs/>
          <w:sz w:val="28"/>
        </w:rPr>
        <w:t>Выпуск очищенных сточных вод осуществляется в р. Ия через береговой незатопленный сосредоточенный выпуск.</w:t>
      </w:r>
      <w:r>
        <w:rPr>
          <w:sz w:val="28"/>
        </w:rPr>
        <w:t xml:space="preserve"> </w:t>
      </w:r>
      <w:r w:rsidRPr="00354091">
        <w:rPr>
          <w:sz w:val="28"/>
        </w:rPr>
        <w:t xml:space="preserve">Очистные сооружения находятся в </w:t>
      </w:r>
      <w:r w:rsidR="00C750C9" w:rsidRPr="00354091">
        <w:rPr>
          <w:sz w:val="28"/>
        </w:rPr>
        <w:t>водоохраной</w:t>
      </w:r>
      <w:r w:rsidRPr="00354091">
        <w:rPr>
          <w:sz w:val="28"/>
        </w:rPr>
        <w:t xml:space="preserve"> зоне р. </w:t>
      </w:r>
      <w:r w:rsidRPr="00354091">
        <w:rPr>
          <w:spacing w:val="-5"/>
          <w:sz w:val="28"/>
        </w:rPr>
        <w:t>Ия. Выпуск сточных вод расположен вне населенного пункта.</w:t>
      </w:r>
    </w:p>
    <w:p w:rsidR="00354091" w:rsidRPr="00354091" w:rsidRDefault="00354091" w:rsidP="00D4010A">
      <w:pPr>
        <w:autoSpaceDE w:val="0"/>
        <w:autoSpaceDN w:val="0"/>
        <w:adjustRightInd w:val="0"/>
        <w:spacing w:after="0" w:line="240" w:lineRule="auto"/>
        <w:ind w:firstLine="567"/>
        <w:jc w:val="both"/>
        <w:rPr>
          <w:rFonts w:ascii="Times New Roman" w:hAnsi="Times New Roman" w:cs="Times New Roman"/>
          <w:color w:val="000000"/>
          <w:sz w:val="28"/>
          <w:szCs w:val="26"/>
        </w:rPr>
      </w:pPr>
      <w:r w:rsidRPr="00354091">
        <w:rPr>
          <w:rFonts w:ascii="Times New Roman" w:hAnsi="Times New Roman" w:cs="Times New Roman"/>
          <w:color w:val="000000"/>
          <w:sz w:val="28"/>
          <w:szCs w:val="26"/>
        </w:rPr>
        <w:t>В централизованной системе водоотведения Писаревского сельского поселения можно выдел</w:t>
      </w:r>
      <w:r w:rsidR="00D4010A">
        <w:rPr>
          <w:rFonts w:ascii="Times New Roman" w:hAnsi="Times New Roman" w:cs="Times New Roman"/>
          <w:color w:val="000000"/>
          <w:sz w:val="28"/>
          <w:szCs w:val="26"/>
        </w:rPr>
        <w:t xml:space="preserve">ить одну технологическую зону: </w:t>
      </w:r>
      <w:r w:rsidRPr="00354091">
        <w:rPr>
          <w:rFonts w:ascii="Times New Roman" w:hAnsi="Times New Roman" w:cs="Times New Roman"/>
          <w:color w:val="000000"/>
          <w:sz w:val="28"/>
          <w:szCs w:val="26"/>
        </w:rPr>
        <w:t xml:space="preserve">- канализационный коллектор и очистные сооружения в поселке 4-е отделение Государственной селекционной станции. </w:t>
      </w:r>
    </w:p>
    <w:p w:rsidR="00354091" w:rsidRPr="00354091" w:rsidRDefault="00354091" w:rsidP="00354091">
      <w:pPr>
        <w:pStyle w:val="afd"/>
        <w:jc w:val="both"/>
        <w:rPr>
          <w:sz w:val="28"/>
        </w:rPr>
      </w:pPr>
      <w:r w:rsidRPr="00354091">
        <w:tab/>
      </w:r>
      <w:r w:rsidRPr="00354091">
        <w:rPr>
          <w:sz w:val="28"/>
        </w:rPr>
        <w:t xml:space="preserve"> Стоки от потребителей, расположенных на территории населенного пункта поступают по самотечному коллектору на очистные сооружения. Очистка сточных вод осуществляется на установке биологической очистки сточных вод «</w:t>
      </w:r>
      <w:proofErr w:type="spellStart"/>
      <w:r w:rsidRPr="00354091">
        <w:rPr>
          <w:sz w:val="28"/>
        </w:rPr>
        <w:t>Техносфера</w:t>
      </w:r>
      <w:proofErr w:type="spellEnd"/>
      <w:r w:rsidRPr="00354091">
        <w:rPr>
          <w:sz w:val="28"/>
        </w:rPr>
        <w:t xml:space="preserve"> БИО-100У» (в дальнейшем «Установка»), которая предназначена для усреднения, полной биологической очистки хозяйственно-бытовых и близким им по составу производственных сточных вод, и обеззараживания очищенной воды. Установка работает по принципу полного окисления органических загрязнений, как жидкой, так и твердой фаз. </w:t>
      </w:r>
    </w:p>
    <w:p w:rsidR="00354091" w:rsidRPr="00354091" w:rsidRDefault="00354091" w:rsidP="00D4010A">
      <w:pPr>
        <w:pStyle w:val="afd"/>
        <w:ind w:firstLine="708"/>
        <w:jc w:val="both"/>
        <w:rPr>
          <w:sz w:val="28"/>
        </w:rPr>
      </w:pPr>
      <w:r w:rsidRPr="00354091">
        <w:rPr>
          <w:sz w:val="28"/>
        </w:rPr>
        <w:t>Канализационные сети Писаревского сельского поселения выполнены из различных материалов, таких как чугун, железобетон. Год ввода в эксплуатацию канал</w:t>
      </w:r>
      <w:r w:rsidR="00A54BAA">
        <w:rPr>
          <w:sz w:val="28"/>
        </w:rPr>
        <w:t>изационных сетей – 1968-1969г.г.</w:t>
      </w:r>
    </w:p>
    <w:p w:rsidR="00CD16F5" w:rsidRDefault="00CD16F5" w:rsidP="00CD16F5">
      <w:pPr>
        <w:pStyle w:val="afd"/>
        <w:ind w:firstLine="708"/>
        <w:jc w:val="both"/>
        <w:rPr>
          <w:sz w:val="28"/>
        </w:rPr>
      </w:pPr>
      <w:r w:rsidRPr="00CD16F5">
        <w:rPr>
          <w:sz w:val="28"/>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По канализационному коллектору, состоящего из трубопроводов, общей протяженностью 3776 метров</w:t>
      </w:r>
      <w:r w:rsidR="00D4010A">
        <w:rPr>
          <w:sz w:val="28"/>
        </w:rPr>
        <w:t>,</w:t>
      </w:r>
      <w:r w:rsidRPr="00CD16F5">
        <w:rPr>
          <w:sz w:val="28"/>
        </w:rPr>
        <w:t xml:space="preserve"> отводятся на очистку все сточные воды, образующиеся на территории п. 4-е отд. ГСС Писаревского сельского поселения. </w:t>
      </w:r>
    </w:p>
    <w:p w:rsidR="00A54BAA" w:rsidRDefault="00A54BAA" w:rsidP="00A54BAA">
      <w:pPr>
        <w:pStyle w:val="afd"/>
        <w:ind w:firstLine="708"/>
        <w:jc w:val="both"/>
        <w:rPr>
          <w:sz w:val="28"/>
        </w:rPr>
      </w:pPr>
      <w:r w:rsidRPr="0084569D">
        <w:rPr>
          <w:sz w:val="28"/>
        </w:rPr>
        <w:t>Износ ка</w:t>
      </w:r>
      <w:r>
        <w:rPr>
          <w:sz w:val="28"/>
        </w:rPr>
        <w:t>нализационных сетей и колодцев составляет 85</w:t>
      </w:r>
      <w:r w:rsidRPr="0084569D">
        <w:rPr>
          <w:sz w:val="28"/>
        </w:rPr>
        <w:t xml:space="preserve"> %. Поэтому необходима своевременная реконструкция и модернизация сетей х</w:t>
      </w:r>
      <w:r>
        <w:rPr>
          <w:sz w:val="28"/>
        </w:rPr>
        <w:t xml:space="preserve">озяйственно-бытовой канализации. </w:t>
      </w:r>
    </w:p>
    <w:p w:rsidR="00CD16F5" w:rsidRPr="00CD16F5" w:rsidRDefault="00CD16F5" w:rsidP="00CD16F5">
      <w:pPr>
        <w:pStyle w:val="afd"/>
        <w:jc w:val="both"/>
        <w:rPr>
          <w:sz w:val="28"/>
        </w:rPr>
      </w:pPr>
    </w:p>
    <w:p w:rsidR="00754C7A" w:rsidRPr="00CD16F5" w:rsidRDefault="00754C7A" w:rsidP="00CD16F5">
      <w:pPr>
        <w:pStyle w:val="afd"/>
        <w:jc w:val="center"/>
        <w:rPr>
          <w:b/>
          <w:sz w:val="28"/>
        </w:rPr>
      </w:pPr>
      <w:r w:rsidRPr="00CD16F5">
        <w:rPr>
          <w:b/>
          <w:sz w:val="28"/>
        </w:rPr>
        <w:t>2.5 Анали</w:t>
      </w:r>
      <w:r w:rsidR="00CD16F5" w:rsidRPr="00CD16F5">
        <w:rPr>
          <w:b/>
          <w:sz w:val="28"/>
        </w:rPr>
        <w:t>з текущего состояния систем э</w:t>
      </w:r>
      <w:r w:rsidRPr="00CD16F5">
        <w:rPr>
          <w:b/>
          <w:sz w:val="28"/>
        </w:rPr>
        <w:t>лектроснабжения</w:t>
      </w:r>
    </w:p>
    <w:p w:rsidR="00754C7A" w:rsidRPr="00CD16F5" w:rsidRDefault="00754C7A" w:rsidP="00CD16F5">
      <w:pPr>
        <w:pStyle w:val="afd"/>
        <w:jc w:val="center"/>
        <w:rPr>
          <w:b/>
          <w:sz w:val="28"/>
        </w:rPr>
      </w:pPr>
      <w:r w:rsidRPr="00CD16F5">
        <w:rPr>
          <w:b/>
          <w:sz w:val="28"/>
        </w:rPr>
        <w:t>Писаревского муниципального образования</w:t>
      </w:r>
    </w:p>
    <w:p w:rsidR="00754C7A" w:rsidRPr="00754C7A" w:rsidRDefault="00754C7A" w:rsidP="00754C7A">
      <w:pPr>
        <w:spacing w:after="0" w:line="240" w:lineRule="auto"/>
        <w:ind w:firstLine="709"/>
        <w:jc w:val="center"/>
        <w:rPr>
          <w:rFonts w:ascii="Times New Roman" w:eastAsia="Calibri" w:hAnsi="Times New Roman" w:cs="Times New Roman"/>
          <w:b/>
          <w:sz w:val="24"/>
          <w:szCs w:val="24"/>
        </w:rPr>
      </w:pPr>
    </w:p>
    <w:p w:rsidR="003C31CB" w:rsidRDefault="00754C7A" w:rsidP="009602D1">
      <w:pPr>
        <w:pStyle w:val="afd"/>
        <w:ind w:firstLine="708"/>
        <w:jc w:val="both"/>
        <w:rPr>
          <w:sz w:val="28"/>
        </w:rPr>
      </w:pPr>
      <w:r w:rsidRPr="009602D1">
        <w:rPr>
          <w:sz w:val="28"/>
        </w:rPr>
        <w:lastRenderedPageBreak/>
        <w:t xml:space="preserve">Электроснабжение потребителей Писаревского сельского поселения осуществляется от электроподстанций, обслуживаемых  </w:t>
      </w:r>
      <w:r w:rsidR="009602D1">
        <w:rPr>
          <w:sz w:val="28"/>
        </w:rPr>
        <w:t xml:space="preserve"> западными электрическими сетями, филиал Иркутскэнерго, они занимаются преобразованием, распределением и передачей электрической энергии. </w:t>
      </w:r>
      <w:r w:rsidR="003C31CB">
        <w:rPr>
          <w:sz w:val="28"/>
        </w:rPr>
        <w:t xml:space="preserve">На территории поселения проходят воздушные линии 0,4кВ. ВЛ – 10 </w:t>
      </w:r>
      <w:proofErr w:type="spellStart"/>
      <w:r w:rsidR="003C31CB">
        <w:rPr>
          <w:sz w:val="28"/>
        </w:rPr>
        <w:t>кВ</w:t>
      </w:r>
      <w:proofErr w:type="spellEnd"/>
      <w:r w:rsidR="003C31CB">
        <w:rPr>
          <w:sz w:val="28"/>
        </w:rPr>
        <w:t xml:space="preserve">, ВЛ – 110 </w:t>
      </w:r>
      <w:proofErr w:type="spellStart"/>
      <w:r w:rsidR="003C31CB">
        <w:rPr>
          <w:sz w:val="28"/>
        </w:rPr>
        <w:t>кВ</w:t>
      </w:r>
      <w:proofErr w:type="spellEnd"/>
      <w:r w:rsidR="003C31CB">
        <w:rPr>
          <w:sz w:val="28"/>
        </w:rPr>
        <w:t xml:space="preserve">, ВЛ – 220 </w:t>
      </w:r>
      <w:proofErr w:type="spellStart"/>
      <w:r w:rsidR="003C31CB">
        <w:rPr>
          <w:sz w:val="28"/>
        </w:rPr>
        <w:t>кВ</w:t>
      </w:r>
      <w:proofErr w:type="spellEnd"/>
      <w:r w:rsidR="003C31CB">
        <w:rPr>
          <w:sz w:val="28"/>
        </w:rPr>
        <w:t xml:space="preserve">, ВЛ – 500 </w:t>
      </w:r>
      <w:proofErr w:type="spellStart"/>
      <w:r w:rsidR="003C31CB">
        <w:rPr>
          <w:sz w:val="28"/>
        </w:rPr>
        <w:t>кВ.</w:t>
      </w:r>
      <w:proofErr w:type="spellEnd"/>
      <w:r w:rsidR="003C31CB">
        <w:rPr>
          <w:sz w:val="28"/>
        </w:rPr>
        <w:t xml:space="preserve"> Общей протяженностью – 90,42 км. </w:t>
      </w:r>
    </w:p>
    <w:p w:rsidR="003C31CB" w:rsidRDefault="003C31CB" w:rsidP="009602D1">
      <w:pPr>
        <w:pStyle w:val="afd"/>
        <w:ind w:firstLine="708"/>
        <w:jc w:val="both"/>
        <w:rPr>
          <w:sz w:val="28"/>
        </w:rPr>
      </w:pPr>
      <w:r>
        <w:rPr>
          <w:sz w:val="28"/>
        </w:rPr>
        <w:t>Источники электроснабжения на территории Писаревского муниципального образования:</w:t>
      </w:r>
    </w:p>
    <w:p w:rsidR="003C31CB" w:rsidRDefault="003C31CB" w:rsidP="009602D1">
      <w:pPr>
        <w:pStyle w:val="afd"/>
        <w:ind w:firstLine="708"/>
        <w:jc w:val="both"/>
        <w:rPr>
          <w:sz w:val="28"/>
        </w:rPr>
      </w:pPr>
      <w:r>
        <w:rPr>
          <w:sz w:val="28"/>
        </w:rPr>
        <w:t>- п. 4-е отделение Государственной селекционной станции – 4 трансформаторных подстанции, с 30% износом</w:t>
      </w:r>
    </w:p>
    <w:p w:rsidR="003C31CB" w:rsidRDefault="003C31CB" w:rsidP="009602D1">
      <w:pPr>
        <w:pStyle w:val="afd"/>
        <w:ind w:firstLine="708"/>
        <w:jc w:val="both"/>
        <w:rPr>
          <w:sz w:val="28"/>
        </w:rPr>
      </w:pPr>
      <w:r>
        <w:rPr>
          <w:sz w:val="28"/>
        </w:rPr>
        <w:t xml:space="preserve">- п. 1-е отделение Государственной селекционной станции – 3 трансформаторных подстанции, с 30% износом </w:t>
      </w:r>
    </w:p>
    <w:p w:rsidR="00CF2444" w:rsidRDefault="003C31CB" w:rsidP="009602D1">
      <w:pPr>
        <w:pStyle w:val="afd"/>
        <w:ind w:firstLine="708"/>
        <w:jc w:val="both"/>
        <w:rPr>
          <w:sz w:val="28"/>
        </w:rPr>
      </w:pPr>
      <w:r>
        <w:rPr>
          <w:sz w:val="28"/>
        </w:rPr>
        <w:t xml:space="preserve">- д. </w:t>
      </w:r>
      <w:proofErr w:type="spellStart"/>
      <w:r>
        <w:rPr>
          <w:sz w:val="28"/>
        </w:rPr>
        <w:t>Булюшкина</w:t>
      </w:r>
      <w:proofErr w:type="spellEnd"/>
      <w:r>
        <w:rPr>
          <w:sz w:val="28"/>
        </w:rPr>
        <w:t xml:space="preserve"> – 5 трансформаторных подстанций, с 30% износом</w:t>
      </w:r>
    </w:p>
    <w:p w:rsidR="00CF2444" w:rsidRDefault="00CF2444" w:rsidP="009602D1">
      <w:pPr>
        <w:pStyle w:val="afd"/>
        <w:ind w:firstLine="708"/>
        <w:jc w:val="both"/>
        <w:rPr>
          <w:sz w:val="28"/>
        </w:rPr>
      </w:pPr>
      <w:r>
        <w:rPr>
          <w:sz w:val="28"/>
        </w:rPr>
        <w:t>- п. Центральные мастерские – 6 трансформаторных подстанций, с 30 % износом</w:t>
      </w:r>
    </w:p>
    <w:p w:rsidR="00CF2444" w:rsidRDefault="00CF2444" w:rsidP="009602D1">
      <w:pPr>
        <w:pStyle w:val="afd"/>
        <w:ind w:firstLine="708"/>
        <w:jc w:val="both"/>
        <w:rPr>
          <w:sz w:val="28"/>
        </w:rPr>
      </w:pPr>
      <w:r>
        <w:rPr>
          <w:sz w:val="28"/>
        </w:rPr>
        <w:t xml:space="preserve"> - п. </w:t>
      </w:r>
      <w:proofErr w:type="spellStart"/>
      <w:r>
        <w:rPr>
          <w:sz w:val="28"/>
        </w:rPr>
        <w:t>Иннокентьевский</w:t>
      </w:r>
      <w:proofErr w:type="spellEnd"/>
      <w:r>
        <w:rPr>
          <w:sz w:val="28"/>
        </w:rPr>
        <w:t xml:space="preserve"> – 3 трансформаторных подстанции, с 30 % износом.</w:t>
      </w:r>
    </w:p>
    <w:p w:rsidR="00754C7A" w:rsidRDefault="00CF2444" w:rsidP="00D74526">
      <w:pPr>
        <w:pStyle w:val="afd"/>
        <w:ind w:firstLine="708"/>
        <w:jc w:val="both"/>
        <w:rPr>
          <w:sz w:val="28"/>
        </w:rPr>
      </w:pPr>
      <w:r>
        <w:rPr>
          <w:sz w:val="28"/>
        </w:rPr>
        <w:t xml:space="preserve">Воздушные линии п. 4-е отделение Государственной селекционной станции имеют напряжение 0,4 </w:t>
      </w:r>
      <w:proofErr w:type="spellStart"/>
      <w:r>
        <w:rPr>
          <w:sz w:val="28"/>
        </w:rPr>
        <w:t>кВ</w:t>
      </w:r>
      <w:proofErr w:type="spellEnd"/>
      <w:r>
        <w:rPr>
          <w:sz w:val="28"/>
        </w:rPr>
        <w:t xml:space="preserve"> и 10 </w:t>
      </w:r>
      <w:proofErr w:type="spellStart"/>
      <w:r>
        <w:rPr>
          <w:sz w:val="28"/>
        </w:rPr>
        <w:t>кВ.</w:t>
      </w:r>
      <w:proofErr w:type="spellEnd"/>
      <w:r>
        <w:rPr>
          <w:sz w:val="28"/>
        </w:rPr>
        <w:t xml:space="preserve"> </w:t>
      </w:r>
      <w:r w:rsidR="00D74526">
        <w:rPr>
          <w:sz w:val="28"/>
        </w:rPr>
        <w:t>Основными потребителями электроэнергии на рассматриваемой территории являются объекты социального, культурного и бытового назначения, жилищный сектор. Общее техническое состояние ВЛ и подстанций – хорошее. Электрические нагрузки жилищно-коммунального сектора определены по срокам проектирования на основе численности населения и нормативов для определения расчетных электрических нагрузок согласно СНиП 2.07.01-93</w:t>
      </w:r>
    </w:p>
    <w:p w:rsidR="00D74526" w:rsidRDefault="00D74526" w:rsidP="00D74526">
      <w:pPr>
        <w:pStyle w:val="afd"/>
        <w:ind w:firstLine="708"/>
        <w:jc w:val="both"/>
        <w:rPr>
          <w:sz w:val="28"/>
        </w:rPr>
      </w:pPr>
      <w:r>
        <w:rPr>
          <w:sz w:val="28"/>
        </w:rPr>
        <w:t>Согласно СНиП укрепленные показатели удельной расчетной коммунально-бытовой нагрузки приняты:</w:t>
      </w:r>
    </w:p>
    <w:p w:rsidR="00D74526" w:rsidRDefault="00D74526" w:rsidP="00D74526">
      <w:pPr>
        <w:pStyle w:val="afd"/>
        <w:ind w:firstLine="708"/>
        <w:jc w:val="both"/>
        <w:rPr>
          <w:sz w:val="28"/>
        </w:rPr>
      </w:pPr>
      <w:r>
        <w:rPr>
          <w:sz w:val="28"/>
        </w:rPr>
        <w:t xml:space="preserve">- на расчетный срок – 1350 кВт/чел. В год, годовое число часов использования максимума электрической нагрузки – 4400. При этом укрепленный </w:t>
      </w:r>
      <w:r w:rsidR="004654A8">
        <w:rPr>
          <w:sz w:val="28"/>
        </w:rPr>
        <w:t>показатель</w:t>
      </w:r>
      <w:r>
        <w:rPr>
          <w:sz w:val="28"/>
        </w:rPr>
        <w:t xml:space="preserve"> удельной расчетной нагрузки составит 0,31 кВт на человека</w:t>
      </w:r>
      <w:r w:rsidR="004654A8">
        <w:rPr>
          <w:sz w:val="28"/>
        </w:rPr>
        <w:t>;</w:t>
      </w:r>
    </w:p>
    <w:p w:rsidR="006C2C5A" w:rsidRPr="006C2C5A" w:rsidRDefault="004654A8" w:rsidP="006C2C5A">
      <w:pPr>
        <w:pStyle w:val="afd"/>
        <w:ind w:firstLine="708"/>
        <w:jc w:val="both"/>
        <w:rPr>
          <w:sz w:val="28"/>
        </w:rPr>
      </w:pPr>
      <w:r>
        <w:rPr>
          <w:sz w:val="28"/>
        </w:rPr>
        <w:t>- на первую очередь – 110кВт/чел. В год, годовое число часов использования максимума электрической нагрузки – 4000. При этом укрепленный показатель удельной расчетной электрической нагрузки составит 0,27</w:t>
      </w:r>
      <w:r w:rsidR="006C2C5A">
        <w:rPr>
          <w:sz w:val="28"/>
        </w:rPr>
        <w:t xml:space="preserve"> кВт на человека</w:t>
      </w:r>
    </w:p>
    <w:p w:rsidR="006C2C5A" w:rsidRPr="00754C7A" w:rsidRDefault="009602D1" w:rsidP="006C2C5A">
      <w:pPr>
        <w:tabs>
          <w:tab w:val="num" w:pos="1418"/>
        </w:tabs>
        <w:spacing w:before="120" w:after="120" w:line="240" w:lineRule="auto"/>
        <w:jc w:val="center"/>
        <w:rPr>
          <w:rFonts w:ascii="Times New Roman" w:eastAsia="Calibri" w:hAnsi="Times New Roman" w:cs="Times New Roman"/>
          <w:b/>
          <w:i/>
          <w:sz w:val="28"/>
        </w:rPr>
      </w:pPr>
      <w:r w:rsidRPr="009602D1">
        <w:rPr>
          <w:rFonts w:ascii="Times New Roman" w:eastAsia="Calibri" w:hAnsi="Times New Roman" w:cs="Times New Roman"/>
          <w:b/>
          <w:i/>
          <w:sz w:val="28"/>
        </w:rPr>
        <w:t>С</w:t>
      </w:r>
      <w:r w:rsidR="00754C7A" w:rsidRPr="00754C7A">
        <w:rPr>
          <w:rFonts w:ascii="Times New Roman" w:eastAsia="Calibri" w:hAnsi="Times New Roman" w:cs="Times New Roman"/>
          <w:b/>
          <w:i/>
          <w:sz w:val="28"/>
        </w:rPr>
        <w:t>ети уличного освещения</w:t>
      </w:r>
      <w:r w:rsidRPr="009602D1">
        <w:rPr>
          <w:rFonts w:ascii="Times New Roman" w:eastAsia="Calibri" w:hAnsi="Times New Roman" w:cs="Times New Roman"/>
          <w:b/>
          <w:i/>
          <w:sz w:val="28"/>
        </w:rPr>
        <w:t xml:space="preserve"> Писаревского муниципального образования</w:t>
      </w:r>
    </w:p>
    <w:p w:rsidR="00754C7A" w:rsidRPr="00754C7A" w:rsidRDefault="00C750C9" w:rsidP="003E03D7">
      <w:pPr>
        <w:spacing w:after="0"/>
        <w:ind w:firstLine="540"/>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Таблица 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29"/>
        <w:gridCol w:w="3827"/>
      </w:tblGrid>
      <w:tr w:rsidR="00754C7A" w:rsidRPr="00754C7A" w:rsidTr="00CE5F4E">
        <w:trPr>
          <w:trHeight w:val="316"/>
        </w:trPr>
        <w:tc>
          <w:tcPr>
            <w:tcW w:w="567" w:type="dxa"/>
          </w:tcPr>
          <w:p w:rsidR="00754C7A" w:rsidRPr="00754C7A" w:rsidRDefault="00754C7A" w:rsidP="00754C7A">
            <w:pPr>
              <w:spacing w:after="0"/>
              <w:jc w:val="both"/>
              <w:rPr>
                <w:rFonts w:ascii="Times New Roman" w:eastAsia="Times New Roman" w:hAnsi="Times New Roman" w:cs="Times New Roman"/>
                <w:b/>
                <w:sz w:val="24"/>
                <w:lang w:eastAsia="ru-RU"/>
              </w:rPr>
            </w:pPr>
            <w:r w:rsidRPr="00754C7A">
              <w:rPr>
                <w:rFonts w:ascii="Times New Roman" w:eastAsia="Times New Roman" w:hAnsi="Times New Roman" w:cs="Times New Roman"/>
                <w:b/>
                <w:sz w:val="24"/>
                <w:lang w:eastAsia="ru-RU"/>
              </w:rPr>
              <w:t>№</w:t>
            </w:r>
          </w:p>
        </w:tc>
        <w:tc>
          <w:tcPr>
            <w:tcW w:w="5529" w:type="dxa"/>
          </w:tcPr>
          <w:p w:rsidR="00754C7A" w:rsidRPr="00754C7A" w:rsidRDefault="00754C7A" w:rsidP="00754C7A">
            <w:pPr>
              <w:spacing w:after="0"/>
              <w:jc w:val="both"/>
              <w:rPr>
                <w:rFonts w:ascii="Times New Roman" w:eastAsia="Times New Roman" w:hAnsi="Times New Roman" w:cs="Times New Roman"/>
                <w:b/>
                <w:sz w:val="24"/>
                <w:lang w:eastAsia="ru-RU"/>
              </w:rPr>
            </w:pPr>
            <w:r w:rsidRPr="00754C7A">
              <w:rPr>
                <w:rFonts w:ascii="Times New Roman" w:eastAsia="Times New Roman" w:hAnsi="Times New Roman" w:cs="Times New Roman"/>
                <w:b/>
                <w:sz w:val="24"/>
                <w:lang w:eastAsia="ru-RU"/>
              </w:rPr>
              <w:t>Наименование объекта</w:t>
            </w:r>
          </w:p>
        </w:tc>
        <w:tc>
          <w:tcPr>
            <w:tcW w:w="3827" w:type="dxa"/>
          </w:tcPr>
          <w:p w:rsidR="00754C7A" w:rsidRPr="00754C7A" w:rsidRDefault="00754C7A" w:rsidP="00754C7A">
            <w:pPr>
              <w:spacing w:after="0"/>
              <w:jc w:val="both"/>
              <w:rPr>
                <w:rFonts w:ascii="Times New Roman" w:eastAsia="Times New Roman" w:hAnsi="Times New Roman" w:cs="Times New Roman"/>
                <w:b/>
                <w:sz w:val="24"/>
                <w:lang w:eastAsia="ru-RU"/>
              </w:rPr>
            </w:pPr>
            <w:r w:rsidRPr="00754C7A">
              <w:rPr>
                <w:rFonts w:ascii="Times New Roman" w:eastAsia="Times New Roman" w:hAnsi="Times New Roman" w:cs="Times New Roman"/>
                <w:b/>
                <w:sz w:val="24"/>
                <w:lang w:eastAsia="ru-RU"/>
              </w:rPr>
              <w:t>Адрес объекта</w:t>
            </w:r>
          </w:p>
        </w:tc>
      </w:tr>
      <w:tr w:rsidR="00754C7A" w:rsidRPr="00754C7A" w:rsidTr="00CE5F4E">
        <w:trPr>
          <w:trHeight w:val="489"/>
        </w:trPr>
        <w:tc>
          <w:tcPr>
            <w:tcW w:w="567" w:type="dxa"/>
          </w:tcPr>
          <w:p w:rsidR="00754C7A" w:rsidRPr="00310547" w:rsidRDefault="00754C7A" w:rsidP="00754C7A">
            <w:pPr>
              <w:spacing w:after="0"/>
              <w:jc w:val="both"/>
              <w:rPr>
                <w:rFonts w:ascii="Times New Roman" w:eastAsia="Times New Roman" w:hAnsi="Times New Roman" w:cs="Times New Roman"/>
                <w:b/>
                <w:sz w:val="24"/>
                <w:szCs w:val="24"/>
                <w:lang w:eastAsia="ru-RU"/>
              </w:rPr>
            </w:pPr>
            <w:r w:rsidRPr="00310547">
              <w:rPr>
                <w:rFonts w:ascii="Times New Roman" w:eastAsia="Times New Roman" w:hAnsi="Times New Roman" w:cs="Times New Roman"/>
                <w:b/>
                <w:sz w:val="24"/>
                <w:szCs w:val="24"/>
                <w:lang w:eastAsia="ru-RU"/>
              </w:rPr>
              <w:t>1</w:t>
            </w:r>
          </w:p>
        </w:tc>
        <w:tc>
          <w:tcPr>
            <w:tcW w:w="5529" w:type="dxa"/>
          </w:tcPr>
          <w:p w:rsidR="00754C7A" w:rsidRPr="00754C7A" w:rsidRDefault="00754C7A" w:rsidP="00876BD1">
            <w:pPr>
              <w:spacing w:after="0"/>
              <w:jc w:val="both"/>
              <w:rPr>
                <w:rFonts w:ascii="Times New Roman" w:eastAsia="Times New Roman" w:hAnsi="Times New Roman" w:cs="Times New Roman"/>
                <w:sz w:val="24"/>
                <w:lang w:eastAsia="ru-RU"/>
              </w:rPr>
            </w:pPr>
            <w:r w:rsidRPr="00754C7A">
              <w:rPr>
                <w:rFonts w:ascii="Times New Roman" w:eastAsia="Times New Roman" w:hAnsi="Times New Roman" w:cs="Times New Roman"/>
                <w:sz w:val="24"/>
                <w:lang w:eastAsia="ru-RU"/>
              </w:rPr>
              <w:t>Сети у</w:t>
            </w:r>
            <w:r w:rsidR="00B7540F">
              <w:rPr>
                <w:rFonts w:ascii="Times New Roman" w:eastAsia="Times New Roman" w:hAnsi="Times New Roman" w:cs="Times New Roman"/>
                <w:sz w:val="24"/>
                <w:lang w:eastAsia="ru-RU"/>
              </w:rPr>
              <w:t>личного освещения, протяжен.</w:t>
            </w:r>
            <w:r w:rsidRPr="00754C7A">
              <w:rPr>
                <w:rFonts w:ascii="Times New Roman" w:eastAsia="Times New Roman" w:hAnsi="Times New Roman" w:cs="Times New Roman"/>
                <w:sz w:val="24"/>
                <w:lang w:eastAsia="ru-RU"/>
              </w:rPr>
              <w:t xml:space="preserve"> –</w:t>
            </w:r>
            <w:r w:rsidR="00EB6647">
              <w:rPr>
                <w:rFonts w:ascii="Times New Roman" w:eastAsia="Times New Roman" w:hAnsi="Times New Roman" w:cs="Times New Roman"/>
                <w:sz w:val="24"/>
                <w:lang w:eastAsia="ru-RU"/>
              </w:rPr>
              <w:t xml:space="preserve">2,95 </w:t>
            </w:r>
            <w:r w:rsidRPr="00754C7A">
              <w:rPr>
                <w:rFonts w:ascii="Times New Roman" w:eastAsia="Times New Roman" w:hAnsi="Times New Roman" w:cs="Times New Roman"/>
                <w:sz w:val="24"/>
                <w:lang w:eastAsia="ru-RU"/>
              </w:rPr>
              <w:t>км.</w:t>
            </w:r>
          </w:p>
        </w:tc>
        <w:tc>
          <w:tcPr>
            <w:tcW w:w="3827" w:type="dxa"/>
          </w:tcPr>
          <w:p w:rsidR="00754C7A" w:rsidRPr="00754C7A" w:rsidRDefault="009602D1" w:rsidP="00754C7A">
            <w:pPr>
              <w:spacing w:after="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 </w:t>
            </w:r>
            <w:proofErr w:type="spellStart"/>
            <w:r>
              <w:rPr>
                <w:rFonts w:ascii="Times New Roman" w:eastAsia="Times New Roman" w:hAnsi="Times New Roman" w:cs="Times New Roman"/>
                <w:sz w:val="24"/>
                <w:lang w:eastAsia="ru-RU"/>
              </w:rPr>
              <w:t>Иннокентьевский</w:t>
            </w:r>
            <w:proofErr w:type="spellEnd"/>
          </w:p>
        </w:tc>
      </w:tr>
      <w:tr w:rsidR="00754C7A" w:rsidRPr="00754C7A" w:rsidTr="00CE5F4E">
        <w:trPr>
          <w:trHeight w:val="411"/>
        </w:trPr>
        <w:tc>
          <w:tcPr>
            <w:tcW w:w="567" w:type="dxa"/>
          </w:tcPr>
          <w:p w:rsidR="00754C7A" w:rsidRPr="00310547" w:rsidRDefault="00754C7A" w:rsidP="00754C7A">
            <w:pPr>
              <w:spacing w:after="0"/>
              <w:jc w:val="both"/>
              <w:rPr>
                <w:rFonts w:ascii="Times New Roman" w:eastAsia="Times New Roman" w:hAnsi="Times New Roman" w:cs="Times New Roman"/>
                <w:b/>
                <w:sz w:val="24"/>
                <w:szCs w:val="24"/>
                <w:lang w:eastAsia="ru-RU"/>
              </w:rPr>
            </w:pPr>
            <w:r w:rsidRPr="00310547">
              <w:rPr>
                <w:rFonts w:ascii="Times New Roman" w:eastAsia="Times New Roman" w:hAnsi="Times New Roman" w:cs="Times New Roman"/>
                <w:b/>
                <w:sz w:val="24"/>
                <w:szCs w:val="24"/>
                <w:lang w:eastAsia="ru-RU"/>
              </w:rPr>
              <w:t>2</w:t>
            </w:r>
          </w:p>
        </w:tc>
        <w:tc>
          <w:tcPr>
            <w:tcW w:w="5529" w:type="dxa"/>
          </w:tcPr>
          <w:p w:rsidR="00754C7A" w:rsidRPr="00754C7A" w:rsidRDefault="00754C7A" w:rsidP="00EB6647">
            <w:pPr>
              <w:spacing w:after="0"/>
              <w:jc w:val="both"/>
              <w:rPr>
                <w:rFonts w:ascii="Times New Roman" w:eastAsia="Times New Roman" w:hAnsi="Times New Roman" w:cs="Times New Roman"/>
                <w:sz w:val="24"/>
                <w:lang w:eastAsia="ru-RU"/>
              </w:rPr>
            </w:pPr>
            <w:r w:rsidRPr="00754C7A">
              <w:rPr>
                <w:rFonts w:ascii="Times New Roman" w:eastAsia="Times New Roman" w:hAnsi="Times New Roman" w:cs="Times New Roman"/>
                <w:sz w:val="24"/>
                <w:lang w:eastAsia="ru-RU"/>
              </w:rPr>
              <w:t>Сети у</w:t>
            </w:r>
            <w:r w:rsidR="00B7540F">
              <w:rPr>
                <w:rFonts w:ascii="Times New Roman" w:eastAsia="Times New Roman" w:hAnsi="Times New Roman" w:cs="Times New Roman"/>
                <w:sz w:val="24"/>
                <w:lang w:eastAsia="ru-RU"/>
              </w:rPr>
              <w:t>личного освещения, протяжен.</w:t>
            </w:r>
            <w:r w:rsidRPr="00754C7A">
              <w:rPr>
                <w:rFonts w:ascii="Times New Roman" w:eastAsia="Times New Roman" w:hAnsi="Times New Roman" w:cs="Times New Roman"/>
                <w:sz w:val="24"/>
                <w:lang w:eastAsia="ru-RU"/>
              </w:rPr>
              <w:t xml:space="preserve"> –</w:t>
            </w:r>
            <w:r w:rsidR="00EB6647">
              <w:rPr>
                <w:rFonts w:ascii="Times New Roman" w:eastAsia="Times New Roman" w:hAnsi="Times New Roman" w:cs="Times New Roman"/>
                <w:sz w:val="24"/>
                <w:lang w:eastAsia="ru-RU"/>
              </w:rPr>
              <w:t xml:space="preserve"> 7,31</w:t>
            </w:r>
            <w:r w:rsidRPr="00754C7A">
              <w:rPr>
                <w:rFonts w:ascii="Times New Roman" w:eastAsia="Times New Roman" w:hAnsi="Times New Roman" w:cs="Times New Roman"/>
                <w:sz w:val="24"/>
                <w:lang w:eastAsia="ru-RU"/>
              </w:rPr>
              <w:t>км.</w:t>
            </w:r>
          </w:p>
        </w:tc>
        <w:tc>
          <w:tcPr>
            <w:tcW w:w="3827" w:type="dxa"/>
          </w:tcPr>
          <w:p w:rsidR="00754C7A" w:rsidRPr="00754C7A" w:rsidRDefault="00B7540F" w:rsidP="00754C7A">
            <w:pPr>
              <w:spacing w:after="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п.4-е отделение ГСС</w:t>
            </w:r>
          </w:p>
        </w:tc>
      </w:tr>
      <w:tr w:rsidR="00754C7A" w:rsidRPr="00754C7A" w:rsidTr="00CE5F4E">
        <w:trPr>
          <w:trHeight w:val="417"/>
        </w:trPr>
        <w:tc>
          <w:tcPr>
            <w:tcW w:w="567" w:type="dxa"/>
          </w:tcPr>
          <w:p w:rsidR="00B7540F" w:rsidRPr="00310547" w:rsidRDefault="00754C7A" w:rsidP="00754C7A">
            <w:pPr>
              <w:spacing w:after="0"/>
              <w:jc w:val="both"/>
              <w:rPr>
                <w:rFonts w:ascii="Times New Roman" w:eastAsia="Times New Roman" w:hAnsi="Times New Roman" w:cs="Times New Roman"/>
                <w:b/>
                <w:sz w:val="24"/>
                <w:szCs w:val="24"/>
                <w:lang w:eastAsia="ru-RU"/>
              </w:rPr>
            </w:pPr>
            <w:r w:rsidRPr="00310547">
              <w:rPr>
                <w:rFonts w:ascii="Times New Roman" w:eastAsia="Times New Roman" w:hAnsi="Times New Roman" w:cs="Times New Roman"/>
                <w:b/>
                <w:sz w:val="24"/>
                <w:szCs w:val="24"/>
                <w:lang w:eastAsia="ru-RU"/>
              </w:rPr>
              <w:t>3</w:t>
            </w:r>
          </w:p>
        </w:tc>
        <w:tc>
          <w:tcPr>
            <w:tcW w:w="5529" w:type="dxa"/>
          </w:tcPr>
          <w:p w:rsidR="00B7540F" w:rsidRPr="00754C7A" w:rsidRDefault="00754C7A" w:rsidP="00754C7A">
            <w:pPr>
              <w:spacing w:after="0"/>
              <w:jc w:val="both"/>
              <w:rPr>
                <w:rFonts w:ascii="Times New Roman" w:eastAsia="Times New Roman" w:hAnsi="Times New Roman" w:cs="Times New Roman"/>
                <w:sz w:val="24"/>
                <w:lang w:eastAsia="ru-RU"/>
              </w:rPr>
            </w:pPr>
            <w:r w:rsidRPr="00754C7A">
              <w:rPr>
                <w:rFonts w:ascii="Times New Roman" w:eastAsia="Times New Roman" w:hAnsi="Times New Roman" w:cs="Times New Roman"/>
                <w:sz w:val="24"/>
                <w:lang w:eastAsia="ru-RU"/>
              </w:rPr>
              <w:t xml:space="preserve">Сети уличного освещения, </w:t>
            </w:r>
            <w:r w:rsidR="00B7540F">
              <w:rPr>
                <w:rFonts w:ascii="Times New Roman" w:eastAsia="Times New Roman" w:hAnsi="Times New Roman" w:cs="Times New Roman"/>
                <w:sz w:val="24"/>
                <w:lang w:eastAsia="ru-RU"/>
              </w:rPr>
              <w:t>протяжен.</w:t>
            </w:r>
            <w:r w:rsidRPr="00754C7A">
              <w:rPr>
                <w:rFonts w:ascii="Times New Roman" w:eastAsia="Times New Roman" w:hAnsi="Times New Roman" w:cs="Times New Roman"/>
                <w:sz w:val="24"/>
                <w:lang w:eastAsia="ru-RU"/>
              </w:rPr>
              <w:t xml:space="preserve"> – </w:t>
            </w:r>
            <w:r w:rsidR="00EB6647" w:rsidRPr="00EB6647">
              <w:rPr>
                <w:rFonts w:ascii="Times New Roman" w:eastAsia="Times New Roman" w:hAnsi="Times New Roman" w:cs="Times New Roman"/>
                <w:sz w:val="24"/>
                <w:lang w:eastAsia="ru-RU"/>
              </w:rPr>
              <w:t>9,49</w:t>
            </w:r>
            <w:r w:rsidRPr="00754C7A">
              <w:rPr>
                <w:rFonts w:ascii="Times New Roman" w:eastAsia="Times New Roman" w:hAnsi="Times New Roman" w:cs="Times New Roman"/>
                <w:sz w:val="24"/>
                <w:lang w:eastAsia="ru-RU"/>
              </w:rPr>
              <w:t xml:space="preserve"> км.</w:t>
            </w:r>
          </w:p>
        </w:tc>
        <w:tc>
          <w:tcPr>
            <w:tcW w:w="3827" w:type="dxa"/>
          </w:tcPr>
          <w:p w:rsidR="00B7540F" w:rsidRPr="00754C7A" w:rsidRDefault="003C31CB" w:rsidP="00754C7A">
            <w:pPr>
              <w:spacing w:after="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 Центральные мастерские</w:t>
            </w:r>
          </w:p>
        </w:tc>
      </w:tr>
      <w:tr w:rsidR="00754C7A" w:rsidRPr="00754C7A" w:rsidTr="00CE5F4E">
        <w:trPr>
          <w:trHeight w:val="409"/>
        </w:trPr>
        <w:tc>
          <w:tcPr>
            <w:tcW w:w="567" w:type="dxa"/>
          </w:tcPr>
          <w:p w:rsidR="00754C7A" w:rsidRPr="00310547" w:rsidRDefault="00754C7A" w:rsidP="00754C7A">
            <w:pPr>
              <w:spacing w:after="0"/>
              <w:jc w:val="both"/>
              <w:rPr>
                <w:rFonts w:ascii="Times New Roman" w:eastAsia="Times New Roman" w:hAnsi="Times New Roman" w:cs="Times New Roman"/>
                <w:b/>
                <w:sz w:val="24"/>
                <w:szCs w:val="24"/>
                <w:lang w:eastAsia="ru-RU"/>
              </w:rPr>
            </w:pPr>
            <w:r w:rsidRPr="00310547">
              <w:rPr>
                <w:rFonts w:ascii="Times New Roman" w:eastAsia="Times New Roman" w:hAnsi="Times New Roman" w:cs="Times New Roman"/>
                <w:b/>
                <w:sz w:val="24"/>
                <w:szCs w:val="24"/>
                <w:lang w:eastAsia="ru-RU"/>
              </w:rPr>
              <w:t>4</w:t>
            </w:r>
          </w:p>
        </w:tc>
        <w:tc>
          <w:tcPr>
            <w:tcW w:w="5529" w:type="dxa"/>
          </w:tcPr>
          <w:p w:rsidR="00754C7A" w:rsidRPr="00754C7A" w:rsidRDefault="00754C7A" w:rsidP="00754C7A">
            <w:pPr>
              <w:spacing w:after="0"/>
              <w:jc w:val="both"/>
              <w:rPr>
                <w:rFonts w:ascii="Times New Roman" w:eastAsia="Times New Roman" w:hAnsi="Times New Roman" w:cs="Times New Roman"/>
                <w:sz w:val="24"/>
                <w:lang w:eastAsia="ru-RU"/>
              </w:rPr>
            </w:pPr>
            <w:r w:rsidRPr="00754C7A">
              <w:rPr>
                <w:rFonts w:ascii="Times New Roman" w:eastAsia="Times New Roman" w:hAnsi="Times New Roman" w:cs="Times New Roman"/>
                <w:sz w:val="24"/>
                <w:lang w:eastAsia="ru-RU"/>
              </w:rPr>
              <w:t>Сети у</w:t>
            </w:r>
            <w:r w:rsidR="00B7540F">
              <w:rPr>
                <w:rFonts w:ascii="Times New Roman" w:eastAsia="Times New Roman" w:hAnsi="Times New Roman" w:cs="Times New Roman"/>
                <w:sz w:val="24"/>
                <w:lang w:eastAsia="ru-RU"/>
              </w:rPr>
              <w:t>личного освещения, протяжен.</w:t>
            </w:r>
            <w:r w:rsidRPr="00754C7A">
              <w:rPr>
                <w:rFonts w:ascii="Times New Roman" w:eastAsia="Times New Roman" w:hAnsi="Times New Roman" w:cs="Times New Roman"/>
                <w:sz w:val="24"/>
                <w:lang w:eastAsia="ru-RU"/>
              </w:rPr>
              <w:t xml:space="preserve"> – </w:t>
            </w:r>
            <w:r w:rsidR="00EB6647" w:rsidRPr="00EB6647">
              <w:rPr>
                <w:rFonts w:ascii="Times New Roman" w:eastAsia="Times New Roman" w:hAnsi="Times New Roman" w:cs="Times New Roman"/>
                <w:sz w:val="24"/>
                <w:lang w:eastAsia="ru-RU"/>
              </w:rPr>
              <w:t>1,35</w:t>
            </w:r>
            <w:r w:rsidRPr="00754C7A">
              <w:rPr>
                <w:rFonts w:ascii="Times New Roman" w:eastAsia="Times New Roman" w:hAnsi="Times New Roman" w:cs="Times New Roman"/>
                <w:sz w:val="24"/>
                <w:lang w:eastAsia="ru-RU"/>
              </w:rPr>
              <w:t xml:space="preserve"> км.</w:t>
            </w:r>
          </w:p>
        </w:tc>
        <w:tc>
          <w:tcPr>
            <w:tcW w:w="3827" w:type="dxa"/>
          </w:tcPr>
          <w:p w:rsidR="00754C7A" w:rsidRPr="00754C7A" w:rsidRDefault="00B7540F" w:rsidP="00754C7A">
            <w:pPr>
              <w:spacing w:after="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 1-е отделение ГСС</w:t>
            </w:r>
          </w:p>
        </w:tc>
      </w:tr>
      <w:tr w:rsidR="00754C7A" w:rsidRPr="00754C7A" w:rsidTr="00CE5F4E">
        <w:trPr>
          <w:trHeight w:val="648"/>
        </w:trPr>
        <w:tc>
          <w:tcPr>
            <w:tcW w:w="567" w:type="dxa"/>
          </w:tcPr>
          <w:p w:rsidR="00754C7A" w:rsidRPr="00310547" w:rsidRDefault="00754C7A" w:rsidP="00754C7A">
            <w:pPr>
              <w:spacing w:after="0"/>
              <w:jc w:val="both"/>
              <w:rPr>
                <w:rFonts w:ascii="Times New Roman" w:eastAsia="Times New Roman" w:hAnsi="Times New Roman" w:cs="Times New Roman"/>
                <w:b/>
                <w:sz w:val="24"/>
                <w:szCs w:val="24"/>
                <w:lang w:eastAsia="ru-RU"/>
              </w:rPr>
            </w:pPr>
            <w:r w:rsidRPr="00310547">
              <w:rPr>
                <w:rFonts w:ascii="Times New Roman" w:eastAsia="Times New Roman" w:hAnsi="Times New Roman" w:cs="Times New Roman"/>
                <w:b/>
                <w:sz w:val="24"/>
                <w:szCs w:val="24"/>
                <w:lang w:eastAsia="ru-RU"/>
              </w:rPr>
              <w:lastRenderedPageBreak/>
              <w:t>5</w:t>
            </w:r>
          </w:p>
        </w:tc>
        <w:tc>
          <w:tcPr>
            <w:tcW w:w="5529" w:type="dxa"/>
          </w:tcPr>
          <w:p w:rsidR="00754C7A" w:rsidRPr="00754C7A" w:rsidRDefault="00754C7A" w:rsidP="00754C7A">
            <w:pPr>
              <w:spacing w:after="0"/>
              <w:jc w:val="both"/>
              <w:rPr>
                <w:rFonts w:ascii="Times New Roman" w:eastAsia="Times New Roman" w:hAnsi="Times New Roman" w:cs="Times New Roman"/>
                <w:sz w:val="24"/>
                <w:lang w:eastAsia="ru-RU"/>
              </w:rPr>
            </w:pPr>
            <w:r w:rsidRPr="00754C7A">
              <w:rPr>
                <w:rFonts w:ascii="Times New Roman" w:eastAsia="Times New Roman" w:hAnsi="Times New Roman" w:cs="Times New Roman"/>
                <w:sz w:val="24"/>
                <w:lang w:eastAsia="ru-RU"/>
              </w:rPr>
              <w:t>Сети у</w:t>
            </w:r>
            <w:r w:rsidR="00B7540F">
              <w:rPr>
                <w:rFonts w:ascii="Times New Roman" w:eastAsia="Times New Roman" w:hAnsi="Times New Roman" w:cs="Times New Roman"/>
                <w:sz w:val="24"/>
                <w:lang w:eastAsia="ru-RU"/>
              </w:rPr>
              <w:t>личного освещения, протяжен.</w:t>
            </w:r>
            <w:r w:rsidRPr="00754C7A">
              <w:rPr>
                <w:rFonts w:ascii="Times New Roman" w:eastAsia="Times New Roman" w:hAnsi="Times New Roman" w:cs="Times New Roman"/>
                <w:sz w:val="24"/>
                <w:lang w:eastAsia="ru-RU"/>
              </w:rPr>
              <w:t xml:space="preserve"> – </w:t>
            </w:r>
            <w:r w:rsidR="00EB6647" w:rsidRPr="00EB6647">
              <w:rPr>
                <w:rFonts w:ascii="Times New Roman" w:eastAsia="Times New Roman" w:hAnsi="Times New Roman" w:cs="Times New Roman"/>
                <w:sz w:val="24"/>
                <w:lang w:eastAsia="ru-RU"/>
              </w:rPr>
              <w:t>3,68</w:t>
            </w:r>
            <w:r w:rsidRPr="00754C7A">
              <w:rPr>
                <w:rFonts w:ascii="Times New Roman" w:eastAsia="Times New Roman" w:hAnsi="Times New Roman" w:cs="Times New Roman"/>
                <w:sz w:val="24"/>
                <w:lang w:eastAsia="ru-RU"/>
              </w:rPr>
              <w:t xml:space="preserve"> км.</w:t>
            </w:r>
          </w:p>
        </w:tc>
        <w:tc>
          <w:tcPr>
            <w:tcW w:w="3827" w:type="dxa"/>
          </w:tcPr>
          <w:p w:rsidR="00754C7A" w:rsidRPr="00754C7A" w:rsidRDefault="003C31CB" w:rsidP="00754C7A">
            <w:pPr>
              <w:spacing w:after="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д. </w:t>
            </w:r>
            <w:proofErr w:type="spellStart"/>
            <w:r>
              <w:rPr>
                <w:rFonts w:ascii="Times New Roman" w:eastAsia="Times New Roman" w:hAnsi="Times New Roman" w:cs="Times New Roman"/>
                <w:sz w:val="24"/>
                <w:lang w:eastAsia="ru-RU"/>
              </w:rPr>
              <w:t>Булюшкина</w:t>
            </w:r>
            <w:proofErr w:type="spellEnd"/>
          </w:p>
        </w:tc>
      </w:tr>
    </w:tbl>
    <w:p w:rsidR="00754C7A" w:rsidRPr="00754C7A" w:rsidRDefault="00754C7A" w:rsidP="00754C7A">
      <w:pPr>
        <w:spacing w:after="0"/>
        <w:ind w:firstLine="540"/>
        <w:jc w:val="both"/>
        <w:rPr>
          <w:rFonts w:ascii="Times New Roman" w:eastAsia="Times New Roman" w:hAnsi="Times New Roman" w:cs="Times New Roman"/>
          <w:sz w:val="28"/>
          <w:szCs w:val="24"/>
          <w:lang w:eastAsia="ru-RU"/>
        </w:rPr>
      </w:pPr>
    </w:p>
    <w:p w:rsidR="00754C7A" w:rsidRDefault="00754C7A" w:rsidP="00CD16F5">
      <w:pPr>
        <w:pStyle w:val="afd"/>
        <w:ind w:firstLine="708"/>
        <w:jc w:val="both"/>
        <w:rPr>
          <w:sz w:val="28"/>
        </w:rPr>
      </w:pPr>
      <w:r w:rsidRPr="00CD16F5">
        <w:rPr>
          <w:sz w:val="28"/>
        </w:rPr>
        <w:t>Приборами учета электрической энергии обеспечены практически все потребители. Нормы потребления жилищно-коммунального сектора включая расход электроэнергии на жилые и общественные здания, предприятия коммунально-бытового о</w:t>
      </w:r>
      <w:r w:rsidR="003D33EC">
        <w:rPr>
          <w:sz w:val="28"/>
        </w:rPr>
        <w:t>бслуживания, наружного освещения</w:t>
      </w:r>
      <w:r w:rsidRPr="00CD16F5">
        <w:rPr>
          <w:sz w:val="28"/>
        </w:rPr>
        <w:t xml:space="preserve">, системы водоснабжения, водоотведения и теплоснабжения. </w:t>
      </w:r>
    </w:p>
    <w:p w:rsidR="00D22FE3" w:rsidRPr="00D22FE3" w:rsidRDefault="00D22FE3" w:rsidP="00D22FE3">
      <w:pPr>
        <w:pStyle w:val="afd"/>
        <w:ind w:firstLine="708"/>
        <w:jc w:val="both"/>
        <w:rPr>
          <w:sz w:val="28"/>
        </w:rPr>
      </w:pPr>
      <w:r w:rsidRPr="00D22FE3">
        <w:rPr>
          <w:sz w:val="28"/>
        </w:rPr>
        <w:t xml:space="preserve">В связи с концепцией развития жилищного-коммунального хозяйства и обеспечения комфортных условий проживания для населения </w:t>
      </w:r>
      <w:r>
        <w:rPr>
          <w:sz w:val="28"/>
        </w:rPr>
        <w:t xml:space="preserve">Писаревского </w:t>
      </w:r>
      <w:r w:rsidRPr="00D22FE3">
        <w:rPr>
          <w:sz w:val="28"/>
        </w:rPr>
        <w:t>муниципального образования необходимо обеспечение устойчивого функционирования сети уличного освещения в населённых пунктах муниципального образования</w:t>
      </w:r>
      <w:r>
        <w:rPr>
          <w:sz w:val="28"/>
        </w:rPr>
        <w:t>.</w:t>
      </w:r>
      <w:r w:rsidRPr="00D22FE3">
        <w:rPr>
          <w:sz w:val="28"/>
        </w:rPr>
        <w:t xml:space="preserve"> </w:t>
      </w:r>
    </w:p>
    <w:p w:rsidR="00D22FE3" w:rsidRPr="00D22FE3" w:rsidRDefault="00D22FE3" w:rsidP="00D22FE3">
      <w:pPr>
        <w:pStyle w:val="afd"/>
        <w:jc w:val="both"/>
        <w:rPr>
          <w:sz w:val="28"/>
        </w:rPr>
      </w:pPr>
      <w:r w:rsidRPr="00D22FE3">
        <w:rPr>
          <w:sz w:val="28"/>
        </w:rPr>
        <w:t xml:space="preserve">     </w:t>
      </w:r>
      <w:r w:rsidR="00202793">
        <w:rPr>
          <w:sz w:val="28"/>
        </w:rPr>
        <w:tab/>
      </w:r>
      <w:r w:rsidRPr="00D22FE3">
        <w:rPr>
          <w:sz w:val="28"/>
        </w:rPr>
        <w:t>Уличное освещение не только создаёт условия комфортного и благопри</w:t>
      </w:r>
      <w:r>
        <w:rPr>
          <w:sz w:val="28"/>
        </w:rPr>
        <w:t>ятного проживания для населения</w:t>
      </w:r>
      <w:r w:rsidRPr="00D22FE3">
        <w:rPr>
          <w:sz w:val="28"/>
        </w:rPr>
        <w:t>, но и обеспечивает снижение уров</w:t>
      </w:r>
      <w:r>
        <w:rPr>
          <w:sz w:val="28"/>
        </w:rPr>
        <w:t xml:space="preserve">ня преступности в Писаревском муниципальном </w:t>
      </w:r>
      <w:r w:rsidRPr="00D22FE3">
        <w:rPr>
          <w:sz w:val="28"/>
        </w:rPr>
        <w:t xml:space="preserve">образовании, повышает активность населения в соблюдении и обеспечении </w:t>
      </w:r>
      <w:r>
        <w:rPr>
          <w:sz w:val="28"/>
        </w:rPr>
        <w:t>порядка на территории поселения</w:t>
      </w:r>
      <w:r w:rsidRPr="00D22FE3">
        <w:rPr>
          <w:sz w:val="28"/>
        </w:rPr>
        <w:t>, повышает веру населения в органы местного самоуправления.</w:t>
      </w:r>
    </w:p>
    <w:p w:rsidR="004654A8" w:rsidRPr="00754C7A" w:rsidRDefault="003D33EC" w:rsidP="00202793">
      <w:pPr>
        <w:pStyle w:val="afd"/>
        <w:ind w:firstLine="708"/>
        <w:jc w:val="both"/>
        <w:rPr>
          <w:sz w:val="28"/>
        </w:rPr>
      </w:pPr>
      <w:r w:rsidRPr="003D33EC">
        <w:rPr>
          <w:sz w:val="28"/>
        </w:rPr>
        <w:t>Уличные сети освещения населенных пунктов в настоящее время практичес</w:t>
      </w:r>
      <w:r w:rsidR="00D22FE3">
        <w:rPr>
          <w:sz w:val="28"/>
        </w:rPr>
        <w:t xml:space="preserve">ки везде находятся в </w:t>
      </w:r>
      <w:r w:rsidRPr="003D33EC">
        <w:rPr>
          <w:sz w:val="28"/>
        </w:rPr>
        <w:t xml:space="preserve">неудовлетворительном состоянии или вообще отсутствуют, что не соответствует социальным и экономическим потребностям сельского населения. </w:t>
      </w:r>
      <w:r w:rsidR="00202793">
        <w:rPr>
          <w:sz w:val="28"/>
        </w:rPr>
        <w:t>На 2016год администрацией запланировано частичное о</w:t>
      </w:r>
      <w:r w:rsidR="00D22FE3">
        <w:rPr>
          <w:sz w:val="28"/>
        </w:rPr>
        <w:t xml:space="preserve">борудование </w:t>
      </w:r>
      <w:r w:rsidR="00202793">
        <w:rPr>
          <w:sz w:val="28"/>
        </w:rPr>
        <w:t xml:space="preserve">уличными фонарями ул. Мичурина. </w:t>
      </w:r>
    </w:p>
    <w:p w:rsidR="00DD66C5" w:rsidRPr="00754C7A" w:rsidRDefault="00DD66C5" w:rsidP="00754C7A">
      <w:pPr>
        <w:pStyle w:val="afd"/>
        <w:ind w:firstLine="708"/>
        <w:jc w:val="both"/>
        <w:rPr>
          <w:color w:val="000000"/>
          <w:sz w:val="32"/>
          <w:szCs w:val="28"/>
        </w:rPr>
      </w:pPr>
    </w:p>
    <w:p w:rsidR="004654A8" w:rsidRDefault="004654A8" w:rsidP="00310547">
      <w:pPr>
        <w:pStyle w:val="af8"/>
        <w:autoSpaceDE w:val="0"/>
        <w:autoSpaceDN w:val="0"/>
        <w:adjustRightInd w:val="0"/>
        <w:spacing w:line="240" w:lineRule="auto"/>
        <w:ind w:left="960" w:firstLine="456"/>
        <w:jc w:val="center"/>
        <w:rPr>
          <w:b/>
          <w:color w:val="000000"/>
          <w:szCs w:val="28"/>
        </w:rPr>
      </w:pPr>
      <w:r>
        <w:rPr>
          <w:b/>
          <w:color w:val="000000"/>
          <w:szCs w:val="28"/>
        </w:rPr>
        <w:t xml:space="preserve">2.6 </w:t>
      </w:r>
      <w:r w:rsidRPr="00E16C2E">
        <w:rPr>
          <w:b/>
          <w:color w:val="000000"/>
          <w:szCs w:val="28"/>
        </w:rPr>
        <w:t>Анали</w:t>
      </w:r>
      <w:r>
        <w:rPr>
          <w:b/>
          <w:color w:val="000000"/>
          <w:szCs w:val="28"/>
        </w:rPr>
        <w:t>з текущего состояния сферы сбора твердых бытовых отходов в Писаревском муниципальном образовании</w:t>
      </w:r>
    </w:p>
    <w:p w:rsidR="004654A8" w:rsidRDefault="004654A8" w:rsidP="00CD16F5">
      <w:pPr>
        <w:pStyle w:val="afd"/>
        <w:jc w:val="both"/>
      </w:pPr>
    </w:p>
    <w:p w:rsidR="00D85177" w:rsidRPr="00D85177" w:rsidRDefault="00D85177" w:rsidP="00CD16F5">
      <w:pPr>
        <w:pStyle w:val="afd"/>
        <w:ind w:firstLine="708"/>
        <w:jc w:val="both"/>
        <w:rPr>
          <w:sz w:val="28"/>
        </w:rPr>
      </w:pPr>
      <w:r w:rsidRPr="00D85177">
        <w:rPr>
          <w:sz w:val="28"/>
        </w:rPr>
        <w:t>Большим и проблематичным вопросом на про</w:t>
      </w:r>
      <w:r w:rsidR="00202793">
        <w:rPr>
          <w:sz w:val="28"/>
        </w:rPr>
        <w:t>тяжении целого ряда лет является</w:t>
      </w:r>
      <w:r w:rsidRPr="00D85177">
        <w:rPr>
          <w:sz w:val="28"/>
        </w:rPr>
        <w:t xml:space="preserve"> уборка и вывоз хозяйственного мусо</w:t>
      </w:r>
      <w:r w:rsidR="00202793">
        <w:rPr>
          <w:sz w:val="28"/>
        </w:rPr>
        <w:t>ра и твердых бытовых отходов.</w:t>
      </w:r>
    </w:p>
    <w:p w:rsidR="00D009B5" w:rsidRDefault="004654A8" w:rsidP="00202793">
      <w:pPr>
        <w:pStyle w:val="afd"/>
        <w:ind w:firstLine="708"/>
        <w:jc w:val="both"/>
        <w:rPr>
          <w:sz w:val="28"/>
        </w:rPr>
      </w:pPr>
      <w:r w:rsidRPr="00D009B5">
        <w:rPr>
          <w:sz w:val="28"/>
        </w:rPr>
        <w:t>Данных об объемах образования бытовых отходов на территории Писаревского муниципального образования не имеется. Объем ТБО складывается из нескольких потоков от жилого фонда, торговых организаций, различных предприятий, учреждений. По видам образующиеся отходы можно</w:t>
      </w:r>
      <w:r w:rsidR="00D009B5" w:rsidRPr="00D009B5">
        <w:rPr>
          <w:sz w:val="28"/>
        </w:rPr>
        <w:t xml:space="preserve"> разделить следующим образом: ТБО, негабаритные отходы.</w:t>
      </w:r>
    </w:p>
    <w:p w:rsidR="00D009B5" w:rsidRDefault="00D009B5" w:rsidP="00202793">
      <w:pPr>
        <w:pStyle w:val="afd"/>
        <w:ind w:firstLine="708"/>
        <w:jc w:val="both"/>
        <w:rPr>
          <w:sz w:val="28"/>
        </w:rPr>
      </w:pPr>
      <w:r>
        <w:rPr>
          <w:sz w:val="28"/>
        </w:rPr>
        <w:t>На территории Писаревского сельского поселения ТБО складируются на 5 полигонах: в 1 км</w:t>
      </w:r>
      <w:proofErr w:type="gramStart"/>
      <w:r>
        <w:rPr>
          <w:sz w:val="28"/>
        </w:rPr>
        <w:t>. северо</w:t>
      </w:r>
      <w:proofErr w:type="gramEnd"/>
      <w:r>
        <w:rPr>
          <w:sz w:val="28"/>
        </w:rPr>
        <w:t xml:space="preserve">-западнее д. </w:t>
      </w:r>
      <w:proofErr w:type="spellStart"/>
      <w:r>
        <w:rPr>
          <w:sz w:val="28"/>
        </w:rPr>
        <w:t>Булюшкина</w:t>
      </w:r>
      <w:proofErr w:type="spellEnd"/>
      <w:r>
        <w:rPr>
          <w:sz w:val="28"/>
        </w:rPr>
        <w:t xml:space="preserve">, на западной окраине п. 1-е отделение Государственной селекционной станции, в 900 м юго-западнее п Центральные мастерские, в 200 м северо-западнее п </w:t>
      </w:r>
      <w:proofErr w:type="spellStart"/>
      <w:r>
        <w:rPr>
          <w:sz w:val="28"/>
        </w:rPr>
        <w:t>Иннокентьевский</w:t>
      </w:r>
      <w:proofErr w:type="spellEnd"/>
      <w:r>
        <w:rPr>
          <w:sz w:val="28"/>
        </w:rPr>
        <w:t>, на восточной окраине п 4-е отделение Государственной селекционной станции. Общая площадь всех полигонов – 2,5 га.</w:t>
      </w:r>
    </w:p>
    <w:p w:rsidR="00D009B5" w:rsidRDefault="00D009B5" w:rsidP="00CD16F5">
      <w:pPr>
        <w:pStyle w:val="afd"/>
        <w:ind w:firstLine="708"/>
        <w:jc w:val="both"/>
        <w:rPr>
          <w:sz w:val="28"/>
        </w:rPr>
      </w:pPr>
      <w:r>
        <w:rPr>
          <w:sz w:val="28"/>
        </w:rPr>
        <w:t>На территории  Писаревского сельского поселения расположено три кладбища:</w:t>
      </w:r>
    </w:p>
    <w:p w:rsidR="00D009B5" w:rsidRDefault="00D009B5" w:rsidP="00CD16F5">
      <w:pPr>
        <w:pStyle w:val="afd"/>
        <w:ind w:firstLine="708"/>
        <w:jc w:val="both"/>
        <w:rPr>
          <w:sz w:val="28"/>
        </w:rPr>
      </w:pPr>
      <w:r>
        <w:rPr>
          <w:sz w:val="28"/>
        </w:rPr>
        <w:t xml:space="preserve">- 10км. западнее д. </w:t>
      </w:r>
      <w:proofErr w:type="spellStart"/>
      <w:r>
        <w:rPr>
          <w:sz w:val="28"/>
        </w:rPr>
        <w:t>Булюшкина</w:t>
      </w:r>
      <w:proofErr w:type="spellEnd"/>
      <w:r>
        <w:rPr>
          <w:sz w:val="28"/>
        </w:rPr>
        <w:t>, площадь – 3,00 га;</w:t>
      </w:r>
    </w:p>
    <w:p w:rsidR="00D009B5" w:rsidRDefault="00D009B5" w:rsidP="00CD16F5">
      <w:pPr>
        <w:pStyle w:val="afd"/>
        <w:ind w:firstLine="708"/>
        <w:jc w:val="both"/>
        <w:rPr>
          <w:sz w:val="28"/>
        </w:rPr>
      </w:pPr>
      <w:r>
        <w:rPr>
          <w:sz w:val="28"/>
        </w:rPr>
        <w:t xml:space="preserve">- северо-восточная окраина п. </w:t>
      </w:r>
      <w:proofErr w:type="spellStart"/>
      <w:r>
        <w:rPr>
          <w:sz w:val="28"/>
        </w:rPr>
        <w:t>Иннокентьевский</w:t>
      </w:r>
      <w:proofErr w:type="spellEnd"/>
      <w:r>
        <w:rPr>
          <w:sz w:val="28"/>
        </w:rPr>
        <w:t>, площадь – 1,50 га;</w:t>
      </w:r>
    </w:p>
    <w:p w:rsidR="00D009B5" w:rsidRDefault="00D009B5" w:rsidP="00CD16F5">
      <w:pPr>
        <w:pStyle w:val="afd"/>
        <w:ind w:firstLine="708"/>
        <w:jc w:val="both"/>
        <w:rPr>
          <w:sz w:val="28"/>
        </w:rPr>
      </w:pPr>
      <w:r>
        <w:rPr>
          <w:sz w:val="28"/>
        </w:rPr>
        <w:lastRenderedPageBreak/>
        <w:t xml:space="preserve">- северо-западная окраина п. </w:t>
      </w:r>
      <w:proofErr w:type="spellStart"/>
      <w:r>
        <w:rPr>
          <w:sz w:val="28"/>
        </w:rPr>
        <w:t>Иннокентьевский</w:t>
      </w:r>
      <w:proofErr w:type="spellEnd"/>
      <w:r>
        <w:rPr>
          <w:sz w:val="28"/>
        </w:rPr>
        <w:t>, площадь – 5,00 га.</w:t>
      </w:r>
    </w:p>
    <w:p w:rsidR="00D85177" w:rsidRPr="0081547C" w:rsidRDefault="00202793" w:rsidP="00CD16F5">
      <w:pPr>
        <w:pStyle w:val="afd"/>
        <w:ind w:firstLine="708"/>
        <w:jc w:val="both"/>
        <w:rPr>
          <w:rFonts w:eastAsia="Calibri"/>
          <w:sz w:val="28"/>
          <w:lang w:eastAsia="en-US"/>
        </w:rPr>
      </w:pPr>
      <w:r w:rsidRPr="00E5675E">
        <w:rPr>
          <w:sz w:val="28"/>
        </w:rPr>
        <w:t xml:space="preserve">Норма накопления бытовых отходов для населения составляет 1,44 </w:t>
      </w:r>
      <w:proofErr w:type="spellStart"/>
      <w:r w:rsidRPr="00E5675E">
        <w:rPr>
          <w:sz w:val="28"/>
        </w:rPr>
        <w:t>куб.м</w:t>
      </w:r>
      <w:proofErr w:type="spellEnd"/>
      <w:r w:rsidRPr="00E5675E">
        <w:rPr>
          <w:sz w:val="28"/>
        </w:rPr>
        <w:t xml:space="preserve">. в год на человека. </w:t>
      </w:r>
      <w:r w:rsidR="0004510D" w:rsidRPr="00E5675E">
        <w:rPr>
          <w:rFonts w:eastAsia="Calibri"/>
          <w:sz w:val="28"/>
        </w:rPr>
        <w:t xml:space="preserve">Предоставление физическим и юридическим лицам услуг по сбору и вывозу ТБО осуществляется муниципальным сельско-хозяйственным предприятием  МУСХП «Центральное». </w:t>
      </w:r>
      <w:r w:rsidR="0004510D" w:rsidRPr="00E5675E">
        <w:rPr>
          <w:sz w:val="28"/>
        </w:rPr>
        <w:t xml:space="preserve">Собранные отходы вывозятся для захоронения на свалку ТБО. С целью обеспечения санитарно-эпидемиологического благополучия населения </w:t>
      </w:r>
      <w:r w:rsidR="00E5675E" w:rsidRPr="00E5675E">
        <w:rPr>
          <w:sz w:val="28"/>
        </w:rPr>
        <w:t xml:space="preserve">Писаревского </w:t>
      </w:r>
      <w:r w:rsidR="0004510D" w:rsidRPr="00E5675E">
        <w:rPr>
          <w:sz w:val="28"/>
        </w:rPr>
        <w:t>сельского поселения и дальнейшего развития жилищного строительства, необходима рекультивация территории, на которой ранее располагалась несанкционированная свалка.</w:t>
      </w:r>
    </w:p>
    <w:p w:rsidR="0051167F" w:rsidRDefault="0051167F" w:rsidP="0051167F">
      <w:pPr>
        <w:pStyle w:val="17"/>
        <w:ind w:firstLine="708"/>
        <w:jc w:val="both"/>
        <w:rPr>
          <w:sz w:val="28"/>
          <w:lang w:val="ru-RU"/>
        </w:rPr>
      </w:pPr>
      <w:r>
        <w:rPr>
          <w:sz w:val="28"/>
          <w:lang w:val="ru-RU"/>
        </w:rPr>
        <w:t>Данная Программа направлена на повышение уровня комплексного благоустройства территорий населенных пунктов сельского поселения:</w:t>
      </w:r>
    </w:p>
    <w:p w:rsidR="0051167F" w:rsidRDefault="0051167F" w:rsidP="0051167F">
      <w:pPr>
        <w:pStyle w:val="17"/>
        <w:ind w:firstLine="708"/>
        <w:jc w:val="both"/>
        <w:rPr>
          <w:sz w:val="28"/>
          <w:lang w:val="ru-RU"/>
        </w:rPr>
      </w:pPr>
      <w:r>
        <w:rPr>
          <w:sz w:val="28"/>
          <w:lang w:val="ru-RU"/>
        </w:rPr>
        <w:t>- повышение уровня внешнего благоустройства и санитарного содержания населенных пунктов сельского поселения;</w:t>
      </w:r>
    </w:p>
    <w:p w:rsidR="0051167F" w:rsidRDefault="0051167F" w:rsidP="0051167F">
      <w:pPr>
        <w:pStyle w:val="17"/>
        <w:ind w:firstLine="708"/>
        <w:jc w:val="both"/>
        <w:rPr>
          <w:sz w:val="28"/>
          <w:lang w:val="ru-RU"/>
        </w:rPr>
      </w:pPr>
      <w:r>
        <w:rPr>
          <w:sz w:val="28"/>
          <w:lang w:val="ru-RU"/>
        </w:rPr>
        <w:t>- развитие и поддержку инициатив жителей населенных пунктов по благоустройству и санитарной очистке придомовых территорий;</w:t>
      </w:r>
    </w:p>
    <w:p w:rsidR="0051167F" w:rsidRDefault="0051167F" w:rsidP="0051167F">
      <w:pPr>
        <w:pStyle w:val="17"/>
        <w:ind w:firstLine="708"/>
        <w:jc w:val="both"/>
        <w:rPr>
          <w:sz w:val="28"/>
          <w:lang w:val="ru-RU"/>
        </w:rPr>
      </w:pPr>
      <w:r>
        <w:rPr>
          <w:sz w:val="28"/>
          <w:lang w:val="ru-RU"/>
        </w:rPr>
        <w:t>- оздоровление санитарной экологической обстановки в поселении и на свободных территориях, ликвидация свалок бытового мусора;</w:t>
      </w:r>
    </w:p>
    <w:p w:rsidR="0051167F" w:rsidRDefault="0051167F" w:rsidP="0051167F">
      <w:pPr>
        <w:pStyle w:val="17"/>
        <w:ind w:firstLine="708"/>
        <w:jc w:val="both"/>
        <w:rPr>
          <w:sz w:val="28"/>
          <w:lang w:val="ru-RU"/>
        </w:rPr>
      </w:pPr>
      <w:r>
        <w:rPr>
          <w:sz w:val="28"/>
          <w:lang w:val="ru-RU"/>
        </w:rPr>
        <w:t xml:space="preserve">- оздоровление санитарной экологической обстановки в местах санкционированного размещения ТБО, выполнение зачистки, </w:t>
      </w:r>
      <w:proofErr w:type="spellStart"/>
      <w:r>
        <w:rPr>
          <w:sz w:val="28"/>
          <w:lang w:val="ru-RU"/>
        </w:rPr>
        <w:t>обваловки</w:t>
      </w:r>
      <w:proofErr w:type="spellEnd"/>
      <w:r>
        <w:rPr>
          <w:sz w:val="28"/>
          <w:lang w:val="ru-RU"/>
        </w:rPr>
        <w:t xml:space="preserve">, ограждения, обустройства подъездных путей; </w:t>
      </w:r>
    </w:p>
    <w:p w:rsidR="0051167F" w:rsidRDefault="0051167F" w:rsidP="0051167F">
      <w:pPr>
        <w:pStyle w:val="17"/>
        <w:ind w:firstLine="708"/>
        <w:jc w:val="both"/>
        <w:rPr>
          <w:sz w:val="28"/>
          <w:lang w:val="ru-RU"/>
        </w:rPr>
      </w:pPr>
      <w:r>
        <w:rPr>
          <w:sz w:val="28"/>
          <w:lang w:val="ru-RU"/>
        </w:rPr>
        <w:t>- вовлечение жителей поселения в систему экологического образования через развитие навыков рационального природопользования.</w:t>
      </w:r>
    </w:p>
    <w:p w:rsidR="00FA6A8B" w:rsidRDefault="00FA6A8B" w:rsidP="0051167F">
      <w:pPr>
        <w:pStyle w:val="17"/>
        <w:ind w:firstLine="708"/>
        <w:jc w:val="both"/>
        <w:rPr>
          <w:sz w:val="28"/>
          <w:lang w:val="ru-RU"/>
        </w:rPr>
      </w:pPr>
    </w:p>
    <w:p w:rsidR="009146C1" w:rsidRDefault="00FA6A8B" w:rsidP="009146C1">
      <w:pPr>
        <w:pStyle w:val="17"/>
        <w:numPr>
          <w:ilvl w:val="0"/>
          <w:numId w:val="5"/>
        </w:numPr>
        <w:jc w:val="center"/>
        <w:rPr>
          <w:b/>
          <w:sz w:val="28"/>
          <w:lang w:val="ru-RU"/>
        </w:rPr>
      </w:pPr>
      <w:r>
        <w:rPr>
          <w:b/>
          <w:sz w:val="28"/>
          <w:lang w:val="ru-RU"/>
        </w:rPr>
        <w:t>П</w:t>
      </w:r>
      <w:r w:rsidRPr="00FA6A8B">
        <w:rPr>
          <w:b/>
          <w:sz w:val="28"/>
          <w:lang w:val="ru-RU"/>
        </w:rPr>
        <w:t>ерспективы развития Писаревского муниципального образования</w:t>
      </w:r>
    </w:p>
    <w:p w:rsidR="009146C1" w:rsidRPr="009146C1" w:rsidRDefault="009146C1" w:rsidP="009146C1">
      <w:pPr>
        <w:pStyle w:val="17"/>
        <w:ind w:left="225"/>
        <w:rPr>
          <w:b/>
          <w:sz w:val="28"/>
          <w:lang w:val="ru-RU"/>
        </w:rPr>
      </w:pPr>
    </w:p>
    <w:p w:rsidR="009146C1" w:rsidRPr="009146C1" w:rsidRDefault="009146C1" w:rsidP="009146C1">
      <w:pPr>
        <w:spacing w:after="0" w:line="240" w:lineRule="auto"/>
        <w:ind w:firstLine="720"/>
        <w:jc w:val="both"/>
        <w:rPr>
          <w:rFonts w:ascii="Times New Roman" w:eastAsia="Times New Roman" w:hAnsi="Times New Roman" w:cs="Times New Roman"/>
          <w:sz w:val="28"/>
          <w:szCs w:val="28"/>
          <w:lang w:eastAsia="ru-RU"/>
        </w:rPr>
      </w:pPr>
      <w:r w:rsidRPr="009146C1">
        <w:rPr>
          <w:rFonts w:ascii="Times New Roman" w:eastAsia="Times New Roman" w:hAnsi="Times New Roman" w:cs="Times New Roman"/>
          <w:sz w:val="28"/>
          <w:szCs w:val="28"/>
          <w:lang w:eastAsia="ru-RU"/>
        </w:rPr>
        <w:t>Развитие Писаревского поселения было связано с конца XI</w:t>
      </w:r>
      <w:r w:rsidRPr="009146C1">
        <w:rPr>
          <w:rFonts w:ascii="Times New Roman" w:eastAsia="Times New Roman" w:hAnsi="Times New Roman" w:cs="Times New Roman"/>
          <w:sz w:val="28"/>
          <w:szCs w:val="28"/>
          <w:lang w:val="en-US" w:eastAsia="ru-RU"/>
        </w:rPr>
        <w:t>X</w:t>
      </w:r>
      <w:r w:rsidRPr="009146C1">
        <w:rPr>
          <w:rFonts w:ascii="Times New Roman" w:eastAsia="Times New Roman" w:hAnsi="Times New Roman" w:cs="Times New Roman"/>
          <w:sz w:val="28"/>
          <w:szCs w:val="28"/>
          <w:lang w:eastAsia="ru-RU"/>
        </w:rPr>
        <w:t xml:space="preserve"> века с вводом в строй </w:t>
      </w:r>
      <w:proofErr w:type="gramStart"/>
      <w:r w:rsidRPr="009146C1">
        <w:rPr>
          <w:rFonts w:ascii="Times New Roman" w:eastAsia="Times New Roman" w:hAnsi="Times New Roman" w:cs="Times New Roman"/>
          <w:sz w:val="28"/>
          <w:szCs w:val="28"/>
          <w:lang w:eastAsia="ru-RU"/>
        </w:rPr>
        <w:t>Восточно-Сибирской</w:t>
      </w:r>
      <w:proofErr w:type="gramEnd"/>
      <w:r w:rsidRPr="009146C1">
        <w:rPr>
          <w:rFonts w:ascii="Times New Roman" w:eastAsia="Times New Roman" w:hAnsi="Times New Roman" w:cs="Times New Roman"/>
          <w:sz w:val="28"/>
          <w:szCs w:val="28"/>
          <w:lang w:eastAsia="ru-RU"/>
        </w:rPr>
        <w:t xml:space="preserve"> железной дороги. Населенные пункты формировались, как населенные места, в течение достаточно продолжительных периодов. </w:t>
      </w:r>
    </w:p>
    <w:p w:rsidR="009146C1" w:rsidRPr="009146C1" w:rsidRDefault="009146C1" w:rsidP="009146C1">
      <w:pPr>
        <w:spacing w:after="0" w:line="240" w:lineRule="auto"/>
        <w:ind w:firstLine="720"/>
        <w:jc w:val="both"/>
        <w:rPr>
          <w:rFonts w:ascii="Times New Roman" w:eastAsia="Times New Roman" w:hAnsi="Times New Roman" w:cs="Times New Roman"/>
          <w:sz w:val="28"/>
          <w:szCs w:val="28"/>
          <w:lang w:eastAsia="ru-RU"/>
        </w:rPr>
      </w:pPr>
      <w:r w:rsidRPr="009146C1">
        <w:rPr>
          <w:rFonts w:ascii="Times New Roman" w:eastAsia="Times New Roman" w:hAnsi="Times New Roman" w:cs="Times New Roman"/>
          <w:sz w:val="28"/>
          <w:szCs w:val="28"/>
          <w:lang w:eastAsia="ru-RU"/>
        </w:rPr>
        <w:t xml:space="preserve">С образованием 28 июня 1926 г. </w:t>
      </w:r>
      <w:proofErr w:type="spellStart"/>
      <w:r w:rsidRPr="009146C1">
        <w:rPr>
          <w:rFonts w:ascii="Times New Roman" w:eastAsia="Times New Roman" w:hAnsi="Times New Roman" w:cs="Times New Roman"/>
          <w:sz w:val="28"/>
          <w:szCs w:val="28"/>
          <w:lang w:eastAsia="ru-RU"/>
        </w:rPr>
        <w:t>Тулунского</w:t>
      </w:r>
      <w:proofErr w:type="spellEnd"/>
      <w:r w:rsidRPr="009146C1">
        <w:rPr>
          <w:rFonts w:ascii="Times New Roman" w:eastAsia="Times New Roman" w:hAnsi="Times New Roman" w:cs="Times New Roman"/>
          <w:sz w:val="28"/>
          <w:szCs w:val="28"/>
          <w:lang w:eastAsia="ru-RU"/>
        </w:rPr>
        <w:t xml:space="preserve"> района стали развиваться организационно-хозяйственные и обслуживающие функции. На его территории развивалось сельское хозяйство, учреждения поселенческого значения, учреждения здравоохранения и учебные заведения специального образования, обеспечивающие потребности поселения.</w:t>
      </w:r>
    </w:p>
    <w:p w:rsidR="009146C1" w:rsidRPr="0079201B" w:rsidRDefault="009146C1" w:rsidP="0079201B">
      <w:pPr>
        <w:spacing w:after="0" w:line="240" w:lineRule="auto"/>
        <w:ind w:firstLine="720"/>
        <w:jc w:val="both"/>
        <w:rPr>
          <w:rFonts w:ascii="Times New Roman" w:eastAsia="Times New Roman" w:hAnsi="Times New Roman" w:cs="Times New Roman"/>
          <w:sz w:val="28"/>
          <w:szCs w:val="28"/>
          <w:lang w:eastAsia="ru-RU"/>
        </w:rPr>
      </w:pPr>
      <w:r w:rsidRPr="009146C1">
        <w:rPr>
          <w:rFonts w:ascii="Times New Roman" w:eastAsia="Times New Roman" w:hAnsi="Times New Roman" w:cs="Times New Roman"/>
          <w:sz w:val="28"/>
          <w:szCs w:val="28"/>
          <w:lang w:eastAsia="ru-RU"/>
        </w:rPr>
        <w:t>Постепенно муниципальное образование приобрело функциональный профиль индустриально-аграрного</w:t>
      </w:r>
      <w:r w:rsidRPr="009146C1">
        <w:rPr>
          <w:rFonts w:ascii="Times New Roman" w:eastAsia="Times New Roman" w:hAnsi="Times New Roman" w:cs="Times New Roman"/>
          <w:bCs/>
          <w:iCs/>
          <w:sz w:val="28"/>
          <w:szCs w:val="28"/>
          <w:lang w:eastAsia="ru-RU"/>
        </w:rPr>
        <w:t xml:space="preserve"> поселения</w:t>
      </w:r>
      <w:r w:rsidRPr="009146C1">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 xml:space="preserve">района, </w:t>
      </w:r>
      <w:r w:rsidRPr="009146C1">
        <w:rPr>
          <w:rFonts w:ascii="Times New Roman" w:eastAsia="Times New Roman" w:hAnsi="Times New Roman" w:cs="Times New Roman"/>
          <w:sz w:val="28"/>
          <w:szCs w:val="28"/>
          <w:lang w:eastAsia="ru-RU"/>
        </w:rPr>
        <w:t xml:space="preserve">основные отрасли которого стали угледобывающая промышленность и сельское хозяйство. Он сохраняется до настоящего времени и принимается до конца расчетного срока генерального плана. </w:t>
      </w:r>
    </w:p>
    <w:p w:rsidR="009146C1" w:rsidRDefault="009146C1" w:rsidP="009146C1">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46C1">
        <w:rPr>
          <w:rFonts w:ascii="Times New Roman" w:eastAsia="Times New Roman" w:hAnsi="Times New Roman" w:cs="Times New Roman"/>
          <w:sz w:val="28"/>
          <w:szCs w:val="28"/>
          <w:lang w:eastAsia="ru-RU"/>
        </w:rPr>
        <w:t>Основой для развития большинства отраслей служит платежеспособный спрос населения. Перспективы развития поселения (развитие промышленности строительных материалов, организация малых сельхозпредприятий по производству и переработке сельскохозяйственной продукции, туристско-</w:t>
      </w:r>
      <w:r w:rsidRPr="009146C1">
        <w:rPr>
          <w:rFonts w:ascii="Times New Roman" w:eastAsia="Times New Roman" w:hAnsi="Times New Roman" w:cs="Times New Roman"/>
          <w:sz w:val="28"/>
          <w:szCs w:val="28"/>
          <w:lang w:eastAsia="ru-RU"/>
        </w:rPr>
        <w:lastRenderedPageBreak/>
        <w:t>рекреационного обслуживания),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Писаревского муниципального образования в качестве приоритетов социально-экономич</w:t>
      </w:r>
      <w:r>
        <w:rPr>
          <w:rFonts w:ascii="Times New Roman" w:eastAsia="Times New Roman" w:hAnsi="Times New Roman" w:cs="Times New Roman"/>
          <w:sz w:val="28"/>
          <w:szCs w:val="28"/>
          <w:lang w:eastAsia="ru-RU"/>
        </w:rPr>
        <w:t>еского развития поселения до 203</w:t>
      </w:r>
      <w:r w:rsidRPr="009146C1">
        <w:rPr>
          <w:rFonts w:ascii="Times New Roman" w:eastAsia="Times New Roman" w:hAnsi="Times New Roman" w:cs="Times New Roman"/>
          <w:sz w:val="28"/>
          <w:szCs w:val="28"/>
          <w:lang w:eastAsia="ru-RU"/>
        </w:rPr>
        <w:t>2 г., позволяют прогнозировать рост уровня жизни значительной части жителей.</w:t>
      </w:r>
    </w:p>
    <w:p w:rsidR="00B218DC" w:rsidRDefault="00B218DC" w:rsidP="00B218DC">
      <w:pPr>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Согласно Генерального плана Писаревского сельского поселения в таблице приведены запланированы для размещения следующие объекты местного значения.</w:t>
      </w:r>
    </w:p>
    <w:p w:rsidR="00B218DC" w:rsidRPr="00704F84" w:rsidRDefault="008B453F" w:rsidP="00B218DC">
      <w:pPr>
        <w:spacing w:after="0" w:line="240" w:lineRule="auto"/>
        <w:ind w:firstLine="540"/>
        <w:jc w:val="right"/>
        <w:rPr>
          <w:rFonts w:ascii="Times New Roman" w:eastAsia="Times New Roman" w:hAnsi="Times New Roman" w:cs="Times New Roman"/>
          <w:b/>
          <w:i/>
          <w:sz w:val="24"/>
          <w:szCs w:val="24"/>
          <w:lang w:eastAsia="ru-RU"/>
        </w:rPr>
      </w:pPr>
      <w:r w:rsidRPr="00704F84">
        <w:rPr>
          <w:rFonts w:ascii="Times New Roman" w:eastAsia="Times New Roman" w:hAnsi="Times New Roman" w:cs="Times New Roman"/>
          <w:b/>
          <w:i/>
          <w:sz w:val="24"/>
          <w:szCs w:val="24"/>
          <w:lang w:eastAsia="ru-RU"/>
        </w:rPr>
        <w:t>Таблица 9</w:t>
      </w:r>
    </w:p>
    <w:tbl>
      <w:tblPr>
        <w:tblW w:w="99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64"/>
        <w:gridCol w:w="8"/>
        <w:gridCol w:w="3232"/>
        <w:gridCol w:w="3842"/>
        <w:gridCol w:w="9"/>
      </w:tblGrid>
      <w:tr w:rsidR="00B218DC" w:rsidRPr="0001714A" w:rsidTr="008B453F">
        <w:trPr>
          <w:gridAfter w:val="1"/>
          <w:wAfter w:w="9" w:type="dxa"/>
          <w:tblHeader/>
          <w:jc w:val="center"/>
        </w:trPr>
        <w:tc>
          <w:tcPr>
            <w:tcW w:w="2864" w:type="dxa"/>
            <w:tcBorders>
              <w:top w:val="single" w:sz="12" w:space="0" w:color="auto"/>
              <w:bottom w:val="single" w:sz="12" w:space="0" w:color="auto"/>
            </w:tcBorders>
            <w:shd w:val="clear" w:color="auto" w:fill="auto"/>
            <w:vAlign w:val="center"/>
          </w:tcPr>
          <w:p w:rsidR="00B218DC" w:rsidRPr="0001714A" w:rsidRDefault="00B218DC" w:rsidP="008B453F">
            <w:pPr>
              <w:spacing w:after="0" w:line="240" w:lineRule="auto"/>
              <w:jc w:val="center"/>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МЕРОПРИЯТИЯ</w:t>
            </w:r>
          </w:p>
        </w:tc>
        <w:tc>
          <w:tcPr>
            <w:tcW w:w="3240" w:type="dxa"/>
            <w:gridSpan w:val="2"/>
            <w:tcBorders>
              <w:top w:val="single" w:sz="12" w:space="0" w:color="auto"/>
              <w:bottom w:val="single" w:sz="12" w:space="0" w:color="auto"/>
              <w:right w:val="single" w:sz="4" w:space="0" w:color="auto"/>
            </w:tcBorders>
            <w:shd w:val="clear" w:color="auto" w:fill="auto"/>
            <w:vAlign w:val="center"/>
          </w:tcPr>
          <w:p w:rsidR="00B218DC" w:rsidRPr="0001714A" w:rsidRDefault="00B218DC" w:rsidP="008B453F">
            <w:pPr>
              <w:spacing w:after="0" w:line="240" w:lineRule="auto"/>
              <w:jc w:val="center"/>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ПЕРВАЯ ОЧЕРЕДЬ</w:t>
            </w:r>
          </w:p>
        </w:tc>
        <w:tc>
          <w:tcPr>
            <w:tcW w:w="3842" w:type="dxa"/>
            <w:tcBorders>
              <w:top w:val="single" w:sz="12" w:space="0" w:color="auto"/>
              <w:left w:val="single" w:sz="4" w:space="0" w:color="auto"/>
              <w:bottom w:val="single" w:sz="12" w:space="0" w:color="auto"/>
            </w:tcBorders>
            <w:shd w:val="clear" w:color="auto" w:fill="auto"/>
            <w:vAlign w:val="center"/>
          </w:tcPr>
          <w:p w:rsidR="00B218DC" w:rsidRPr="0001714A" w:rsidRDefault="00B218DC" w:rsidP="008B453F">
            <w:pPr>
              <w:spacing w:after="0" w:line="240" w:lineRule="auto"/>
              <w:jc w:val="center"/>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РАСЧЕТНЫЙ СРОК</w:t>
            </w:r>
          </w:p>
        </w:tc>
      </w:tr>
      <w:tr w:rsidR="00B218DC" w:rsidRPr="0001714A" w:rsidTr="008B453F">
        <w:trPr>
          <w:gridAfter w:val="1"/>
          <w:wAfter w:w="9" w:type="dxa"/>
          <w:jc w:val="center"/>
        </w:trPr>
        <w:tc>
          <w:tcPr>
            <w:tcW w:w="2864" w:type="dxa"/>
            <w:tcBorders>
              <w:top w:val="single" w:sz="12" w:space="0" w:color="auto"/>
              <w:bottom w:val="single" w:sz="12" w:space="0" w:color="auto"/>
            </w:tcBorders>
            <w:shd w:val="clear" w:color="auto" w:fill="auto"/>
          </w:tcPr>
          <w:p w:rsidR="00B218DC" w:rsidRPr="0001714A" w:rsidRDefault="00B218DC" w:rsidP="008B453F">
            <w:pPr>
              <w:spacing w:after="0" w:line="240" w:lineRule="auto"/>
              <w:jc w:val="center"/>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1</w:t>
            </w:r>
          </w:p>
        </w:tc>
        <w:tc>
          <w:tcPr>
            <w:tcW w:w="3240" w:type="dxa"/>
            <w:gridSpan w:val="2"/>
            <w:tcBorders>
              <w:top w:val="single" w:sz="12" w:space="0" w:color="auto"/>
              <w:bottom w:val="single" w:sz="12" w:space="0" w:color="auto"/>
              <w:right w:val="single" w:sz="4" w:space="0" w:color="auto"/>
            </w:tcBorders>
            <w:shd w:val="clear" w:color="auto" w:fill="auto"/>
          </w:tcPr>
          <w:p w:rsidR="00B218DC" w:rsidRPr="0001714A" w:rsidRDefault="00B218DC" w:rsidP="008B453F">
            <w:pPr>
              <w:spacing w:after="0" w:line="240" w:lineRule="auto"/>
              <w:jc w:val="center"/>
              <w:rPr>
                <w:rFonts w:ascii="Times New Roman" w:eastAsia="Times New Roman" w:hAnsi="Times New Roman" w:cs="Times New Roman"/>
                <w:color w:val="000000"/>
                <w:lang w:eastAsia="ru-RU"/>
              </w:rPr>
            </w:pPr>
          </w:p>
        </w:tc>
        <w:tc>
          <w:tcPr>
            <w:tcW w:w="3842" w:type="dxa"/>
            <w:tcBorders>
              <w:top w:val="single" w:sz="12" w:space="0" w:color="auto"/>
              <w:left w:val="single" w:sz="4" w:space="0" w:color="auto"/>
              <w:bottom w:val="single" w:sz="12" w:space="0" w:color="auto"/>
            </w:tcBorders>
            <w:shd w:val="clear" w:color="auto" w:fill="auto"/>
          </w:tcPr>
          <w:p w:rsidR="00B218DC" w:rsidRPr="0001714A" w:rsidRDefault="00B218DC" w:rsidP="008B453F">
            <w:pPr>
              <w:spacing w:after="0" w:line="240" w:lineRule="auto"/>
              <w:ind w:firstLine="567"/>
              <w:jc w:val="center"/>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2</w:t>
            </w:r>
          </w:p>
        </w:tc>
      </w:tr>
      <w:tr w:rsidR="00B218DC" w:rsidRPr="0001714A" w:rsidTr="008B453F">
        <w:trPr>
          <w:gridAfter w:val="1"/>
          <w:wAfter w:w="9" w:type="dxa"/>
          <w:jc w:val="center"/>
        </w:trPr>
        <w:tc>
          <w:tcPr>
            <w:tcW w:w="2864" w:type="dxa"/>
            <w:tcBorders>
              <w:top w:val="single" w:sz="12" w:space="0" w:color="auto"/>
            </w:tcBorders>
            <w:shd w:val="clear" w:color="auto" w:fill="auto"/>
          </w:tcPr>
          <w:p w:rsidR="00B218DC" w:rsidRPr="0001714A" w:rsidRDefault="00B218DC" w:rsidP="008B453F">
            <w:pPr>
              <w:spacing w:after="0" w:line="240" w:lineRule="auto"/>
              <w:ind w:left="-57" w:right="-57"/>
              <w:rPr>
                <w:rFonts w:ascii="Times New Roman" w:eastAsia="Times New Roman" w:hAnsi="Times New Roman" w:cs="Times New Roman"/>
                <w:color w:val="000000"/>
                <w:spacing w:val="-6"/>
                <w:sz w:val="24"/>
                <w:szCs w:val="20"/>
                <w:lang w:eastAsia="ru-RU"/>
              </w:rPr>
            </w:pPr>
            <w:r w:rsidRPr="0001714A">
              <w:rPr>
                <w:rFonts w:ascii="Times New Roman" w:eastAsia="Times New Roman" w:hAnsi="Times New Roman" w:cs="Times New Roman"/>
                <w:color w:val="000000"/>
                <w:spacing w:val="-6"/>
                <w:sz w:val="24"/>
                <w:szCs w:val="20"/>
                <w:lang w:eastAsia="ru-RU"/>
              </w:rPr>
              <w:t>Жилищное строительство</w:t>
            </w:r>
          </w:p>
        </w:tc>
        <w:tc>
          <w:tcPr>
            <w:tcW w:w="3240" w:type="dxa"/>
            <w:gridSpan w:val="2"/>
            <w:tcBorders>
              <w:top w:val="single" w:sz="12" w:space="0" w:color="auto"/>
              <w:right w:val="single" w:sz="4" w:space="0" w:color="auto"/>
            </w:tcBorders>
            <w:shd w:val="clear" w:color="auto" w:fill="auto"/>
          </w:tcPr>
          <w:p w:rsidR="00B218DC" w:rsidRPr="0001714A" w:rsidRDefault="00B218DC" w:rsidP="008B453F">
            <w:pPr>
              <w:spacing w:after="0" w:line="240" w:lineRule="auto"/>
              <w:ind w:firstLine="537"/>
              <w:rPr>
                <w:rFonts w:ascii="Times New Roman" w:eastAsia="Times New Roman" w:hAnsi="Times New Roman" w:cs="Times New Roman"/>
                <w:color w:val="000000"/>
                <w:sz w:val="24"/>
                <w:szCs w:val="20"/>
                <w:lang w:eastAsia="ru-RU"/>
              </w:rPr>
            </w:pPr>
          </w:p>
        </w:tc>
        <w:tc>
          <w:tcPr>
            <w:tcW w:w="3842" w:type="dxa"/>
            <w:tcBorders>
              <w:top w:val="single" w:sz="12" w:space="0" w:color="auto"/>
              <w:left w:val="single" w:sz="4" w:space="0" w:color="auto"/>
            </w:tcBorders>
            <w:shd w:val="clear" w:color="auto" w:fill="auto"/>
          </w:tcPr>
          <w:p w:rsidR="00B218DC" w:rsidRPr="0001714A" w:rsidRDefault="00B218DC" w:rsidP="008B453F">
            <w:pPr>
              <w:spacing w:after="0" w:line="240" w:lineRule="auto"/>
              <w:ind w:firstLine="537"/>
              <w:rPr>
                <w:rFonts w:ascii="Times New Roman" w:eastAsia="Times New Roman" w:hAnsi="Times New Roman" w:cs="Times New Roman"/>
                <w:color w:val="000000"/>
                <w:sz w:val="24"/>
                <w:szCs w:val="20"/>
                <w:lang w:eastAsia="ru-RU"/>
              </w:rPr>
            </w:pPr>
          </w:p>
        </w:tc>
      </w:tr>
      <w:tr w:rsidR="00B218DC" w:rsidRPr="0001714A" w:rsidTr="008B453F">
        <w:trPr>
          <w:gridAfter w:val="1"/>
          <w:wAfter w:w="9" w:type="dxa"/>
          <w:jc w:val="center"/>
        </w:trPr>
        <w:tc>
          <w:tcPr>
            <w:tcW w:w="2864" w:type="dxa"/>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Застройка жилыми домами</w:t>
            </w:r>
          </w:p>
        </w:tc>
        <w:tc>
          <w:tcPr>
            <w:tcW w:w="3240" w:type="dxa"/>
            <w:gridSpan w:val="2"/>
            <w:tcBorders>
              <w:right w:val="single" w:sz="4"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xml:space="preserve">Размещение жилищного фонда на </w:t>
            </w:r>
            <w:r w:rsidRPr="0001714A">
              <w:rPr>
                <w:rFonts w:ascii="Times New Roman" w:eastAsia="Times New Roman" w:hAnsi="Times New Roman" w:cs="Times New Roman"/>
                <w:color w:val="000000"/>
                <w:lang w:val="en-US" w:eastAsia="ru-RU"/>
              </w:rPr>
              <w:t>I</w:t>
            </w:r>
            <w:r w:rsidRPr="0001714A">
              <w:rPr>
                <w:rFonts w:ascii="Times New Roman" w:eastAsia="Times New Roman" w:hAnsi="Times New Roman" w:cs="Times New Roman"/>
                <w:color w:val="000000"/>
                <w:lang w:eastAsia="ru-RU"/>
              </w:rPr>
              <w:t xml:space="preserve"> очередь – 297,29 га общей площади, в </w:t>
            </w:r>
            <w:proofErr w:type="spellStart"/>
            <w:r w:rsidRPr="0001714A">
              <w:rPr>
                <w:rFonts w:ascii="Times New Roman" w:eastAsia="Times New Roman" w:hAnsi="Times New Roman" w:cs="Times New Roman"/>
                <w:color w:val="000000"/>
                <w:lang w:eastAsia="ru-RU"/>
              </w:rPr>
              <w:t>т.ч</w:t>
            </w:r>
            <w:proofErr w:type="spellEnd"/>
            <w:r w:rsidRPr="0001714A">
              <w:rPr>
                <w:rFonts w:ascii="Times New Roman" w:eastAsia="Times New Roman" w:hAnsi="Times New Roman" w:cs="Times New Roman"/>
                <w:color w:val="000000"/>
                <w:lang w:eastAsia="ru-RU"/>
              </w:rPr>
              <w:t xml:space="preserve"> проектируемый жилищный фонд – 77,90 га, сохраняемый </w:t>
            </w:r>
            <w:proofErr w:type="gramStart"/>
            <w:r w:rsidRPr="0001714A">
              <w:rPr>
                <w:rFonts w:ascii="Times New Roman" w:eastAsia="Times New Roman" w:hAnsi="Times New Roman" w:cs="Times New Roman"/>
                <w:color w:val="000000"/>
                <w:lang w:eastAsia="ru-RU"/>
              </w:rPr>
              <w:t>существующий  -</w:t>
            </w:r>
            <w:proofErr w:type="gramEnd"/>
            <w:r w:rsidRPr="0001714A">
              <w:rPr>
                <w:rFonts w:ascii="Times New Roman" w:eastAsia="Times New Roman" w:hAnsi="Times New Roman" w:cs="Times New Roman"/>
                <w:color w:val="000000"/>
                <w:lang w:eastAsia="ru-RU"/>
              </w:rPr>
              <w:t xml:space="preserve"> 219,39 га.</w:t>
            </w:r>
          </w:p>
        </w:tc>
        <w:tc>
          <w:tcPr>
            <w:tcW w:w="3842" w:type="dxa"/>
            <w:tcBorders>
              <w:left w:val="single" w:sz="4"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xml:space="preserve">Размещение жилищного фонда на </w:t>
            </w:r>
            <w:r w:rsidRPr="0001714A">
              <w:rPr>
                <w:rFonts w:ascii="Times New Roman" w:eastAsia="Times New Roman" w:hAnsi="Times New Roman" w:cs="Times New Roman"/>
                <w:color w:val="000000"/>
                <w:lang w:val="en-US" w:eastAsia="ru-RU"/>
              </w:rPr>
              <w:t>I</w:t>
            </w:r>
            <w:r w:rsidRPr="0001714A">
              <w:rPr>
                <w:rFonts w:ascii="Times New Roman" w:eastAsia="Times New Roman" w:hAnsi="Times New Roman" w:cs="Times New Roman"/>
                <w:color w:val="000000"/>
                <w:lang w:eastAsia="ru-RU"/>
              </w:rPr>
              <w:t xml:space="preserve"> очередь – 297,29 га общей площади, в </w:t>
            </w:r>
            <w:proofErr w:type="spellStart"/>
            <w:r w:rsidRPr="0001714A">
              <w:rPr>
                <w:rFonts w:ascii="Times New Roman" w:eastAsia="Times New Roman" w:hAnsi="Times New Roman" w:cs="Times New Roman"/>
                <w:color w:val="000000"/>
                <w:lang w:eastAsia="ru-RU"/>
              </w:rPr>
              <w:t>т.ч</w:t>
            </w:r>
            <w:proofErr w:type="spellEnd"/>
            <w:r w:rsidRPr="0001714A">
              <w:rPr>
                <w:rFonts w:ascii="Times New Roman" w:eastAsia="Times New Roman" w:hAnsi="Times New Roman" w:cs="Times New Roman"/>
                <w:color w:val="000000"/>
                <w:lang w:eastAsia="ru-RU"/>
              </w:rPr>
              <w:t xml:space="preserve"> проектируемый жилищный фонд – 77,90 га, сохраняемый </w:t>
            </w:r>
            <w:proofErr w:type="gramStart"/>
            <w:r w:rsidRPr="0001714A">
              <w:rPr>
                <w:rFonts w:ascii="Times New Roman" w:eastAsia="Times New Roman" w:hAnsi="Times New Roman" w:cs="Times New Roman"/>
                <w:color w:val="000000"/>
                <w:lang w:eastAsia="ru-RU"/>
              </w:rPr>
              <w:t>существующий  -</w:t>
            </w:r>
            <w:proofErr w:type="gramEnd"/>
            <w:r w:rsidRPr="0001714A">
              <w:rPr>
                <w:rFonts w:ascii="Times New Roman" w:eastAsia="Times New Roman" w:hAnsi="Times New Roman" w:cs="Times New Roman"/>
                <w:color w:val="000000"/>
                <w:lang w:eastAsia="ru-RU"/>
              </w:rPr>
              <w:t xml:space="preserve"> 219,39 га.</w:t>
            </w:r>
          </w:p>
        </w:tc>
      </w:tr>
      <w:tr w:rsidR="00B218DC" w:rsidRPr="0001714A" w:rsidTr="008B453F">
        <w:trPr>
          <w:gridAfter w:val="1"/>
          <w:wAfter w:w="9" w:type="dxa"/>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xml:space="preserve">Объекты социальной </w:t>
            </w:r>
          </w:p>
          <w:p w:rsidR="00B218DC" w:rsidRPr="0001714A" w:rsidRDefault="00B218DC" w:rsidP="008B453F">
            <w:pPr>
              <w:spacing w:after="0" w:line="240" w:lineRule="auto"/>
              <w:rPr>
                <w:rFonts w:ascii="Times New Roman" w:eastAsia="Times New Roman" w:hAnsi="Times New Roman" w:cs="Times New Roman"/>
                <w:color w:val="000000"/>
                <w:lang w:eastAsia="ru-RU"/>
              </w:rPr>
            </w:pPr>
            <w:proofErr w:type="gramStart"/>
            <w:r w:rsidRPr="0001714A">
              <w:rPr>
                <w:rFonts w:ascii="Times New Roman" w:eastAsia="Times New Roman" w:hAnsi="Times New Roman" w:cs="Times New Roman"/>
                <w:color w:val="000000"/>
                <w:lang w:eastAsia="ru-RU"/>
              </w:rPr>
              <w:t>инфраструктуры</w:t>
            </w:r>
            <w:proofErr w:type="gramEnd"/>
            <w:r w:rsidRPr="0001714A">
              <w:rPr>
                <w:rFonts w:ascii="Times New Roman" w:eastAsia="Times New Roman" w:hAnsi="Times New Roman" w:cs="Times New Roman"/>
                <w:color w:val="000000"/>
                <w:lang w:eastAsia="ru-RU"/>
              </w:rPr>
              <w:t>:</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ind w:firstLine="537"/>
              <w:rPr>
                <w:rFonts w:ascii="Times New Roman" w:eastAsia="Times New Roman" w:hAnsi="Times New Roman" w:cs="Times New Roman"/>
                <w:color w:val="000000"/>
                <w:lang w:eastAsia="ru-RU"/>
              </w:rPr>
            </w:pP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ind w:firstLine="537"/>
              <w:rPr>
                <w:rFonts w:ascii="Times New Roman" w:eastAsia="Times New Roman" w:hAnsi="Times New Roman" w:cs="Times New Roman"/>
                <w:color w:val="000000"/>
                <w:lang w:eastAsia="ru-RU"/>
              </w:rPr>
            </w:pPr>
          </w:p>
        </w:tc>
      </w:tr>
      <w:tr w:rsidR="00B218DC" w:rsidRPr="0001714A" w:rsidTr="008B453F">
        <w:trPr>
          <w:gridAfter w:val="1"/>
          <w:wAfter w:w="9" w:type="dxa"/>
          <w:trHeight w:val="778"/>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Дошкольные образовательные учреждения</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1-ое отд. ГСС</w:t>
            </w:r>
            <w:r w:rsidRPr="0001714A">
              <w:rPr>
                <w:rFonts w:ascii="Times New Roman" w:eastAsia="Times New Roman" w:hAnsi="Times New Roman" w:cs="Times New Roman"/>
                <w:color w:val="000000"/>
                <w:lang w:eastAsia="ru-RU"/>
              </w:rPr>
              <w:t xml:space="preserve"> – 1х20 </w:t>
            </w: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1-ое отд. ГСС</w:t>
            </w:r>
            <w:r w:rsidRPr="0001714A">
              <w:rPr>
                <w:rFonts w:ascii="Times New Roman" w:eastAsia="Times New Roman" w:hAnsi="Times New Roman" w:cs="Times New Roman"/>
                <w:color w:val="000000"/>
                <w:lang w:eastAsia="ru-RU"/>
              </w:rPr>
              <w:t xml:space="preserve"> – 1х20</w:t>
            </w:r>
          </w:p>
        </w:tc>
      </w:tr>
      <w:tr w:rsidR="00B218DC" w:rsidRPr="0001714A" w:rsidTr="008B453F">
        <w:trPr>
          <w:gridAfter w:val="1"/>
          <w:wAfter w:w="9" w:type="dxa"/>
          <w:trHeight w:val="561"/>
          <w:jc w:val="center"/>
        </w:trPr>
        <w:tc>
          <w:tcPr>
            <w:tcW w:w="2864" w:type="dxa"/>
            <w:tcBorders>
              <w:top w:val="single" w:sz="4" w:space="0" w:color="auto"/>
            </w:tcBorders>
            <w:shd w:val="clear" w:color="auto" w:fill="auto"/>
          </w:tcPr>
          <w:p w:rsidR="00B218DC" w:rsidRPr="0001714A" w:rsidRDefault="00B218DC" w:rsidP="008B453F">
            <w:pPr>
              <w:spacing w:after="0" w:line="240" w:lineRule="auto"/>
              <w:ind w:firstLine="51"/>
              <w:rPr>
                <w:rFonts w:ascii="Times New Roman" w:eastAsia="Times New Roman" w:hAnsi="Times New Roman" w:cs="Times New Roman"/>
                <w:color w:val="000000"/>
                <w:sz w:val="24"/>
                <w:szCs w:val="20"/>
                <w:lang w:eastAsia="ru-RU"/>
              </w:rPr>
            </w:pPr>
            <w:r w:rsidRPr="0001714A">
              <w:rPr>
                <w:rFonts w:ascii="Times New Roman" w:eastAsia="Times New Roman" w:hAnsi="Times New Roman" w:cs="Times New Roman"/>
                <w:color w:val="000000"/>
                <w:lang w:eastAsia="ru-RU"/>
              </w:rPr>
              <w:t>Поликлиники, амбулатории</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Ц. Мастерские</w:t>
            </w:r>
            <w:r w:rsidRPr="0001714A">
              <w:rPr>
                <w:rFonts w:ascii="Times New Roman" w:eastAsia="Times New Roman" w:hAnsi="Times New Roman" w:cs="Times New Roman"/>
                <w:color w:val="000000"/>
                <w:lang w:eastAsia="ru-RU"/>
              </w:rPr>
              <w:t xml:space="preserve"> – 1х15 посещений в смену </w:t>
            </w:r>
          </w:p>
          <w:p w:rsidR="00B218DC" w:rsidRPr="0001714A" w:rsidRDefault="00B218DC" w:rsidP="008B453F">
            <w:pPr>
              <w:spacing w:after="0" w:line="240" w:lineRule="auto"/>
              <w:ind w:firstLine="567"/>
              <w:rPr>
                <w:rFonts w:ascii="Times New Roman" w:eastAsia="Times New Roman" w:hAnsi="Times New Roman" w:cs="Times New Roman"/>
                <w:color w:val="000000"/>
                <w:lang w:eastAsia="ru-RU"/>
              </w:rPr>
            </w:pP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Ц. Мастерские</w:t>
            </w:r>
            <w:r w:rsidRPr="0001714A">
              <w:rPr>
                <w:rFonts w:ascii="Times New Roman" w:eastAsia="Times New Roman" w:hAnsi="Times New Roman" w:cs="Times New Roman"/>
                <w:color w:val="000000"/>
                <w:lang w:eastAsia="ru-RU"/>
              </w:rPr>
              <w:t xml:space="preserve"> – 1х15 посещений в смену </w:t>
            </w:r>
          </w:p>
          <w:p w:rsidR="00B218DC" w:rsidRPr="0001714A" w:rsidRDefault="00B218DC" w:rsidP="008B453F">
            <w:pPr>
              <w:spacing w:after="0" w:line="240" w:lineRule="auto"/>
              <w:ind w:firstLine="567"/>
              <w:rPr>
                <w:rFonts w:ascii="Times New Roman" w:eastAsia="Times New Roman" w:hAnsi="Times New Roman" w:cs="Times New Roman"/>
                <w:color w:val="000000"/>
                <w:lang w:eastAsia="ru-RU"/>
              </w:rPr>
            </w:pPr>
          </w:p>
        </w:tc>
      </w:tr>
      <w:tr w:rsidR="00B218DC" w:rsidRPr="0001714A" w:rsidTr="008B453F">
        <w:trPr>
          <w:gridAfter w:val="1"/>
          <w:wAfter w:w="9" w:type="dxa"/>
          <w:trHeight w:val="502"/>
          <w:jc w:val="center"/>
        </w:trPr>
        <w:tc>
          <w:tcPr>
            <w:tcW w:w="2864" w:type="dxa"/>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Аптеки</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п.4-ое отд. ГСС </w:t>
            </w:r>
            <w:r w:rsidRPr="0001714A">
              <w:rPr>
                <w:rFonts w:ascii="Times New Roman" w:eastAsia="Times New Roman" w:hAnsi="Times New Roman" w:cs="Times New Roman"/>
                <w:color w:val="000000"/>
                <w:lang w:eastAsia="ru-RU"/>
              </w:rPr>
              <w:t>– 1 на 5 пос.</w:t>
            </w:r>
          </w:p>
          <w:p w:rsidR="00B218DC" w:rsidRPr="0001714A" w:rsidRDefault="00B218DC" w:rsidP="008B453F">
            <w:pPr>
              <w:spacing w:after="0" w:line="240" w:lineRule="auto"/>
              <w:rPr>
                <w:rFonts w:ascii="Times New Roman" w:eastAsia="Times New Roman" w:hAnsi="Times New Roman" w:cs="Times New Roman"/>
                <w:bCs/>
                <w:color w:val="000000"/>
                <w:lang w:eastAsia="ru-RU"/>
              </w:rPr>
            </w:pP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п.4-ое отд. ГСС </w:t>
            </w:r>
            <w:r w:rsidRPr="0001714A">
              <w:rPr>
                <w:rFonts w:ascii="Times New Roman" w:eastAsia="Times New Roman" w:hAnsi="Times New Roman" w:cs="Times New Roman"/>
                <w:color w:val="000000"/>
                <w:lang w:eastAsia="ru-RU"/>
              </w:rPr>
              <w:t>– 1 на 5 пос.</w:t>
            </w:r>
          </w:p>
          <w:p w:rsidR="00B218DC" w:rsidRPr="0001714A" w:rsidRDefault="00B218DC" w:rsidP="008B453F">
            <w:pPr>
              <w:spacing w:after="0" w:line="240" w:lineRule="auto"/>
              <w:ind w:firstLine="567"/>
              <w:rPr>
                <w:rFonts w:ascii="Times New Roman" w:eastAsia="Times New Roman" w:hAnsi="Times New Roman" w:cs="Times New Roman"/>
                <w:color w:val="000000"/>
                <w:lang w:eastAsia="ru-RU"/>
              </w:rPr>
            </w:pPr>
          </w:p>
        </w:tc>
      </w:tr>
      <w:tr w:rsidR="00B218DC" w:rsidRPr="0001714A" w:rsidTr="008B453F">
        <w:trPr>
          <w:gridAfter w:val="1"/>
          <w:wAfter w:w="9" w:type="dxa"/>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Клубы</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4-ое отд. ГСС</w:t>
            </w:r>
            <w:r w:rsidRPr="0001714A">
              <w:rPr>
                <w:rFonts w:ascii="Times New Roman" w:eastAsia="Times New Roman" w:hAnsi="Times New Roman" w:cs="Times New Roman"/>
                <w:color w:val="000000"/>
                <w:lang w:eastAsia="ru-RU"/>
              </w:rPr>
              <w:t xml:space="preserve"> – 1х159 мест</w:t>
            </w:r>
          </w:p>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1-ое отд. ГСС</w:t>
            </w:r>
            <w:r w:rsidRPr="0001714A">
              <w:rPr>
                <w:rFonts w:ascii="Times New Roman" w:eastAsia="Times New Roman" w:hAnsi="Times New Roman" w:cs="Times New Roman"/>
                <w:color w:val="000000"/>
                <w:lang w:eastAsia="ru-RU"/>
              </w:rPr>
              <w:t xml:space="preserve"> – 1х40 мест</w:t>
            </w: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4-ое отд. ГСС</w:t>
            </w:r>
            <w:r w:rsidRPr="0001714A">
              <w:rPr>
                <w:rFonts w:ascii="Times New Roman" w:eastAsia="Times New Roman" w:hAnsi="Times New Roman" w:cs="Times New Roman"/>
                <w:color w:val="000000"/>
                <w:lang w:eastAsia="ru-RU"/>
              </w:rPr>
              <w:t xml:space="preserve"> – 1х159 мест</w:t>
            </w:r>
          </w:p>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1-ое отд. ГСС</w:t>
            </w:r>
            <w:r w:rsidRPr="0001714A">
              <w:rPr>
                <w:rFonts w:ascii="Times New Roman" w:eastAsia="Times New Roman" w:hAnsi="Times New Roman" w:cs="Times New Roman"/>
                <w:color w:val="000000"/>
                <w:lang w:eastAsia="ru-RU"/>
              </w:rPr>
              <w:t xml:space="preserve"> – 1х40 мест</w:t>
            </w:r>
          </w:p>
        </w:tc>
      </w:tr>
      <w:tr w:rsidR="00B218DC" w:rsidRPr="0001714A" w:rsidTr="008B453F">
        <w:trPr>
          <w:gridAfter w:val="1"/>
          <w:wAfter w:w="9" w:type="dxa"/>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Библиотеки</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bCs/>
                <w:color w:val="000000"/>
                <w:lang w:eastAsia="ru-RU"/>
              </w:rPr>
            </w:pPr>
            <w:r w:rsidRPr="0001714A">
              <w:rPr>
                <w:rFonts w:ascii="Times New Roman" w:eastAsia="Times New Roman" w:hAnsi="Times New Roman" w:cs="Times New Roman"/>
                <w:i/>
                <w:color w:val="000000"/>
                <w:lang w:eastAsia="ru-RU"/>
              </w:rPr>
              <w:t>п. Ц. Мастерские</w:t>
            </w:r>
            <w:r w:rsidRPr="0001714A">
              <w:rPr>
                <w:rFonts w:ascii="Times New Roman" w:eastAsia="Times New Roman" w:hAnsi="Times New Roman" w:cs="Times New Roman"/>
                <w:color w:val="000000"/>
                <w:lang w:eastAsia="ru-RU"/>
              </w:rPr>
              <w:t xml:space="preserve"> – 1х6,2 тыс. ед. хранения (в составе клуба)</w:t>
            </w: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Ц. Мастерские</w:t>
            </w:r>
            <w:r w:rsidRPr="0001714A">
              <w:rPr>
                <w:rFonts w:ascii="Times New Roman" w:eastAsia="Times New Roman" w:hAnsi="Times New Roman" w:cs="Times New Roman"/>
                <w:color w:val="000000"/>
                <w:lang w:eastAsia="ru-RU"/>
              </w:rPr>
              <w:t xml:space="preserve"> – 1х6,2 тыс. ед. хранения (в составе клуба)</w:t>
            </w:r>
          </w:p>
        </w:tc>
      </w:tr>
      <w:tr w:rsidR="00B218DC" w:rsidRPr="0001714A" w:rsidTr="008B453F">
        <w:trPr>
          <w:gridAfter w:val="1"/>
          <w:wAfter w:w="9" w:type="dxa"/>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Спортивные залы</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п. Ц. </w:t>
            </w:r>
            <w:proofErr w:type="gramStart"/>
            <w:r w:rsidRPr="0001714A">
              <w:rPr>
                <w:rFonts w:ascii="Times New Roman" w:eastAsia="Times New Roman" w:hAnsi="Times New Roman" w:cs="Times New Roman"/>
                <w:i/>
                <w:color w:val="000000"/>
                <w:lang w:eastAsia="ru-RU"/>
              </w:rPr>
              <w:t xml:space="preserve">Мастерские  </w:t>
            </w:r>
            <w:r w:rsidRPr="0001714A">
              <w:rPr>
                <w:rFonts w:ascii="Times New Roman" w:eastAsia="Times New Roman" w:hAnsi="Times New Roman" w:cs="Times New Roman"/>
                <w:color w:val="000000"/>
                <w:lang w:eastAsia="ru-RU"/>
              </w:rPr>
              <w:t>–</w:t>
            </w:r>
            <w:proofErr w:type="gramEnd"/>
            <w:r w:rsidRPr="0001714A">
              <w:rPr>
                <w:rFonts w:ascii="Times New Roman" w:eastAsia="Times New Roman" w:hAnsi="Times New Roman" w:cs="Times New Roman"/>
                <w:color w:val="000000"/>
                <w:lang w:eastAsia="ru-RU"/>
              </w:rPr>
              <w:t xml:space="preserve"> 1х53 м</w:t>
            </w:r>
            <w:r w:rsidRPr="0001714A">
              <w:rPr>
                <w:rFonts w:ascii="Times New Roman" w:eastAsia="Times New Roman" w:hAnsi="Times New Roman" w:cs="Times New Roman"/>
                <w:color w:val="000000"/>
                <w:vertAlign w:val="superscript"/>
                <w:lang w:eastAsia="ru-RU"/>
              </w:rPr>
              <w:t>2</w:t>
            </w:r>
            <w:r w:rsidRPr="0001714A">
              <w:rPr>
                <w:rFonts w:ascii="Times New Roman" w:eastAsia="Times New Roman" w:hAnsi="Times New Roman" w:cs="Times New Roman"/>
                <w:color w:val="000000"/>
                <w:lang w:eastAsia="ru-RU"/>
              </w:rPr>
              <w:t xml:space="preserve"> площади пола</w:t>
            </w: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п. Ц. </w:t>
            </w:r>
            <w:proofErr w:type="gramStart"/>
            <w:r w:rsidRPr="0001714A">
              <w:rPr>
                <w:rFonts w:ascii="Times New Roman" w:eastAsia="Times New Roman" w:hAnsi="Times New Roman" w:cs="Times New Roman"/>
                <w:i/>
                <w:color w:val="000000"/>
                <w:lang w:eastAsia="ru-RU"/>
              </w:rPr>
              <w:t xml:space="preserve">Мастерские  </w:t>
            </w:r>
            <w:r w:rsidRPr="0001714A">
              <w:rPr>
                <w:rFonts w:ascii="Times New Roman" w:eastAsia="Times New Roman" w:hAnsi="Times New Roman" w:cs="Times New Roman"/>
                <w:color w:val="000000"/>
                <w:lang w:eastAsia="ru-RU"/>
              </w:rPr>
              <w:t>–</w:t>
            </w:r>
            <w:proofErr w:type="gramEnd"/>
            <w:r w:rsidRPr="0001714A">
              <w:rPr>
                <w:rFonts w:ascii="Times New Roman" w:eastAsia="Times New Roman" w:hAnsi="Times New Roman" w:cs="Times New Roman"/>
                <w:color w:val="000000"/>
                <w:lang w:eastAsia="ru-RU"/>
              </w:rPr>
              <w:t xml:space="preserve"> 1х53 м</w:t>
            </w:r>
            <w:r w:rsidRPr="0001714A">
              <w:rPr>
                <w:rFonts w:ascii="Times New Roman" w:eastAsia="Times New Roman" w:hAnsi="Times New Roman" w:cs="Times New Roman"/>
                <w:color w:val="000000"/>
                <w:vertAlign w:val="superscript"/>
                <w:lang w:eastAsia="ru-RU"/>
              </w:rPr>
              <w:t>2</w:t>
            </w:r>
            <w:r w:rsidRPr="0001714A">
              <w:rPr>
                <w:rFonts w:ascii="Times New Roman" w:eastAsia="Times New Roman" w:hAnsi="Times New Roman" w:cs="Times New Roman"/>
                <w:color w:val="000000"/>
                <w:lang w:eastAsia="ru-RU"/>
              </w:rPr>
              <w:t xml:space="preserve"> площади пола</w:t>
            </w:r>
          </w:p>
        </w:tc>
      </w:tr>
      <w:tr w:rsidR="00B218DC" w:rsidRPr="0001714A" w:rsidTr="008B453F">
        <w:trPr>
          <w:gridAfter w:val="1"/>
          <w:wAfter w:w="9" w:type="dxa"/>
          <w:trHeight w:val="546"/>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Спортивные сооружения</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д. </w:t>
            </w:r>
            <w:proofErr w:type="spellStart"/>
            <w:r w:rsidRPr="0001714A">
              <w:rPr>
                <w:rFonts w:ascii="Times New Roman" w:eastAsia="Times New Roman" w:hAnsi="Times New Roman" w:cs="Times New Roman"/>
                <w:i/>
                <w:color w:val="000000"/>
                <w:lang w:eastAsia="ru-RU"/>
              </w:rPr>
              <w:t>Булюшкина</w:t>
            </w:r>
            <w:proofErr w:type="spellEnd"/>
            <w:r w:rsidRPr="0001714A">
              <w:rPr>
                <w:rFonts w:ascii="Times New Roman" w:eastAsia="Times New Roman" w:hAnsi="Times New Roman" w:cs="Times New Roman"/>
                <w:color w:val="000000"/>
                <w:lang w:eastAsia="ru-RU"/>
              </w:rPr>
              <w:t xml:space="preserve"> – 1х0,4 га</w:t>
            </w:r>
          </w:p>
          <w:p w:rsidR="00B218DC" w:rsidRPr="0001714A" w:rsidRDefault="00B218DC" w:rsidP="008B453F">
            <w:pPr>
              <w:spacing w:after="0" w:line="240" w:lineRule="auto"/>
              <w:rPr>
                <w:rFonts w:ascii="Times New Roman" w:eastAsia="Times New Roman" w:hAnsi="Times New Roman" w:cs="Times New Roman"/>
                <w:color w:val="000000"/>
                <w:lang w:eastAsia="ru-RU"/>
              </w:rPr>
            </w:pP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д. </w:t>
            </w:r>
            <w:proofErr w:type="spellStart"/>
            <w:r w:rsidRPr="0001714A">
              <w:rPr>
                <w:rFonts w:ascii="Times New Roman" w:eastAsia="Times New Roman" w:hAnsi="Times New Roman" w:cs="Times New Roman"/>
                <w:i/>
                <w:color w:val="000000"/>
                <w:lang w:eastAsia="ru-RU"/>
              </w:rPr>
              <w:t>Булюшкина</w:t>
            </w:r>
            <w:proofErr w:type="spellEnd"/>
            <w:r w:rsidRPr="0001714A">
              <w:rPr>
                <w:rFonts w:ascii="Times New Roman" w:eastAsia="Times New Roman" w:hAnsi="Times New Roman" w:cs="Times New Roman"/>
                <w:color w:val="000000"/>
                <w:lang w:eastAsia="ru-RU"/>
              </w:rPr>
              <w:t xml:space="preserve"> – 1х0,4 га</w:t>
            </w:r>
          </w:p>
          <w:p w:rsidR="00B218DC" w:rsidRPr="0001714A" w:rsidRDefault="00B218DC" w:rsidP="008B453F">
            <w:pPr>
              <w:spacing w:after="0" w:line="240" w:lineRule="auto"/>
              <w:rPr>
                <w:rFonts w:ascii="Times New Roman" w:eastAsia="Times New Roman" w:hAnsi="Times New Roman" w:cs="Times New Roman"/>
                <w:color w:val="000000"/>
                <w:lang w:eastAsia="ru-RU"/>
              </w:rPr>
            </w:pPr>
          </w:p>
        </w:tc>
      </w:tr>
      <w:tr w:rsidR="00B218DC" w:rsidRPr="0001714A" w:rsidTr="008B453F">
        <w:trPr>
          <w:gridAfter w:val="1"/>
          <w:wAfter w:w="9" w:type="dxa"/>
          <w:trHeight w:val="682"/>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Предприятия общественного питания</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4-ое отд. ГСС</w:t>
            </w:r>
            <w:r w:rsidRPr="0001714A">
              <w:rPr>
                <w:rFonts w:ascii="Times New Roman" w:eastAsia="Times New Roman" w:hAnsi="Times New Roman" w:cs="Times New Roman"/>
                <w:color w:val="000000"/>
                <w:lang w:eastAsia="ru-RU"/>
              </w:rPr>
              <w:t xml:space="preserve"> – 1х</w:t>
            </w:r>
            <w:proofErr w:type="gramStart"/>
            <w:r w:rsidRPr="0001714A">
              <w:rPr>
                <w:rFonts w:ascii="Times New Roman" w:eastAsia="Times New Roman" w:hAnsi="Times New Roman" w:cs="Times New Roman"/>
                <w:color w:val="000000"/>
                <w:lang w:eastAsia="ru-RU"/>
              </w:rPr>
              <w:t>42  посадочных</w:t>
            </w:r>
            <w:proofErr w:type="gramEnd"/>
            <w:r w:rsidRPr="0001714A">
              <w:rPr>
                <w:rFonts w:ascii="Times New Roman" w:eastAsia="Times New Roman" w:hAnsi="Times New Roman" w:cs="Times New Roman"/>
                <w:color w:val="000000"/>
                <w:lang w:eastAsia="ru-RU"/>
              </w:rPr>
              <w:t xml:space="preserve"> мест</w:t>
            </w:r>
          </w:p>
          <w:p w:rsidR="00B218DC" w:rsidRPr="0001714A" w:rsidRDefault="00B218DC" w:rsidP="008B453F">
            <w:pPr>
              <w:spacing w:after="0" w:line="240" w:lineRule="auto"/>
              <w:rPr>
                <w:rFonts w:ascii="Times New Roman" w:eastAsia="Times New Roman" w:hAnsi="Times New Roman" w:cs="Times New Roman"/>
                <w:color w:val="000000"/>
                <w:lang w:eastAsia="ru-RU"/>
              </w:rPr>
            </w:pP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п. 4-ое отд. ГСС</w:t>
            </w:r>
            <w:r w:rsidRPr="0001714A">
              <w:rPr>
                <w:rFonts w:ascii="Times New Roman" w:eastAsia="Times New Roman" w:hAnsi="Times New Roman" w:cs="Times New Roman"/>
                <w:color w:val="000000"/>
                <w:lang w:eastAsia="ru-RU"/>
              </w:rPr>
              <w:t xml:space="preserve"> – 1х</w:t>
            </w:r>
            <w:proofErr w:type="gramStart"/>
            <w:r w:rsidRPr="0001714A">
              <w:rPr>
                <w:rFonts w:ascii="Times New Roman" w:eastAsia="Times New Roman" w:hAnsi="Times New Roman" w:cs="Times New Roman"/>
                <w:color w:val="000000"/>
                <w:lang w:eastAsia="ru-RU"/>
              </w:rPr>
              <w:t>42  посадочных</w:t>
            </w:r>
            <w:proofErr w:type="gramEnd"/>
            <w:r w:rsidRPr="0001714A">
              <w:rPr>
                <w:rFonts w:ascii="Times New Roman" w:eastAsia="Times New Roman" w:hAnsi="Times New Roman" w:cs="Times New Roman"/>
                <w:color w:val="000000"/>
                <w:lang w:eastAsia="ru-RU"/>
              </w:rPr>
              <w:t xml:space="preserve"> мест</w:t>
            </w:r>
          </w:p>
          <w:p w:rsidR="00B218DC" w:rsidRPr="0001714A" w:rsidRDefault="00B218DC" w:rsidP="008B453F">
            <w:pPr>
              <w:spacing w:after="0" w:line="240" w:lineRule="auto"/>
              <w:ind w:firstLine="567"/>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xml:space="preserve"> </w:t>
            </w:r>
          </w:p>
        </w:tc>
      </w:tr>
      <w:tr w:rsidR="00B218DC" w:rsidRPr="0001714A" w:rsidTr="008B453F">
        <w:trPr>
          <w:gridAfter w:val="1"/>
          <w:wAfter w:w="9" w:type="dxa"/>
          <w:jc w:val="center"/>
        </w:trPr>
        <w:tc>
          <w:tcPr>
            <w:tcW w:w="2864" w:type="dxa"/>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xml:space="preserve">Предприятия </w:t>
            </w:r>
          </w:p>
          <w:p w:rsidR="00B218DC" w:rsidRPr="0001714A" w:rsidRDefault="00B218DC" w:rsidP="008B453F">
            <w:pPr>
              <w:spacing w:after="0" w:line="240" w:lineRule="auto"/>
              <w:rPr>
                <w:rFonts w:ascii="Times New Roman" w:eastAsia="Times New Roman" w:hAnsi="Times New Roman" w:cs="Times New Roman"/>
                <w:color w:val="000000"/>
                <w:lang w:eastAsia="ru-RU"/>
              </w:rPr>
            </w:pPr>
            <w:proofErr w:type="gramStart"/>
            <w:r w:rsidRPr="0001714A">
              <w:rPr>
                <w:rFonts w:ascii="Times New Roman" w:eastAsia="Times New Roman" w:hAnsi="Times New Roman" w:cs="Times New Roman"/>
                <w:color w:val="000000"/>
                <w:lang w:eastAsia="ru-RU"/>
              </w:rPr>
              <w:t>непосредственного</w:t>
            </w:r>
            <w:proofErr w:type="gramEnd"/>
          </w:p>
          <w:p w:rsidR="00B218DC" w:rsidRPr="0001714A" w:rsidRDefault="00B218DC" w:rsidP="008B453F">
            <w:pPr>
              <w:spacing w:after="0" w:line="240" w:lineRule="auto"/>
              <w:rPr>
                <w:rFonts w:ascii="Times New Roman" w:eastAsia="Times New Roman" w:hAnsi="Times New Roman" w:cs="Times New Roman"/>
                <w:color w:val="000000"/>
                <w:lang w:eastAsia="ru-RU"/>
              </w:rPr>
            </w:pPr>
            <w:proofErr w:type="gramStart"/>
            <w:r w:rsidRPr="0001714A">
              <w:rPr>
                <w:rFonts w:ascii="Times New Roman" w:eastAsia="Times New Roman" w:hAnsi="Times New Roman" w:cs="Times New Roman"/>
                <w:color w:val="000000"/>
                <w:lang w:eastAsia="ru-RU"/>
              </w:rPr>
              <w:t>бытового</w:t>
            </w:r>
            <w:proofErr w:type="gramEnd"/>
            <w:r w:rsidRPr="0001714A">
              <w:rPr>
                <w:rFonts w:ascii="Times New Roman" w:eastAsia="Times New Roman" w:hAnsi="Times New Roman" w:cs="Times New Roman"/>
                <w:color w:val="000000"/>
                <w:lang w:eastAsia="ru-RU"/>
              </w:rPr>
              <w:t xml:space="preserve"> обслуживания</w:t>
            </w:r>
          </w:p>
        </w:tc>
        <w:tc>
          <w:tcPr>
            <w:tcW w:w="3240" w:type="dxa"/>
            <w:gridSpan w:val="2"/>
            <w:tcBorders>
              <w:righ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proofErr w:type="spellStart"/>
            <w:r w:rsidRPr="0001714A">
              <w:rPr>
                <w:rFonts w:ascii="Times New Roman" w:eastAsia="Times New Roman" w:hAnsi="Times New Roman" w:cs="Times New Roman"/>
                <w:i/>
                <w:color w:val="000000"/>
                <w:lang w:eastAsia="ru-RU"/>
              </w:rPr>
              <w:t>р.п</w:t>
            </w:r>
            <w:proofErr w:type="spellEnd"/>
            <w:r w:rsidRPr="0001714A">
              <w:rPr>
                <w:rFonts w:ascii="Times New Roman" w:eastAsia="Times New Roman" w:hAnsi="Times New Roman" w:cs="Times New Roman"/>
                <w:i/>
                <w:color w:val="000000"/>
                <w:lang w:eastAsia="ru-RU"/>
              </w:rPr>
              <w:t xml:space="preserve">. </w:t>
            </w:r>
            <w:proofErr w:type="spellStart"/>
            <w:r w:rsidRPr="0001714A">
              <w:rPr>
                <w:rFonts w:ascii="Times New Roman" w:eastAsia="Times New Roman" w:hAnsi="Times New Roman" w:cs="Times New Roman"/>
                <w:i/>
                <w:color w:val="000000"/>
                <w:lang w:eastAsia="ru-RU"/>
              </w:rPr>
              <w:t>Тайтурка</w:t>
            </w:r>
            <w:proofErr w:type="spellEnd"/>
            <w:r w:rsidRPr="0001714A">
              <w:rPr>
                <w:rFonts w:ascii="Times New Roman" w:eastAsia="Times New Roman" w:hAnsi="Times New Roman" w:cs="Times New Roman"/>
                <w:color w:val="000000"/>
                <w:lang w:eastAsia="ru-RU"/>
              </w:rPr>
              <w:t xml:space="preserve"> – 1х25 рабочее место</w:t>
            </w:r>
          </w:p>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д. Буреть </w:t>
            </w:r>
            <w:r w:rsidRPr="0001714A">
              <w:rPr>
                <w:rFonts w:ascii="Times New Roman" w:eastAsia="Times New Roman" w:hAnsi="Times New Roman" w:cs="Times New Roman"/>
                <w:color w:val="000000"/>
                <w:lang w:eastAsia="ru-RU"/>
              </w:rPr>
              <w:t>– 1х3 рабочее место</w:t>
            </w: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rPr>
                <w:rFonts w:ascii="Times New Roman" w:eastAsia="Times New Roman" w:hAnsi="Times New Roman" w:cs="Times New Roman"/>
                <w:color w:val="000000"/>
                <w:lang w:eastAsia="ru-RU"/>
              </w:rPr>
            </w:pPr>
            <w:proofErr w:type="spellStart"/>
            <w:r w:rsidRPr="0001714A">
              <w:rPr>
                <w:rFonts w:ascii="Times New Roman" w:eastAsia="Times New Roman" w:hAnsi="Times New Roman" w:cs="Times New Roman"/>
                <w:i/>
                <w:color w:val="000000"/>
                <w:lang w:eastAsia="ru-RU"/>
              </w:rPr>
              <w:t>р.п</w:t>
            </w:r>
            <w:proofErr w:type="spellEnd"/>
            <w:r w:rsidRPr="0001714A">
              <w:rPr>
                <w:rFonts w:ascii="Times New Roman" w:eastAsia="Times New Roman" w:hAnsi="Times New Roman" w:cs="Times New Roman"/>
                <w:i/>
                <w:color w:val="000000"/>
                <w:lang w:eastAsia="ru-RU"/>
              </w:rPr>
              <w:t xml:space="preserve">. </w:t>
            </w:r>
            <w:proofErr w:type="spellStart"/>
            <w:r w:rsidRPr="0001714A">
              <w:rPr>
                <w:rFonts w:ascii="Times New Roman" w:eastAsia="Times New Roman" w:hAnsi="Times New Roman" w:cs="Times New Roman"/>
                <w:i/>
                <w:color w:val="000000"/>
                <w:lang w:eastAsia="ru-RU"/>
              </w:rPr>
              <w:t>Тайтурка</w:t>
            </w:r>
            <w:proofErr w:type="spellEnd"/>
            <w:r w:rsidRPr="0001714A">
              <w:rPr>
                <w:rFonts w:ascii="Times New Roman" w:eastAsia="Times New Roman" w:hAnsi="Times New Roman" w:cs="Times New Roman"/>
                <w:color w:val="000000"/>
                <w:lang w:eastAsia="ru-RU"/>
              </w:rPr>
              <w:t xml:space="preserve"> – 1х25 рабочее место</w:t>
            </w:r>
          </w:p>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i/>
                <w:color w:val="000000"/>
                <w:lang w:eastAsia="ru-RU"/>
              </w:rPr>
              <w:t xml:space="preserve">д. Буреть </w:t>
            </w:r>
            <w:r w:rsidRPr="0001714A">
              <w:rPr>
                <w:rFonts w:ascii="Times New Roman" w:eastAsia="Times New Roman" w:hAnsi="Times New Roman" w:cs="Times New Roman"/>
                <w:color w:val="000000"/>
                <w:lang w:eastAsia="ru-RU"/>
              </w:rPr>
              <w:t>– 1х3 рабочее место</w:t>
            </w:r>
          </w:p>
        </w:tc>
      </w:tr>
      <w:tr w:rsidR="00B218DC" w:rsidRPr="0001714A" w:rsidTr="008B453F">
        <w:trPr>
          <w:gridAfter w:val="1"/>
          <w:wAfter w:w="9" w:type="dxa"/>
          <w:trHeight w:val="974"/>
          <w:jc w:val="center"/>
        </w:trPr>
        <w:tc>
          <w:tcPr>
            <w:tcW w:w="2864" w:type="dxa"/>
            <w:shd w:val="clear" w:color="auto" w:fill="auto"/>
          </w:tcPr>
          <w:p w:rsidR="00B218DC" w:rsidRPr="0001714A" w:rsidRDefault="00B218DC" w:rsidP="008B453F">
            <w:pPr>
              <w:spacing w:after="0" w:line="240" w:lineRule="auto"/>
              <w:ind w:firstLine="51"/>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sz w:val="24"/>
                <w:szCs w:val="20"/>
                <w:lang w:eastAsia="ru-RU"/>
              </w:rPr>
              <w:t>Объекты транспортной инфраструктуры:</w:t>
            </w:r>
          </w:p>
        </w:tc>
        <w:tc>
          <w:tcPr>
            <w:tcW w:w="3240" w:type="dxa"/>
            <w:gridSpan w:val="2"/>
            <w:tcBorders>
              <w:right w:val="single" w:sz="4" w:space="0" w:color="auto"/>
            </w:tcBorders>
            <w:shd w:val="clear" w:color="auto" w:fill="auto"/>
          </w:tcPr>
          <w:p w:rsidR="00B218DC" w:rsidRPr="0001714A" w:rsidRDefault="00B218DC" w:rsidP="008B453F">
            <w:pPr>
              <w:spacing w:after="0" w:line="240" w:lineRule="auto"/>
              <w:ind w:firstLine="22"/>
              <w:rPr>
                <w:rFonts w:ascii="Times New Roman" w:eastAsia="Times New Roman" w:hAnsi="Times New Roman" w:cs="Times New Roman"/>
                <w:color w:val="000000"/>
                <w:lang w:eastAsia="ru-RU"/>
              </w:rPr>
            </w:pPr>
          </w:p>
        </w:tc>
        <w:tc>
          <w:tcPr>
            <w:tcW w:w="3842" w:type="dxa"/>
            <w:tcBorders>
              <w:left w:val="single" w:sz="4" w:space="0" w:color="auto"/>
            </w:tcBorders>
            <w:shd w:val="clear" w:color="auto" w:fill="auto"/>
            <w:vAlign w:val="center"/>
          </w:tcPr>
          <w:p w:rsidR="00B218DC" w:rsidRPr="0001714A" w:rsidRDefault="00B218DC" w:rsidP="008B453F">
            <w:pPr>
              <w:spacing w:after="0" w:line="240" w:lineRule="auto"/>
              <w:ind w:firstLine="42"/>
              <w:rPr>
                <w:rFonts w:ascii="Times New Roman" w:eastAsia="Times New Roman" w:hAnsi="Times New Roman" w:cs="Times New Roman"/>
                <w:color w:val="000000"/>
                <w:lang w:eastAsia="ru-RU"/>
              </w:rPr>
            </w:pPr>
          </w:p>
        </w:tc>
      </w:tr>
      <w:tr w:rsidR="00B218DC" w:rsidRPr="0001714A" w:rsidTr="008B453F">
        <w:trPr>
          <w:gridAfter w:val="1"/>
          <w:wAfter w:w="9" w:type="dxa"/>
          <w:trHeight w:val="1335"/>
          <w:jc w:val="center"/>
        </w:trPr>
        <w:tc>
          <w:tcPr>
            <w:tcW w:w="2864" w:type="dxa"/>
            <w:tcBorders>
              <w:top w:val="single" w:sz="4" w:space="0" w:color="auto"/>
              <w:right w:val="single" w:sz="4"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sz w:val="24"/>
                <w:szCs w:val="20"/>
                <w:lang w:eastAsia="ru-RU"/>
              </w:rPr>
            </w:pPr>
            <w:r w:rsidRPr="0001714A">
              <w:rPr>
                <w:rFonts w:ascii="Times New Roman" w:eastAsia="Times New Roman" w:hAnsi="Times New Roman" w:cs="Times New Roman"/>
                <w:color w:val="000000"/>
                <w:sz w:val="24"/>
                <w:szCs w:val="20"/>
                <w:lang w:eastAsia="ru-RU"/>
              </w:rPr>
              <w:t>Дорога местного значения</w:t>
            </w:r>
          </w:p>
          <w:p w:rsidR="00B218DC" w:rsidRPr="0001714A" w:rsidRDefault="00B218DC" w:rsidP="008B453F">
            <w:pPr>
              <w:spacing w:after="0" w:line="240" w:lineRule="auto"/>
              <w:rPr>
                <w:rFonts w:ascii="Times New Roman" w:eastAsia="Times New Roman" w:hAnsi="Times New Roman" w:cs="Times New Roman"/>
                <w:color w:val="000000"/>
                <w:sz w:val="24"/>
                <w:szCs w:val="20"/>
                <w:lang w:eastAsia="ru-RU"/>
              </w:rPr>
            </w:pPr>
          </w:p>
          <w:p w:rsidR="00B218DC" w:rsidRPr="0001714A" w:rsidRDefault="00B218DC" w:rsidP="008B453F">
            <w:pPr>
              <w:spacing w:after="0" w:line="240" w:lineRule="auto"/>
              <w:rPr>
                <w:rFonts w:ascii="Times New Roman" w:eastAsia="Times New Roman" w:hAnsi="Times New Roman" w:cs="Times New Roman"/>
                <w:color w:val="000000"/>
                <w:sz w:val="24"/>
                <w:szCs w:val="20"/>
                <w:lang w:eastAsia="ru-RU"/>
              </w:rPr>
            </w:pPr>
          </w:p>
          <w:p w:rsidR="00B218DC" w:rsidRPr="0001714A" w:rsidRDefault="00B218DC" w:rsidP="008B453F">
            <w:pPr>
              <w:spacing w:after="0" w:line="240" w:lineRule="auto"/>
              <w:rPr>
                <w:rFonts w:ascii="Times New Roman" w:eastAsia="Times New Roman" w:hAnsi="Times New Roman" w:cs="Times New Roman"/>
                <w:color w:val="000000"/>
                <w:sz w:val="24"/>
                <w:szCs w:val="20"/>
                <w:lang w:eastAsia="ru-RU"/>
              </w:rPr>
            </w:pPr>
          </w:p>
          <w:p w:rsidR="00B218DC" w:rsidRPr="0001714A" w:rsidRDefault="00B218DC" w:rsidP="008B453F">
            <w:pPr>
              <w:spacing w:after="0" w:line="240" w:lineRule="auto"/>
              <w:rPr>
                <w:rFonts w:ascii="Times New Roman" w:eastAsia="Times New Roman" w:hAnsi="Times New Roman" w:cs="Times New Roman"/>
                <w:color w:val="000000"/>
                <w:sz w:val="24"/>
                <w:szCs w:val="20"/>
                <w:lang w:eastAsia="ru-RU"/>
              </w:rPr>
            </w:pPr>
          </w:p>
          <w:p w:rsidR="00B218DC" w:rsidRPr="0001714A" w:rsidRDefault="00B218DC" w:rsidP="008B453F">
            <w:pPr>
              <w:spacing w:after="0" w:line="240" w:lineRule="auto"/>
              <w:rPr>
                <w:rFonts w:ascii="Times New Roman" w:eastAsia="Times New Roman" w:hAnsi="Times New Roman" w:cs="Times New Roman"/>
                <w:color w:val="000000"/>
                <w:sz w:val="24"/>
                <w:szCs w:val="20"/>
                <w:lang w:eastAsia="ru-RU"/>
              </w:rPr>
            </w:pPr>
            <w:r w:rsidRPr="0001714A">
              <w:rPr>
                <w:rFonts w:ascii="Times New Roman" w:eastAsia="Times New Roman" w:hAnsi="Times New Roman" w:cs="Times New Roman"/>
                <w:color w:val="000000"/>
                <w:sz w:val="24"/>
                <w:szCs w:val="20"/>
                <w:lang w:eastAsia="ru-RU"/>
              </w:rPr>
              <w:t>Областная дорога регионального значения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B218DC" w:rsidRPr="0001714A" w:rsidRDefault="00B218DC" w:rsidP="008B453F">
            <w:pPr>
              <w:spacing w:after="0" w:line="240" w:lineRule="auto"/>
              <w:ind w:left="42"/>
              <w:rPr>
                <w:rFonts w:ascii="Times New Roman" w:eastAsia="Times New Roman" w:hAnsi="Times New Roman" w:cs="Times New Roman"/>
                <w:i/>
                <w:color w:val="000000"/>
                <w:lang w:eastAsia="ru-RU"/>
              </w:rPr>
            </w:pPr>
            <w:r w:rsidRPr="0001714A">
              <w:rPr>
                <w:rFonts w:ascii="Times New Roman" w:eastAsia="Times New Roman" w:hAnsi="Times New Roman" w:cs="Times New Roman"/>
                <w:i/>
                <w:color w:val="000000"/>
                <w:lang w:eastAsia="ru-RU"/>
              </w:rPr>
              <w:lastRenderedPageBreak/>
              <w:t>Подъезд к п. 1-ое отд. ГСС от М-53 «Байкал»:</w:t>
            </w:r>
          </w:p>
          <w:p w:rsidR="00B218DC" w:rsidRPr="0001714A" w:rsidRDefault="00B218DC" w:rsidP="008B453F">
            <w:pPr>
              <w:numPr>
                <w:ilvl w:val="0"/>
                <w:numId w:val="16"/>
              </w:numPr>
              <w:spacing w:after="0" w:line="240" w:lineRule="auto"/>
              <w:ind w:left="40"/>
              <w:jc w:val="both"/>
              <w:rPr>
                <w:rFonts w:ascii="Times New Roman" w:eastAsia="Times New Roman" w:hAnsi="Times New Roman" w:cs="Times New Roman"/>
                <w:color w:val="000000"/>
                <w:lang w:eastAsia="ru-RU"/>
              </w:rPr>
            </w:pPr>
            <w:proofErr w:type="gramStart"/>
            <w:r w:rsidRPr="0001714A">
              <w:rPr>
                <w:rFonts w:ascii="Times New Roman" w:eastAsia="Times New Roman" w:hAnsi="Times New Roman" w:cs="Times New Roman"/>
                <w:color w:val="000000"/>
                <w:lang w:eastAsia="ru-RU"/>
              </w:rPr>
              <w:t>ремонт</w:t>
            </w:r>
            <w:proofErr w:type="gramEnd"/>
            <w:r w:rsidRPr="0001714A">
              <w:rPr>
                <w:rFonts w:ascii="Times New Roman" w:eastAsia="Times New Roman" w:hAnsi="Times New Roman" w:cs="Times New Roman"/>
                <w:color w:val="000000"/>
                <w:lang w:eastAsia="ru-RU"/>
              </w:rPr>
              <w:t xml:space="preserve"> дороги, протяженностью 1,28 км;</w:t>
            </w:r>
          </w:p>
          <w:p w:rsidR="00B218DC" w:rsidRPr="0001714A" w:rsidRDefault="00B218DC" w:rsidP="008B453F">
            <w:pPr>
              <w:spacing w:after="0" w:line="240" w:lineRule="auto"/>
              <w:ind w:firstLine="22"/>
              <w:jc w:val="both"/>
              <w:rPr>
                <w:rFonts w:ascii="Times New Roman" w:eastAsia="Times New Roman" w:hAnsi="Times New Roman" w:cs="Times New Roman"/>
                <w:color w:val="000000"/>
                <w:lang w:eastAsia="ru-RU"/>
              </w:rPr>
            </w:pPr>
          </w:p>
          <w:p w:rsidR="00B218DC" w:rsidRPr="0001714A" w:rsidRDefault="00B218DC" w:rsidP="008B453F">
            <w:pPr>
              <w:spacing w:after="0" w:line="240" w:lineRule="auto"/>
              <w:ind w:firstLine="22"/>
              <w:jc w:val="both"/>
              <w:rPr>
                <w:rFonts w:ascii="Times New Roman" w:eastAsia="Times New Roman" w:hAnsi="Times New Roman" w:cs="Times New Roman"/>
                <w:color w:val="000000"/>
                <w:lang w:eastAsia="ru-RU"/>
              </w:rPr>
            </w:pPr>
          </w:p>
          <w:p w:rsidR="00B218DC" w:rsidRPr="0001714A" w:rsidRDefault="00B218DC" w:rsidP="008B453F">
            <w:pPr>
              <w:spacing w:after="0" w:line="240" w:lineRule="auto"/>
              <w:ind w:firstLine="22"/>
              <w:jc w:val="both"/>
              <w:rPr>
                <w:rFonts w:ascii="Times New Roman" w:eastAsia="Times New Roman" w:hAnsi="Times New Roman" w:cs="Times New Roman"/>
                <w:color w:val="000000"/>
                <w:lang w:eastAsia="ru-RU"/>
              </w:rPr>
            </w:pPr>
          </w:p>
          <w:p w:rsidR="00B218DC" w:rsidRPr="0001714A" w:rsidRDefault="00B218DC" w:rsidP="008B453F">
            <w:pPr>
              <w:spacing w:after="0" w:line="240" w:lineRule="auto"/>
              <w:ind w:left="42"/>
              <w:rPr>
                <w:rFonts w:ascii="Times New Roman" w:eastAsia="Times New Roman" w:hAnsi="Times New Roman" w:cs="Times New Roman"/>
                <w:i/>
                <w:color w:val="000000"/>
                <w:lang w:eastAsia="ru-RU"/>
              </w:rPr>
            </w:pPr>
            <w:r w:rsidRPr="0001714A">
              <w:rPr>
                <w:rFonts w:ascii="Times New Roman" w:eastAsia="Times New Roman" w:hAnsi="Times New Roman" w:cs="Times New Roman"/>
                <w:i/>
                <w:color w:val="000000"/>
                <w:lang w:eastAsia="ru-RU"/>
              </w:rPr>
              <w:t xml:space="preserve">Подъезд к п. </w:t>
            </w:r>
            <w:proofErr w:type="spellStart"/>
            <w:proofErr w:type="gramStart"/>
            <w:r w:rsidRPr="0001714A">
              <w:rPr>
                <w:rFonts w:ascii="Times New Roman" w:eastAsia="Times New Roman" w:hAnsi="Times New Roman" w:cs="Times New Roman"/>
                <w:i/>
                <w:color w:val="000000"/>
                <w:lang w:eastAsia="ru-RU"/>
              </w:rPr>
              <w:t>Иннокентьевский</w:t>
            </w:r>
            <w:proofErr w:type="spellEnd"/>
            <w:r w:rsidRPr="0001714A">
              <w:rPr>
                <w:rFonts w:ascii="Times New Roman" w:eastAsia="Times New Roman" w:hAnsi="Times New Roman" w:cs="Times New Roman"/>
                <w:i/>
                <w:color w:val="000000"/>
                <w:lang w:eastAsia="ru-RU"/>
              </w:rPr>
              <w:t xml:space="preserve"> :</w:t>
            </w:r>
            <w:proofErr w:type="gramEnd"/>
          </w:p>
          <w:p w:rsidR="00B218DC" w:rsidRPr="0001714A" w:rsidRDefault="00B218DC" w:rsidP="008B453F">
            <w:pPr>
              <w:numPr>
                <w:ilvl w:val="0"/>
                <w:numId w:val="16"/>
              </w:numPr>
              <w:spacing w:after="0" w:line="240" w:lineRule="auto"/>
              <w:ind w:left="40"/>
              <w:jc w:val="both"/>
              <w:rPr>
                <w:rFonts w:ascii="Times New Roman" w:eastAsia="Times New Roman" w:hAnsi="Times New Roman" w:cs="Times New Roman"/>
                <w:color w:val="000000"/>
                <w:lang w:eastAsia="ru-RU"/>
              </w:rPr>
            </w:pPr>
            <w:proofErr w:type="gramStart"/>
            <w:r w:rsidRPr="0001714A">
              <w:rPr>
                <w:rFonts w:ascii="Times New Roman" w:eastAsia="Times New Roman" w:hAnsi="Times New Roman" w:cs="Times New Roman"/>
                <w:color w:val="000000"/>
                <w:lang w:eastAsia="ru-RU"/>
              </w:rPr>
              <w:t>ремонт</w:t>
            </w:r>
            <w:proofErr w:type="gramEnd"/>
            <w:r w:rsidRPr="0001714A">
              <w:rPr>
                <w:rFonts w:ascii="Times New Roman" w:eastAsia="Times New Roman" w:hAnsi="Times New Roman" w:cs="Times New Roman"/>
                <w:color w:val="000000"/>
                <w:lang w:eastAsia="ru-RU"/>
              </w:rPr>
              <w:t xml:space="preserve"> дороги, протяженностью 2,22 км;</w:t>
            </w:r>
          </w:p>
        </w:tc>
        <w:tc>
          <w:tcPr>
            <w:tcW w:w="3842" w:type="dxa"/>
            <w:tcBorders>
              <w:top w:val="single" w:sz="4" w:space="0" w:color="auto"/>
              <w:left w:val="single" w:sz="4" w:space="0" w:color="auto"/>
              <w:bottom w:val="single" w:sz="4" w:space="0" w:color="auto"/>
            </w:tcBorders>
            <w:shd w:val="clear" w:color="auto" w:fill="auto"/>
          </w:tcPr>
          <w:p w:rsidR="00B218DC" w:rsidRPr="0001714A" w:rsidRDefault="00B218DC" w:rsidP="008B453F">
            <w:pPr>
              <w:spacing w:after="0" w:line="240" w:lineRule="auto"/>
              <w:ind w:left="42"/>
              <w:rPr>
                <w:rFonts w:ascii="Times New Roman" w:eastAsia="Times New Roman" w:hAnsi="Times New Roman" w:cs="Times New Roman"/>
                <w:i/>
                <w:color w:val="000000"/>
                <w:lang w:eastAsia="ru-RU"/>
              </w:rPr>
            </w:pPr>
            <w:r w:rsidRPr="0001714A">
              <w:rPr>
                <w:rFonts w:ascii="Times New Roman" w:eastAsia="Times New Roman" w:hAnsi="Times New Roman" w:cs="Times New Roman"/>
                <w:i/>
                <w:color w:val="000000"/>
                <w:lang w:eastAsia="ru-RU"/>
              </w:rPr>
              <w:lastRenderedPageBreak/>
              <w:t>Подъезд к п. 1-ое отд. ГСС от М-53 «Байкал»:</w:t>
            </w:r>
          </w:p>
          <w:p w:rsidR="00B218DC" w:rsidRPr="0001714A" w:rsidRDefault="00B218DC" w:rsidP="008B453F">
            <w:pPr>
              <w:numPr>
                <w:ilvl w:val="0"/>
                <w:numId w:val="16"/>
              </w:numPr>
              <w:spacing w:after="0" w:line="240" w:lineRule="auto"/>
              <w:ind w:left="40"/>
              <w:jc w:val="both"/>
              <w:rPr>
                <w:rFonts w:ascii="Times New Roman" w:eastAsia="Times New Roman" w:hAnsi="Times New Roman" w:cs="Times New Roman"/>
                <w:color w:val="000000"/>
                <w:lang w:eastAsia="ru-RU"/>
              </w:rPr>
            </w:pPr>
            <w:proofErr w:type="gramStart"/>
            <w:r w:rsidRPr="0001714A">
              <w:rPr>
                <w:rFonts w:ascii="Times New Roman" w:eastAsia="Times New Roman" w:hAnsi="Times New Roman" w:cs="Times New Roman"/>
                <w:color w:val="000000"/>
                <w:lang w:eastAsia="ru-RU"/>
              </w:rPr>
              <w:t>ремонт</w:t>
            </w:r>
            <w:proofErr w:type="gramEnd"/>
            <w:r w:rsidRPr="0001714A">
              <w:rPr>
                <w:rFonts w:ascii="Times New Roman" w:eastAsia="Times New Roman" w:hAnsi="Times New Roman" w:cs="Times New Roman"/>
                <w:color w:val="000000"/>
                <w:lang w:eastAsia="ru-RU"/>
              </w:rPr>
              <w:t xml:space="preserve"> дороги, протяженностью 1,28 км;</w:t>
            </w:r>
          </w:p>
          <w:p w:rsidR="00B218DC" w:rsidRPr="0001714A" w:rsidRDefault="00B218DC" w:rsidP="008B453F">
            <w:pPr>
              <w:spacing w:after="0" w:line="240" w:lineRule="auto"/>
              <w:ind w:firstLine="22"/>
              <w:jc w:val="both"/>
              <w:rPr>
                <w:rFonts w:ascii="Times New Roman" w:eastAsia="Times New Roman" w:hAnsi="Times New Roman" w:cs="Times New Roman"/>
                <w:color w:val="000000"/>
                <w:lang w:eastAsia="ru-RU"/>
              </w:rPr>
            </w:pPr>
          </w:p>
          <w:p w:rsidR="00B218DC" w:rsidRPr="0001714A" w:rsidRDefault="00B218DC" w:rsidP="008B453F">
            <w:pPr>
              <w:spacing w:after="0" w:line="240" w:lineRule="auto"/>
              <w:ind w:firstLine="22"/>
              <w:jc w:val="both"/>
              <w:rPr>
                <w:rFonts w:ascii="Times New Roman" w:eastAsia="Times New Roman" w:hAnsi="Times New Roman" w:cs="Times New Roman"/>
                <w:color w:val="000000"/>
                <w:lang w:eastAsia="ru-RU"/>
              </w:rPr>
            </w:pPr>
          </w:p>
          <w:p w:rsidR="00B218DC" w:rsidRPr="0001714A" w:rsidRDefault="00B218DC" w:rsidP="008B453F">
            <w:pPr>
              <w:spacing w:after="0" w:line="240" w:lineRule="auto"/>
              <w:ind w:firstLine="22"/>
              <w:jc w:val="both"/>
              <w:rPr>
                <w:rFonts w:ascii="Times New Roman" w:eastAsia="Times New Roman" w:hAnsi="Times New Roman" w:cs="Times New Roman"/>
                <w:color w:val="000000"/>
                <w:lang w:eastAsia="ru-RU"/>
              </w:rPr>
            </w:pPr>
          </w:p>
          <w:p w:rsidR="00B218DC" w:rsidRPr="0001714A" w:rsidRDefault="00B218DC" w:rsidP="008B453F">
            <w:pPr>
              <w:spacing w:after="0" w:line="240" w:lineRule="auto"/>
              <w:ind w:left="42"/>
              <w:rPr>
                <w:rFonts w:ascii="Times New Roman" w:eastAsia="Times New Roman" w:hAnsi="Times New Roman" w:cs="Times New Roman"/>
                <w:i/>
                <w:color w:val="000000"/>
                <w:lang w:eastAsia="ru-RU"/>
              </w:rPr>
            </w:pPr>
            <w:r w:rsidRPr="0001714A">
              <w:rPr>
                <w:rFonts w:ascii="Times New Roman" w:eastAsia="Times New Roman" w:hAnsi="Times New Roman" w:cs="Times New Roman"/>
                <w:i/>
                <w:color w:val="000000"/>
                <w:lang w:eastAsia="ru-RU"/>
              </w:rPr>
              <w:t xml:space="preserve">Подъезд к п. </w:t>
            </w:r>
            <w:proofErr w:type="spellStart"/>
            <w:proofErr w:type="gramStart"/>
            <w:r w:rsidRPr="0001714A">
              <w:rPr>
                <w:rFonts w:ascii="Times New Roman" w:eastAsia="Times New Roman" w:hAnsi="Times New Roman" w:cs="Times New Roman"/>
                <w:i/>
                <w:color w:val="000000"/>
                <w:lang w:eastAsia="ru-RU"/>
              </w:rPr>
              <w:t>Иннокентьевский</w:t>
            </w:r>
            <w:proofErr w:type="spellEnd"/>
            <w:r w:rsidRPr="0001714A">
              <w:rPr>
                <w:rFonts w:ascii="Times New Roman" w:eastAsia="Times New Roman" w:hAnsi="Times New Roman" w:cs="Times New Roman"/>
                <w:i/>
                <w:color w:val="000000"/>
                <w:lang w:eastAsia="ru-RU"/>
              </w:rPr>
              <w:t xml:space="preserve"> :</w:t>
            </w:r>
            <w:proofErr w:type="gramEnd"/>
          </w:p>
          <w:p w:rsidR="00B218DC" w:rsidRPr="0001714A" w:rsidRDefault="00B218DC" w:rsidP="008B453F">
            <w:pPr>
              <w:numPr>
                <w:ilvl w:val="0"/>
                <w:numId w:val="16"/>
              </w:numPr>
              <w:spacing w:after="0" w:line="240" w:lineRule="auto"/>
              <w:ind w:left="40"/>
              <w:jc w:val="both"/>
              <w:rPr>
                <w:rFonts w:ascii="Times New Roman" w:eastAsia="Times New Roman" w:hAnsi="Times New Roman" w:cs="Times New Roman"/>
                <w:color w:val="000000"/>
                <w:lang w:eastAsia="ru-RU"/>
              </w:rPr>
            </w:pPr>
            <w:proofErr w:type="gramStart"/>
            <w:r w:rsidRPr="0001714A">
              <w:rPr>
                <w:rFonts w:ascii="Times New Roman" w:eastAsia="Times New Roman" w:hAnsi="Times New Roman" w:cs="Times New Roman"/>
                <w:color w:val="000000"/>
                <w:lang w:eastAsia="ru-RU"/>
              </w:rPr>
              <w:t>ремонт</w:t>
            </w:r>
            <w:proofErr w:type="gramEnd"/>
            <w:r w:rsidRPr="0001714A">
              <w:rPr>
                <w:rFonts w:ascii="Times New Roman" w:eastAsia="Times New Roman" w:hAnsi="Times New Roman" w:cs="Times New Roman"/>
                <w:color w:val="000000"/>
                <w:lang w:eastAsia="ru-RU"/>
              </w:rPr>
              <w:t xml:space="preserve"> дороги, протяженностью 2,22 км;</w:t>
            </w:r>
          </w:p>
          <w:p w:rsidR="00B218DC" w:rsidRPr="0001714A" w:rsidRDefault="00B218DC" w:rsidP="008B453F">
            <w:pPr>
              <w:spacing w:after="0" w:line="240" w:lineRule="auto"/>
              <w:ind w:firstLine="22"/>
              <w:jc w:val="both"/>
              <w:rPr>
                <w:rFonts w:ascii="Times New Roman" w:eastAsia="Times New Roman" w:hAnsi="Times New Roman" w:cs="Times New Roman"/>
                <w:color w:val="000000"/>
                <w:lang w:eastAsia="ru-RU"/>
              </w:rPr>
            </w:pPr>
          </w:p>
          <w:p w:rsidR="00B218DC" w:rsidRPr="0001714A" w:rsidRDefault="00B218DC" w:rsidP="008B453F">
            <w:pPr>
              <w:spacing w:after="0" w:line="240" w:lineRule="auto"/>
              <w:ind w:firstLine="42"/>
              <w:rPr>
                <w:rFonts w:ascii="Times New Roman" w:eastAsia="Times New Roman" w:hAnsi="Times New Roman" w:cs="Times New Roman"/>
                <w:color w:val="000000"/>
                <w:lang w:eastAsia="ru-RU"/>
              </w:rPr>
            </w:pPr>
          </w:p>
        </w:tc>
      </w:tr>
      <w:tr w:rsidR="00B218DC" w:rsidRPr="0001714A" w:rsidTr="008B453F">
        <w:trPr>
          <w:gridAfter w:val="1"/>
          <w:wAfter w:w="9" w:type="dxa"/>
          <w:jc w:val="center"/>
        </w:trPr>
        <w:tc>
          <w:tcPr>
            <w:tcW w:w="9946" w:type="dxa"/>
            <w:gridSpan w:val="4"/>
            <w:tcBorders>
              <w:top w:val="single" w:sz="6" w:space="0" w:color="auto"/>
              <w:bottom w:val="single" w:sz="6" w:space="0" w:color="auto"/>
            </w:tcBorders>
            <w:shd w:val="clear" w:color="auto" w:fill="auto"/>
          </w:tcPr>
          <w:p w:rsidR="00B218DC" w:rsidRPr="0001714A" w:rsidRDefault="00B218DC" w:rsidP="008B453F">
            <w:pPr>
              <w:spacing w:after="0" w:line="240" w:lineRule="auto"/>
              <w:jc w:val="center"/>
              <w:rPr>
                <w:rFonts w:ascii="Times New Roman" w:eastAsia="Times New Roman" w:hAnsi="Times New Roman" w:cs="Times New Roman"/>
                <w:color w:val="000000"/>
                <w:lang w:eastAsia="ru-RU"/>
              </w:rPr>
            </w:pPr>
            <w:r w:rsidRPr="0001714A">
              <w:rPr>
                <w:rFonts w:ascii="Times New Roman" w:eastAsia="Times New Roman" w:hAnsi="Times New Roman" w:cs="Times New Roman"/>
                <w:bCs/>
                <w:color w:val="000000"/>
                <w:sz w:val="24"/>
                <w:szCs w:val="20"/>
                <w:lang w:eastAsia="ru-RU"/>
              </w:rPr>
              <w:lastRenderedPageBreak/>
              <w:t>Охрана окружающей среды</w:t>
            </w:r>
          </w:p>
        </w:tc>
      </w:tr>
      <w:tr w:rsidR="00B218DC" w:rsidRPr="0001714A" w:rsidTr="008B453F">
        <w:trPr>
          <w:jc w:val="center"/>
        </w:trPr>
        <w:tc>
          <w:tcPr>
            <w:tcW w:w="2872" w:type="dxa"/>
            <w:gridSpan w:val="2"/>
            <w:tcBorders>
              <w:top w:val="single" w:sz="6" w:space="0" w:color="auto"/>
              <w:bottom w:val="single" w:sz="6"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bCs/>
                <w:color w:val="000000"/>
                <w:lang w:eastAsia="ru-RU"/>
              </w:rPr>
              <w:t>Атмосферный воздух</w:t>
            </w:r>
          </w:p>
        </w:tc>
        <w:tc>
          <w:tcPr>
            <w:tcW w:w="3232" w:type="dxa"/>
            <w:tcBorders>
              <w:top w:val="single" w:sz="6" w:space="0" w:color="auto"/>
              <w:bottom w:val="single" w:sz="6" w:space="0" w:color="auto"/>
              <w:right w:val="single" w:sz="4"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p>
        </w:tc>
        <w:tc>
          <w:tcPr>
            <w:tcW w:w="3851" w:type="dxa"/>
            <w:gridSpan w:val="2"/>
            <w:tcBorders>
              <w:top w:val="single" w:sz="6" w:space="0" w:color="auto"/>
              <w:left w:val="single" w:sz="4" w:space="0" w:color="auto"/>
              <w:bottom w:val="single" w:sz="6" w:space="0" w:color="auto"/>
            </w:tcBorders>
            <w:shd w:val="clear" w:color="auto" w:fill="auto"/>
          </w:tcPr>
          <w:p w:rsidR="00B218DC" w:rsidRPr="0001714A" w:rsidRDefault="00B218DC" w:rsidP="008B453F">
            <w:pPr>
              <w:autoSpaceDE w:val="0"/>
              <w:autoSpaceDN w:val="0"/>
              <w:adjustRightInd w:val="0"/>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 (с изменениями от 9 сентября 2010г.);</w:t>
            </w:r>
          </w:p>
          <w:p w:rsidR="00B218DC" w:rsidRPr="0001714A" w:rsidRDefault="00B218DC" w:rsidP="008B453F">
            <w:pPr>
              <w:snapToGrid w:val="0"/>
              <w:spacing w:after="0" w:line="240" w:lineRule="auto"/>
              <w:rPr>
                <w:rFonts w:ascii="Times New Roman" w:eastAsia="Times New Roman" w:hAnsi="Times New Roman" w:cs="Times New Roman"/>
                <w:color w:val="000000"/>
                <w:sz w:val="20"/>
                <w:szCs w:val="24"/>
                <w:lang w:eastAsia="ru-RU"/>
              </w:rPr>
            </w:pPr>
            <w:r w:rsidRPr="0001714A">
              <w:rPr>
                <w:rFonts w:ascii="Times New Roman" w:eastAsia="Times New Roman" w:hAnsi="Times New Roman" w:cs="Times New Roman"/>
                <w:color w:val="000000"/>
                <w:lang w:eastAsia="ru-RU"/>
              </w:rPr>
              <w:t>- проведение мониторинга и инвентаризации всех источников выбросов вредных веществ в атмосферу.</w:t>
            </w:r>
          </w:p>
        </w:tc>
      </w:tr>
      <w:tr w:rsidR="00B218DC" w:rsidRPr="0001714A" w:rsidTr="008B453F">
        <w:trPr>
          <w:jc w:val="center"/>
        </w:trPr>
        <w:tc>
          <w:tcPr>
            <w:tcW w:w="2872" w:type="dxa"/>
            <w:gridSpan w:val="2"/>
            <w:tcBorders>
              <w:top w:val="single" w:sz="6" w:space="0" w:color="auto"/>
              <w:bottom w:val="single" w:sz="6"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bCs/>
                <w:color w:val="000000"/>
                <w:lang w:eastAsia="ru-RU"/>
              </w:rPr>
            </w:pPr>
            <w:r w:rsidRPr="0001714A">
              <w:rPr>
                <w:rFonts w:ascii="Times New Roman" w:eastAsia="Times New Roman" w:hAnsi="Times New Roman" w:cs="Times New Roman"/>
                <w:color w:val="000000"/>
                <w:lang w:eastAsia="ru-RU"/>
              </w:rPr>
              <w:t>Подземные и поверхностные воды</w:t>
            </w:r>
          </w:p>
        </w:tc>
        <w:tc>
          <w:tcPr>
            <w:tcW w:w="3232" w:type="dxa"/>
            <w:tcBorders>
              <w:top w:val="single" w:sz="6" w:space="0" w:color="auto"/>
              <w:bottom w:val="single" w:sz="6" w:space="0" w:color="auto"/>
              <w:right w:val="single" w:sz="4" w:space="0" w:color="auto"/>
            </w:tcBorders>
            <w:shd w:val="clear" w:color="auto" w:fill="auto"/>
          </w:tcPr>
          <w:p w:rsidR="00B218DC" w:rsidRPr="0001714A" w:rsidRDefault="00B218DC" w:rsidP="008B453F">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3851" w:type="dxa"/>
            <w:gridSpan w:val="2"/>
            <w:tcBorders>
              <w:top w:val="single" w:sz="6" w:space="0" w:color="auto"/>
              <w:left w:val="single" w:sz="4" w:space="0" w:color="auto"/>
              <w:bottom w:val="single" w:sz="6"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sz w:val="20"/>
                <w:szCs w:val="20"/>
                <w:lang w:eastAsia="ru-RU"/>
              </w:rPr>
            </w:pPr>
            <w:r w:rsidRPr="0001714A">
              <w:rPr>
                <w:rFonts w:ascii="Times New Roman" w:eastAsia="Times New Roman" w:hAnsi="Times New Roman" w:cs="Times New Roman"/>
                <w:color w:val="000000"/>
                <w:lang w:eastAsia="ru-RU"/>
              </w:rPr>
              <w:t>- устройство открытого отвода поверхностных вод по лоткам на рельеф местности в населенных пунктах Писаревского муниципального образования.</w:t>
            </w:r>
          </w:p>
        </w:tc>
      </w:tr>
      <w:tr w:rsidR="00B218DC" w:rsidRPr="0001714A" w:rsidTr="008B453F">
        <w:trPr>
          <w:jc w:val="center"/>
        </w:trPr>
        <w:tc>
          <w:tcPr>
            <w:tcW w:w="2872" w:type="dxa"/>
            <w:gridSpan w:val="2"/>
            <w:tcBorders>
              <w:top w:val="single" w:sz="6"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bCs/>
                <w:color w:val="000000"/>
                <w:lang w:eastAsia="ru-RU"/>
              </w:rPr>
            </w:pPr>
            <w:r w:rsidRPr="0001714A">
              <w:rPr>
                <w:rFonts w:ascii="Times New Roman" w:eastAsia="Times New Roman" w:hAnsi="Times New Roman" w:cs="Times New Roman"/>
                <w:color w:val="000000"/>
                <w:lang w:eastAsia="ru-RU"/>
              </w:rPr>
              <w:t>Почвы</w:t>
            </w:r>
          </w:p>
        </w:tc>
        <w:tc>
          <w:tcPr>
            <w:tcW w:w="3232" w:type="dxa"/>
            <w:tcBorders>
              <w:top w:val="single" w:sz="6" w:space="0" w:color="auto"/>
              <w:right w:val="single" w:sz="4"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p>
        </w:tc>
        <w:tc>
          <w:tcPr>
            <w:tcW w:w="3851" w:type="dxa"/>
            <w:gridSpan w:val="2"/>
            <w:tcBorders>
              <w:top w:val="single" w:sz="6" w:space="0" w:color="auto"/>
              <w:left w:val="single" w:sz="4"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ликвидация всех несанкционированных и стихийных свалок с последующей их рекультивацией;</w:t>
            </w:r>
          </w:p>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 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поселения.</w:t>
            </w:r>
          </w:p>
        </w:tc>
      </w:tr>
      <w:tr w:rsidR="00B218DC" w:rsidRPr="0001714A" w:rsidTr="008B453F">
        <w:trPr>
          <w:jc w:val="center"/>
        </w:trPr>
        <w:tc>
          <w:tcPr>
            <w:tcW w:w="2872" w:type="dxa"/>
            <w:gridSpan w:val="2"/>
            <w:tcBorders>
              <w:bottom w:val="single" w:sz="12"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Физическое загрязнение</w:t>
            </w:r>
          </w:p>
        </w:tc>
        <w:tc>
          <w:tcPr>
            <w:tcW w:w="3232" w:type="dxa"/>
            <w:tcBorders>
              <w:bottom w:val="single" w:sz="12" w:space="0" w:color="auto"/>
              <w:right w:val="single" w:sz="4"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w:t>
            </w:r>
          </w:p>
        </w:tc>
        <w:tc>
          <w:tcPr>
            <w:tcW w:w="3851" w:type="dxa"/>
            <w:gridSpan w:val="2"/>
            <w:tcBorders>
              <w:left w:val="single" w:sz="4" w:space="0" w:color="auto"/>
              <w:bottom w:val="single" w:sz="12" w:space="0" w:color="auto"/>
            </w:tcBorders>
            <w:shd w:val="clear" w:color="auto" w:fill="auto"/>
          </w:tcPr>
          <w:p w:rsidR="00B218DC" w:rsidRPr="0001714A" w:rsidRDefault="00B218DC" w:rsidP="008B453F">
            <w:pPr>
              <w:spacing w:after="0" w:line="240" w:lineRule="auto"/>
              <w:rPr>
                <w:rFonts w:ascii="Times New Roman" w:eastAsia="Times New Roman" w:hAnsi="Times New Roman" w:cs="Times New Roman"/>
                <w:color w:val="000000"/>
                <w:lang w:eastAsia="ru-RU"/>
              </w:rPr>
            </w:pPr>
            <w:r w:rsidRPr="0001714A">
              <w:rPr>
                <w:rFonts w:ascii="Times New Roman" w:eastAsia="Times New Roman" w:hAnsi="Times New Roman" w:cs="Times New Roman"/>
                <w:color w:val="000000"/>
                <w:lang w:eastAsia="ru-RU"/>
              </w:rPr>
              <w:t>-</w:t>
            </w:r>
          </w:p>
        </w:tc>
      </w:tr>
    </w:tbl>
    <w:p w:rsidR="00B218DC" w:rsidRDefault="00B218DC" w:rsidP="009146C1">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218DC" w:rsidRDefault="00B218DC" w:rsidP="00B218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0"/>
          <w:lang w:eastAsia="ru-RU"/>
        </w:rPr>
      </w:pPr>
    </w:p>
    <w:p w:rsidR="005C7B1F" w:rsidRPr="00AD6ED6" w:rsidRDefault="000A6ACF" w:rsidP="0079201B">
      <w:pPr>
        <w:spacing w:after="0" w:line="240" w:lineRule="auto"/>
        <w:ind w:firstLine="72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3.1</w:t>
      </w:r>
      <w:r w:rsidR="00AD6ED6" w:rsidRPr="00AD6ED6">
        <w:rPr>
          <w:rFonts w:ascii="Times New Roman" w:eastAsia="Times New Roman" w:hAnsi="Times New Roman" w:cs="Times New Roman"/>
          <w:b/>
          <w:sz w:val="28"/>
          <w:szCs w:val="24"/>
          <w:lang w:eastAsia="ru-RU"/>
        </w:rPr>
        <w:t xml:space="preserve"> </w:t>
      </w:r>
      <w:r w:rsidR="005C7B1F" w:rsidRPr="005C7B1F">
        <w:rPr>
          <w:rFonts w:ascii="Times New Roman" w:eastAsia="Times New Roman" w:hAnsi="Times New Roman" w:cs="Times New Roman"/>
          <w:b/>
          <w:sz w:val="28"/>
          <w:szCs w:val="24"/>
          <w:lang w:eastAsia="ru-RU"/>
        </w:rPr>
        <w:t>Прогнозирование численности населения Писаревского муниципального образования</w:t>
      </w:r>
    </w:p>
    <w:p w:rsidR="005C7B1F" w:rsidRPr="005C7B1F" w:rsidRDefault="005C7B1F" w:rsidP="005C7B1F">
      <w:pPr>
        <w:spacing w:after="0" w:line="240" w:lineRule="auto"/>
        <w:ind w:firstLine="720"/>
        <w:jc w:val="both"/>
        <w:rPr>
          <w:rFonts w:ascii="Times New Roman" w:eastAsia="Times New Roman" w:hAnsi="Times New Roman" w:cs="Times New Roman"/>
          <w:b/>
          <w:i/>
          <w:sz w:val="28"/>
          <w:szCs w:val="24"/>
          <w:lang w:eastAsia="ru-RU"/>
        </w:rPr>
      </w:pPr>
    </w:p>
    <w:p w:rsidR="005C7B1F" w:rsidRPr="005C7B1F" w:rsidRDefault="005C7B1F" w:rsidP="005C7B1F">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Согласно генерального плана Писаревского МО прогнозирование п</w:t>
      </w:r>
      <w:r w:rsidRPr="005C7B1F">
        <w:rPr>
          <w:rFonts w:ascii="Times New Roman" w:eastAsia="Times New Roman" w:hAnsi="Times New Roman" w:cs="Times New Roman"/>
          <w:sz w:val="28"/>
          <w:szCs w:val="24"/>
          <w:lang w:eastAsia="ru-RU"/>
        </w:rPr>
        <w:t xml:space="preserve">роизводилось исходя из существующего социально-экономического положения, намечаемых мероприятий по дальнейшему его развитию. </w:t>
      </w:r>
    </w:p>
    <w:p w:rsidR="0079201B" w:rsidRDefault="005C7B1F" w:rsidP="005C7B1F">
      <w:pPr>
        <w:spacing w:after="0" w:line="240" w:lineRule="auto"/>
        <w:ind w:firstLine="720"/>
        <w:jc w:val="both"/>
        <w:rPr>
          <w:rFonts w:ascii="Times New Roman" w:eastAsia="Times New Roman" w:hAnsi="Times New Roman" w:cs="Times New Roman"/>
          <w:sz w:val="28"/>
          <w:szCs w:val="24"/>
          <w:lang w:eastAsia="ru-RU"/>
        </w:rPr>
      </w:pPr>
      <w:r w:rsidRPr="005C7B1F">
        <w:rPr>
          <w:rFonts w:ascii="Times New Roman" w:eastAsia="Times New Roman" w:hAnsi="Times New Roman" w:cs="Times New Roman"/>
          <w:sz w:val="28"/>
          <w:szCs w:val="24"/>
          <w:lang w:eastAsia="ru-RU"/>
        </w:rPr>
        <w:t xml:space="preserve">Проектная численность населения была определена,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муниципального образования и в перспективе. </w:t>
      </w:r>
    </w:p>
    <w:p w:rsidR="005C7B1F" w:rsidRPr="00FA6A8B" w:rsidRDefault="0079201B" w:rsidP="005C7B1F">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b/>
          <w:i/>
          <w:sz w:val="28"/>
          <w:szCs w:val="20"/>
          <w:lang w:eastAsia="ru-RU"/>
        </w:rPr>
        <w:t xml:space="preserve">Прогноз динамики </w:t>
      </w:r>
      <w:r w:rsidR="005C7B1F" w:rsidRPr="00FA6A8B">
        <w:rPr>
          <w:rFonts w:ascii="Times New Roman" w:eastAsia="Times New Roman" w:hAnsi="Times New Roman" w:cs="Times New Roman"/>
          <w:b/>
          <w:i/>
          <w:sz w:val="28"/>
          <w:szCs w:val="20"/>
          <w:lang w:eastAsia="ru-RU"/>
        </w:rPr>
        <w:t>численности населения</w:t>
      </w:r>
    </w:p>
    <w:p w:rsidR="005C7B1F" w:rsidRPr="00FA6A8B" w:rsidRDefault="0079201B" w:rsidP="005C7B1F">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5C7B1F" w:rsidRPr="00FA6A8B">
        <w:rPr>
          <w:rFonts w:ascii="Times New Roman" w:eastAsia="Times New Roman" w:hAnsi="Times New Roman" w:cs="Times New Roman"/>
          <w:sz w:val="28"/>
          <w:szCs w:val="20"/>
          <w:lang w:eastAsia="ru-RU"/>
        </w:rPr>
        <w:t>редполагается, что к моменту первой очереди и к концу расчётно</w:t>
      </w:r>
      <w:r w:rsidR="005C7B1F">
        <w:rPr>
          <w:rFonts w:ascii="Times New Roman" w:eastAsia="Times New Roman" w:hAnsi="Times New Roman" w:cs="Times New Roman"/>
          <w:sz w:val="28"/>
          <w:szCs w:val="20"/>
          <w:lang w:eastAsia="ru-RU"/>
        </w:rPr>
        <w:t xml:space="preserve">го срока численность населения Писаревского </w:t>
      </w:r>
      <w:r w:rsidR="005C7B1F" w:rsidRPr="00FA6A8B">
        <w:rPr>
          <w:rFonts w:ascii="Times New Roman" w:eastAsia="Times New Roman" w:hAnsi="Times New Roman" w:cs="Times New Roman"/>
          <w:sz w:val="28"/>
          <w:szCs w:val="20"/>
          <w:lang w:eastAsia="ru-RU"/>
        </w:rPr>
        <w:t>муниципального образования будет увеличиваться.</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 xml:space="preserve">Расчет численности населения проводится по коэффициенту естественного роста с </w:t>
      </w:r>
      <w:proofErr w:type="gramStart"/>
      <w:r w:rsidRPr="00FA6A8B">
        <w:rPr>
          <w:rFonts w:ascii="Times New Roman" w:eastAsia="Times New Roman" w:hAnsi="Times New Roman" w:cs="Times New Roman"/>
          <w:sz w:val="28"/>
          <w:szCs w:val="24"/>
          <w:lang w:eastAsia="ru-RU"/>
        </w:rPr>
        <w:t>учетом  предпосылок</w:t>
      </w:r>
      <w:proofErr w:type="gramEnd"/>
      <w:r w:rsidRPr="00FA6A8B">
        <w:rPr>
          <w:rFonts w:ascii="Times New Roman" w:eastAsia="Times New Roman" w:hAnsi="Times New Roman" w:cs="Times New Roman"/>
          <w:sz w:val="28"/>
          <w:szCs w:val="24"/>
          <w:lang w:eastAsia="ru-RU"/>
        </w:rPr>
        <w:t xml:space="preserve"> демографического роста и миграции.</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 xml:space="preserve">Н = </w:t>
      </w:r>
      <w:r w:rsidRPr="00FA6A8B">
        <w:rPr>
          <w:rFonts w:ascii="Times New Roman" w:eastAsia="Times New Roman" w:hAnsi="Times New Roman" w:cs="Times New Roman"/>
          <w:sz w:val="28"/>
          <w:szCs w:val="24"/>
          <w:lang w:val="en-US" w:eastAsia="ru-RU"/>
        </w:rPr>
        <w:t>N</w:t>
      </w:r>
      <w:r w:rsidRPr="00FA6A8B">
        <w:rPr>
          <w:rFonts w:ascii="Times New Roman" w:eastAsia="Times New Roman" w:hAnsi="Times New Roman" w:cs="Times New Roman"/>
          <w:sz w:val="28"/>
          <w:szCs w:val="24"/>
          <w:lang w:eastAsia="ru-RU"/>
        </w:rPr>
        <w:t xml:space="preserve">* (1 + n / </w:t>
      </w:r>
      <w:proofErr w:type="gramStart"/>
      <w:r w:rsidRPr="00FA6A8B">
        <w:rPr>
          <w:rFonts w:ascii="Times New Roman" w:eastAsia="Times New Roman" w:hAnsi="Times New Roman" w:cs="Times New Roman"/>
          <w:sz w:val="28"/>
          <w:szCs w:val="24"/>
          <w:lang w:eastAsia="ru-RU"/>
        </w:rPr>
        <w:t>100)</w:t>
      </w:r>
      <w:r w:rsidRPr="00FA6A8B">
        <w:rPr>
          <w:rFonts w:ascii="Times New Roman" w:eastAsia="Times New Roman" w:hAnsi="Times New Roman" w:cs="Times New Roman"/>
          <w:sz w:val="28"/>
          <w:szCs w:val="24"/>
          <w:vertAlign w:val="superscript"/>
          <w:lang w:eastAsia="ru-RU"/>
        </w:rPr>
        <w:t>Т</w:t>
      </w:r>
      <w:proofErr w:type="gramEnd"/>
      <w:r w:rsidRPr="00FA6A8B">
        <w:rPr>
          <w:rFonts w:ascii="Times New Roman" w:eastAsia="Times New Roman" w:hAnsi="Times New Roman" w:cs="Times New Roman"/>
          <w:sz w:val="28"/>
          <w:szCs w:val="24"/>
          <w:vertAlign w:val="superscript"/>
          <w:lang w:eastAsia="ru-RU"/>
        </w:rPr>
        <w:t xml:space="preserve"> </w:t>
      </w:r>
      <w:r w:rsidRPr="00FA6A8B">
        <w:rPr>
          <w:rFonts w:ascii="Times New Roman" w:eastAsia="Times New Roman" w:hAnsi="Times New Roman" w:cs="Times New Roman"/>
          <w:sz w:val="28"/>
          <w:szCs w:val="24"/>
          <w:lang w:eastAsia="ru-RU"/>
        </w:rPr>
        <w:t>, где</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Н – расчетная численность населения;</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val="en-US" w:eastAsia="ru-RU"/>
        </w:rPr>
        <w:t>N</w:t>
      </w:r>
      <w:r w:rsidRPr="00FA6A8B">
        <w:rPr>
          <w:rFonts w:ascii="Times New Roman" w:eastAsia="Times New Roman" w:hAnsi="Times New Roman" w:cs="Times New Roman"/>
          <w:sz w:val="28"/>
          <w:szCs w:val="24"/>
          <w:lang w:eastAsia="ru-RU"/>
        </w:rPr>
        <w:t xml:space="preserve"> – </w:t>
      </w:r>
      <w:proofErr w:type="gramStart"/>
      <w:r w:rsidRPr="00FA6A8B">
        <w:rPr>
          <w:rFonts w:ascii="Times New Roman" w:eastAsia="Times New Roman" w:hAnsi="Times New Roman" w:cs="Times New Roman"/>
          <w:sz w:val="28"/>
          <w:szCs w:val="24"/>
          <w:lang w:eastAsia="ru-RU"/>
        </w:rPr>
        <w:t>численность</w:t>
      </w:r>
      <w:proofErr w:type="gramEnd"/>
      <w:r w:rsidRPr="00FA6A8B">
        <w:rPr>
          <w:rFonts w:ascii="Times New Roman" w:eastAsia="Times New Roman" w:hAnsi="Times New Roman" w:cs="Times New Roman"/>
          <w:sz w:val="28"/>
          <w:szCs w:val="24"/>
          <w:lang w:eastAsia="ru-RU"/>
        </w:rPr>
        <w:t xml:space="preserve"> населения существующая;</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val="en-US" w:eastAsia="ru-RU"/>
        </w:rPr>
        <w:t>n</w:t>
      </w:r>
      <w:r w:rsidRPr="00FA6A8B">
        <w:rPr>
          <w:rFonts w:ascii="Times New Roman" w:eastAsia="Times New Roman" w:hAnsi="Times New Roman" w:cs="Times New Roman"/>
          <w:sz w:val="28"/>
          <w:szCs w:val="24"/>
          <w:lang w:eastAsia="ru-RU"/>
        </w:rPr>
        <w:t xml:space="preserve"> – </w:t>
      </w:r>
      <w:proofErr w:type="gramStart"/>
      <w:r w:rsidRPr="00FA6A8B">
        <w:rPr>
          <w:rFonts w:ascii="Times New Roman" w:eastAsia="Times New Roman" w:hAnsi="Times New Roman" w:cs="Times New Roman"/>
          <w:sz w:val="28"/>
          <w:szCs w:val="24"/>
          <w:lang w:eastAsia="ru-RU"/>
        </w:rPr>
        <w:t>коэффициент</w:t>
      </w:r>
      <w:proofErr w:type="gramEnd"/>
      <w:r w:rsidRPr="00FA6A8B">
        <w:rPr>
          <w:rFonts w:ascii="Times New Roman" w:eastAsia="Times New Roman" w:hAnsi="Times New Roman" w:cs="Times New Roman"/>
          <w:sz w:val="28"/>
          <w:szCs w:val="24"/>
          <w:lang w:eastAsia="ru-RU"/>
        </w:rPr>
        <w:t xml:space="preserve"> ежегодного изменения;</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Т – расчетный период.</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Расчетный срок (20 лет):</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п. 4-е отделение Государственной селекционной станции</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Н = 870 (1 + 1 / 100)</w:t>
      </w:r>
      <w:r w:rsidRPr="00FA6A8B">
        <w:rPr>
          <w:rFonts w:ascii="Times New Roman" w:eastAsia="Times New Roman" w:hAnsi="Times New Roman" w:cs="Times New Roman"/>
          <w:sz w:val="28"/>
          <w:szCs w:val="24"/>
          <w:vertAlign w:val="superscript"/>
          <w:lang w:eastAsia="ru-RU"/>
        </w:rPr>
        <w:t xml:space="preserve">20 </w:t>
      </w:r>
      <w:r w:rsidRPr="00FA6A8B">
        <w:rPr>
          <w:rFonts w:ascii="Times New Roman" w:eastAsia="Times New Roman" w:hAnsi="Times New Roman" w:cs="Times New Roman"/>
          <w:sz w:val="28"/>
          <w:szCs w:val="24"/>
          <w:lang w:eastAsia="ru-RU"/>
        </w:rPr>
        <w:t>= 1062 человек;</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п. 1-е отделение Государственной селекционной станции</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Н = 219 (1 + 1 / 100)</w:t>
      </w:r>
      <w:r w:rsidRPr="00FA6A8B">
        <w:rPr>
          <w:rFonts w:ascii="Times New Roman" w:eastAsia="Times New Roman" w:hAnsi="Times New Roman" w:cs="Times New Roman"/>
          <w:sz w:val="28"/>
          <w:szCs w:val="24"/>
          <w:vertAlign w:val="superscript"/>
          <w:lang w:eastAsia="ru-RU"/>
        </w:rPr>
        <w:t xml:space="preserve">20 </w:t>
      </w:r>
      <w:r w:rsidRPr="00FA6A8B">
        <w:rPr>
          <w:rFonts w:ascii="Times New Roman" w:eastAsia="Times New Roman" w:hAnsi="Times New Roman" w:cs="Times New Roman"/>
          <w:sz w:val="28"/>
          <w:szCs w:val="24"/>
          <w:lang w:eastAsia="ru-RU"/>
        </w:rPr>
        <w:t>= 267 человек;</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 xml:space="preserve">д. </w:t>
      </w:r>
      <w:proofErr w:type="spellStart"/>
      <w:r w:rsidRPr="00FA6A8B">
        <w:rPr>
          <w:rFonts w:ascii="Times New Roman" w:eastAsia="Times New Roman" w:hAnsi="Times New Roman" w:cs="Times New Roman"/>
          <w:sz w:val="28"/>
          <w:szCs w:val="24"/>
          <w:lang w:eastAsia="ru-RU"/>
        </w:rPr>
        <w:t>Булюшкина</w:t>
      </w:r>
      <w:proofErr w:type="spellEnd"/>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Н = 428 (1 + 1 / 100)</w:t>
      </w:r>
      <w:r w:rsidRPr="00FA6A8B">
        <w:rPr>
          <w:rFonts w:ascii="Times New Roman" w:eastAsia="Times New Roman" w:hAnsi="Times New Roman" w:cs="Times New Roman"/>
          <w:sz w:val="28"/>
          <w:szCs w:val="24"/>
          <w:vertAlign w:val="superscript"/>
          <w:lang w:eastAsia="ru-RU"/>
        </w:rPr>
        <w:t xml:space="preserve">20 </w:t>
      </w:r>
      <w:r w:rsidRPr="00FA6A8B">
        <w:rPr>
          <w:rFonts w:ascii="Times New Roman" w:eastAsia="Times New Roman" w:hAnsi="Times New Roman" w:cs="Times New Roman"/>
          <w:sz w:val="28"/>
          <w:szCs w:val="24"/>
          <w:lang w:eastAsia="ru-RU"/>
        </w:rPr>
        <w:t>= 522 человек;</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 xml:space="preserve">п. </w:t>
      </w:r>
      <w:proofErr w:type="spellStart"/>
      <w:r w:rsidRPr="00FA6A8B">
        <w:rPr>
          <w:rFonts w:ascii="Times New Roman" w:eastAsia="Times New Roman" w:hAnsi="Times New Roman" w:cs="Times New Roman"/>
          <w:sz w:val="28"/>
          <w:szCs w:val="24"/>
          <w:lang w:eastAsia="ru-RU"/>
        </w:rPr>
        <w:t>Иннокентьевский</w:t>
      </w:r>
      <w:proofErr w:type="spellEnd"/>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Н = 140 (1 + 1 / 100)</w:t>
      </w:r>
      <w:r w:rsidRPr="00FA6A8B">
        <w:rPr>
          <w:rFonts w:ascii="Times New Roman" w:eastAsia="Times New Roman" w:hAnsi="Times New Roman" w:cs="Times New Roman"/>
          <w:sz w:val="28"/>
          <w:szCs w:val="24"/>
          <w:vertAlign w:val="superscript"/>
          <w:lang w:eastAsia="ru-RU"/>
        </w:rPr>
        <w:t xml:space="preserve">20 </w:t>
      </w:r>
      <w:r w:rsidRPr="00FA6A8B">
        <w:rPr>
          <w:rFonts w:ascii="Times New Roman" w:eastAsia="Times New Roman" w:hAnsi="Times New Roman" w:cs="Times New Roman"/>
          <w:sz w:val="28"/>
          <w:szCs w:val="24"/>
          <w:lang w:eastAsia="ru-RU"/>
        </w:rPr>
        <w:t>= 171 человек;</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п. Центральные мастерские</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Н = 722 (1 + 1 / 100)</w:t>
      </w:r>
      <w:r w:rsidRPr="00FA6A8B">
        <w:rPr>
          <w:rFonts w:ascii="Times New Roman" w:eastAsia="Times New Roman" w:hAnsi="Times New Roman" w:cs="Times New Roman"/>
          <w:sz w:val="28"/>
          <w:szCs w:val="24"/>
          <w:vertAlign w:val="superscript"/>
          <w:lang w:eastAsia="ru-RU"/>
        </w:rPr>
        <w:t xml:space="preserve">20 </w:t>
      </w:r>
      <w:r w:rsidRPr="00FA6A8B">
        <w:rPr>
          <w:rFonts w:ascii="Times New Roman" w:eastAsia="Times New Roman" w:hAnsi="Times New Roman" w:cs="Times New Roman"/>
          <w:sz w:val="28"/>
          <w:szCs w:val="24"/>
          <w:lang w:eastAsia="ru-RU"/>
        </w:rPr>
        <w:t>= 881 человек;</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Всего по Писаревскому муниципальному образованию:</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FA6A8B">
        <w:rPr>
          <w:rFonts w:ascii="Times New Roman" w:eastAsia="Times New Roman" w:hAnsi="Times New Roman" w:cs="Times New Roman"/>
          <w:sz w:val="28"/>
          <w:szCs w:val="24"/>
          <w:lang w:eastAsia="ru-RU"/>
        </w:rPr>
        <w:t>Н = 2379 (1 + 1 / 100)</w:t>
      </w:r>
      <w:r w:rsidRPr="00FA6A8B">
        <w:rPr>
          <w:rFonts w:ascii="Times New Roman" w:eastAsia="Times New Roman" w:hAnsi="Times New Roman" w:cs="Times New Roman"/>
          <w:sz w:val="28"/>
          <w:szCs w:val="24"/>
          <w:vertAlign w:val="superscript"/>
          <w:lang w:eastAsia="ru-RU"/>
        </w:rPr>
        <w:t xml:space="preserve">20 </w:t>
      </w:r>
      <w:r w:rsidRPr="00FA6A8B">
        <w:rPr>
          <w:rFonts w:ascii="Times New Roman" w:eastAsia="Times New Roman" w:hAnsi="Times New Roman" w:cs="Times New Roman"/>
          <w:sz w:val="28"/>
          <w:szCs w:val="24"/>
          <w:lang w:eastAsia="ru-RU"/>
        </w:rPr>
        <w:t>= 2903 человек.</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4"/>
          <w:lang w:eastAsia="ru-RU"/>
        </w:rPr>
      </w:pPr>
      <w:r w:rsidRPr="00FA6A8B">
        <w:rPr>
          <w:rFonts w:ascii="Times New Roman" w:eastAsia="Times New Roman" w:hAnsi="Times New Roman" w:cs="Times New Roman"/>
          <w:sz w:val="28"/>
          <w:szCs w:val="24"/>
          <w:lang w:eastAsia="ru-RU"/>
        </w:rPr>
        <w:t>При расчете численности населения на расчетный срок учитывались следующие допущения:</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4"/>
          <w:lang w:eastAsia="ru-RU"/>
        </w:rPr>
      </w:pPr>
      <w:r w:rsidRPr="00FA6A8B">
        <w:rPr>
          <w:rFonts w:ascii="Times New Roman" w:eastAsia="Times New Roman" w:hAnsi="Times New Roman" w:cs="Times New Roman"/>
          <w:sz w:val="28"/>
          <w:szCs w:val="24"/>
          <w:lang w:eastAsia="ru-RU"/>
        </w:rPr>
        <w:t>- возможность повышения численности населения при исполнении мероприятий по жилищному и социальному развитию;</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4"/>
          <w:lang w:eastAsia="ru-RU"/>
        </w:rPr>
      </w:pPr>
      <w:r w:rsidRPr="00FA6A8B">
        <w:rPr>
          <w:rFonts w:ascii="Times New Roman" w:eastAsia="Times New Roman" w:hAnsi="Times New Roman" w:cs="Times New Roman"/>
          <w:sz w:val="28"/>
          <w:szCs w:val="24"/>
          <w:lang w:eastAsia="ru-RU"/>
        </w:rPr>
        <w:t>- выполнение мероприятий программы по переселению граждан РФ;</w:t>
      </w:r>
    </w:p>
    <w:p w:rsidR="005C7B1F" w:rsidRPr="00FA6A8B"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4"/>
          <w:lang w:eastAsia="ru-RU"/>
        </w:rPr>
      </w:pPr>
      <w:r w:rsidRPr="00FA6A8B">
        <w:rPr>
          <w:rFonts w:ascii="Times New Roman" w:eastAsia="Times New Roman" w:hAnsi="Times New Roman" w:cs="Times New Roman"/>
          <w:sz w:val="28"/>
          <w:szCs w:val="24"/>
          <w:lang w:eastAsia="ru-RU"/>
        </w:rPr>
        <w:t>- выполнение мероприятий программы по доступному жилью для граждан РФ.</w:t>
      </w:r>
    </w:p>
    <w:p w:rsidR="005C7B1F" w:rsidRDefault="005C7B1F"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A6A8B">
        <w:rPr>
          <w:rFonts w:ascii="Times New Roman" w:eastAsia="Times New Roman" w:hAnsi="Times New Roman" w:cs="Times New Roman"/>
          <w:sz w:val="28"/>
          <w:szCs w:val="20"/>
          <w:lang w:eastAsia="ru-RU"/>
        </w:rPr>
        <w:t>Определяющими факторами формирования населения</w:t>
      </w:r>
      <w:r w:rsidR="00CC61D0">
        <w:rPr>
          <w:rFonts w:ascii="Times New Roman" w:eastAsia="Times New Roman" w:hAnsi="Times New Roman" w:cs="Times New Roman"/>
          <w:sz w:val="28"/>
          <w:szCs w:val="20"/>
          <w:lang w:eastAsia="ru-RU"/>
        </w:rPr>
        <w:t xml:space="preserve"> на период до расчетного срока Г</w:t>
      </w:r>
      <w:r w:rsidRPr="00FA6A8B">
        <w:rPr>
          <w:rFonts w:ascii="Times New Roman" w:eastAsia="Times New Roman" w:hAnsi="Times New Roman" w:cs="Times New Roman"/>
          <w:sz w:val="28"/>
          <w:szCs w:val="20"/>
          <w:lang w:eastAsia="ru-RU"/>
        </w:rPr>
        <w:t xml:space="preserve">енерального плана приняты небольшой естественный прирост и миграционный приток населения, обусловленный созданием новых </w:t>
      </w:r>
      <w:r w:rsidRPr="00FA6A8B">
        <w:rPr>
          <w:rFonts w:ascii="Times New Roman" w:eastAsia="Times New Roman" w:hAnsi="Times New Roman" w:cs="Times New Roman"/>
          <w:sz w:val="28"/>
          <w:szCs w:val="20"/>
          <w:lang w:eastAsia="ru-RU"/>
        </w:rPr>
        <w:lastRenderedPageBreak/>
        <w:t xml:space="preserve">рабочих мест. </w:t>
      </w:r>
      <w:r>
        <w:rPr>
          <w:rFonts w:ascii="Times New Roman" w:eastAsia="Times New Roman" w:hAnsi="Times New Roman" w:cs="Times New Roman"/>
          <w:sz w:val="28"/>
          <w:szCs w:val="20"/>
          <w:lang w:eastAsia="ru-RU"/>
        </w:rPr>
        <w:t xml:space="preserve">  </w:t>
      </w:r>
      <w:r w:rsidRPr="00FA6A8B">
        <w:rPr>
          <w:rFonts w:ascii="Times New Roman" w:eastAsia="Times New Roman" w:hAnsi="Times New Roman" w:cs="Times New Roman"/>
          <w:sz w:val="28"/>
          <w:szCs w:val="20"/>
          <w:lang w:eastAsia="ru-RU"/>
        </w:rPr>
        <w:t>Поскольку значительную часть мигрантов обычно составляют молодые люди в трудоспособном возрасте, это позволяет смягчить рассмотренные негативные тенденции динамики населения и прогнозировать относительную стабилизацию его демографической структуры.</w:t>
      </w:r>
    </w:p>
    <w:p w:rsidR="00AD6ED6" w:rsidRDefault="00AD6ED6" w:rsidP="005C7B1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AD6ED6" w:rsidRDefault="000A6ACF" w:rsidP="00AD6ED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3.2</w:t>
      </w:r>
      <w:r w:rsidR="00AD6ED6" w:rsidRPr="00AD6ED6">
        <w:rPr>
          <w:rFonts w:ascii="Times New Roman" w:eastAsia="Times New Roman" w:hAnsi="Times New Roman" w:cs="Times New Roman"/>
          <w:b/>
          <w:sz w:val="28"/>
          <w:szCs w:val="20"/>
          <w:lang w:eastAsia="ru-RU"/>
        </w:rPr>
        <w:t xml:space="preserve"> Направления развития жилищного </w:t>
      </w:r>
      <w:proofErr w:type="gramStart"/>
      <w:r w:rsidR="00AD6ED6" w:rsidRPr="00AD6ED6">
        <w:rPr>
          <w:rFonts w:ascii="Times New Roman" w:eastAsia="Times New Roman" w:hAnsi="Times New Roman" w:cs="Times New Roman"/>
          <w:b/>
          <w:sz w:val="28"/>
          <w:szCs w:val="20"/>
          <w:lang w:eastAsia="ru-RU"/>
        </w:rPr>
        <w:t>строительства  на</w:t>
      </w:r>
      <w:proofErr w:type="gramEnd"/>
      <w:r w:rsidR="00AD6ED6" w:rsidRPr="00AD6ED6">
        <w:rPr>
          <w:rFonts w:ascii="Times New Roman" w:eastAsia="Times New Roman" w:hAnsi="Times New Roman" w:cs="Times New Roman"/>
          <w:b/>
          <w:sz w:val="28"/>
          <w:szCs w:val="20"/>
          <w:lang w:eastAsia="ru-RU"/>
        </w:rPr>
        <w:t xml:space="preserve"> территории Писаревского муниципального образования</w:t>
      </w:r>
    </w:p>
    <w:p w:rsidR="000A6ACF" w:rsidRDefault="000A6ACF" w:rsidP="00AD6ED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0"/>
          <w:lang w:eastAsia="ru-RU"/>
        </w:rPr>
      </w:pPr>
    </w:p>
    <w:p w:rsidR="000A6ACF" w:rsidRPr="000A6ACF" w:rsidRDefault="000A6ACF" w:rsidP="000A6AC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0A6ACF">
        <w:rPr>
          <w:rFonts w:ascii="Times New Roman" w:eastAsia="Times New Roman" w:hAnsi="Times New Roman" w:cs="Times New Roman"/>
          <w:sz w:val="28"/>
          <w:szCs w:val="24"/>
          <w:lang w:eastAsia="ru-RU"/>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0A6ACF" w:rsidRPr="000A6ACF" w:rsidRDefault="000A6ACF" w:rsidP="000A6AC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0A6ACF">
        <w:rPr>
          <w:rFonts w:ascii="Times New Roman" w:eastAsia="Times New Roman" w:hAnsi="Times New Roman" w:cs="Times New Roman"/>
          <w:sz w:val="28"/>
          <w:szCs w:val="24"/>
          <w:lang w:eastAsia="ru-RU"/>
        </w:rPr>
        <w:t>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0A6ACF" w:rsidRPr="000A6ACF" w:rsidRDefault="000A6ACF" w:rsidP="000A6ACF">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0A6ACF">
        <w:rPr>
          <w:rFonts w:ascii="Times New Roman" w:eastAsia="Times New Roman" w:hAnsi="Times New Roman" w:cs="Times New Roman"/>
          <w:sz w:val="28"/>
          <w:szCs w:val="24"/>
          <w:lang w:eastAsia="ru-RU"/>
        </w:rPr>
        <w:t xml:space="preserve">Жилищный </w:t>
      </w:r>
      <w:proofErr w:type="gramStart"/>
      <w:r w:rsidRPr="000A6ACF">
        <w:rPr>
          <w:rFonts w:ascii="Times New Roman" w:eastAsia="Times New Roman" w:hAnsi="Times New Roman" w:cs="Times New Roman"/>
          <w:sz w:val="28"/>
          <w:szCs w:val="24"/>
          <w:lang w:eastAsia="ru-RU"/>
        </w:rPr>
        <w:t>фонд  Писаревского</w:t>
      </w:r>
      <w:proofErr w:type="gramEnd"/>
      <w:r w:rsidRPr="000A6ACF">
        <w:rPr>
          <w:rFonts w:ascii="Times New Roman" w:eastAsia="Times New Roman" w:hAnsi="Times New Roman" w:cs="Times New Roman"/>
          <w:sz w:val="28"/>
          <w:szCs w:val="24"/>
          <w:lang w:eastAsia="ru-RU"/>
        </w:rPr>
        <w:t xml:space="preserve"> муниципального образования составляет 47,65 тыс. кв. м, обеспеченность жильем – 20,0 м</w:t>
      </w:r>
      <w:r w:rsidRPr="000A6ACF">
        <w:rPr>
          <w:rFonts w:ascii="Times New Roman" w:eastAsia="Times New Roman" w:hAnsi="Times New Roman" w:cs="Times New Roman"/>
          <w:sz w:val="28"/>
          <w:szCs w:val="24"/>
          <w:vertAlign w:val="superscript"/>
          <w:lang w:eastAsia="ru-RU"/>
        </w:rPr>
        <w:t xml:space="preserve">2 </w:t>
      </w:r>
      <w:r w:rsidRPr="000A6ACF">
        <w:rPr>
          <w:rFonts w:ascii="Times New Roman" w:eastAsia="Times New Roman" w:hAnsi="Times New Roman" w:cs="Times New Roman"/>
          <w:sz w:val="28"/>
          <w:szCs w:val="24"/>
          <w:lang w:eastAsia="ru-RU"/>
        </w:rPr>
        <w:t>общей площади на одного жителя, что выше, чем в среднем по Иркутской области (19,9 м</w:t>
      </w:r>
      <w:r w:rsidRPr="000A6ACF">
        <w:rPr>
          <w:rFonts w:ascii="Times New Roman" w:eastAsia="Times New Roman" w:hAnsi="Times New Roman" w:cs="Times New Roman"/>
          <w:sz w:val="28"/>
          <w:szCs w:val="24"/>
          <w:vertAlign w:val="superscript"/>
          <w:lang w:eastAsia="ru-RU"/>
        </w:rPr>
        <w:t>2</w:t>
      </w:r>
      <w:r w:rsidRPr="000A6ACF">
        <w:rPr>
          <w:rFonts w:ascii="Times New Roman" w:eastAsia="Times New Roman" w:hAnsi="Times New Roman" w:cs="Times New Roman"/>
          <w:sz w:val="28"/>
          <w:szCs w:val="24"/>
          <w:lang w:eastAsia="ru-RU"/>
        </w:rPr>
        <w:t xml:space="preserve">/чел.). </w:t>
      </w:r>
    </w:p>
    <w:p w:rsidR="000A6ACF" w:rsidRPr="000A6ACF" w:rsidRDefault="000A6ACF" w:rsidP="000A6ACF">
      <w:pPr>
        <w:spacing w:after="0" w:line="240" w:lineRule="auto"/>
        <w:ind w:firstLine="720"/>
        <w:jc w:val="both"/>
        <w:rPr>
          <w:rFonts w:ascii="Times New Roman" w:eastAsia="Times New Roman" w:hAnsi="Times New Roman" w:cs="Times New Roman"/>
          <w:sz w:val="28"/>
          <w:szCs w:val="24"/>
        </w:rPr>
      </w:pPr>
      <w:r w:rsidRPr="000A6ACF">
        <w:rPr>
          <w:rFonts w:ascii="Times New Roman" w:eastAsia="Times New Roman" w:hAnsi="Times New Roman" w:cs="Times New Roman"/>
          <w:sz w:val="28"/>
          <w:szCs w:val="24"/>
        </w:rPr>
        <w:t xml:space="preserve">Жилищный фонд </w:t>
      </w:r>
      <w:r w:rsidRPr="000A6ACF">
        <w:rPr>
          <w:rFonts w:ascii="Times New Roman" w:eastAsia="Times New Roman" w:hAnsi="Times New Roman" w:cs="Times New Roman"/>
          <w:sz w:val="28"/>
          <w:szCs w:val="24"/>
          <w:lang w:eastAsia="ru-RU"/>
        </w:rPr>
        <w:t>имеет большой износ</w:t>
      </w:r>
      <w:r w:rsidRPr="000A6ACF">
        <w:rPr>
          <w:rFonts w:ascii="Times New Roman" w:eastAsia="Times New Roman" w:hAnsi="Times New Roman" w:cs="Times New Roman"/>
          <w:sz w:val="28"/>
          <w:szCs w:val="24"/>
        </w:rPr>
        <w:t xml:space="preserve"> и </w:t>
      </w:r>
      <w:r w:rsidRPr="000A6ACF">
        <w:rPr>
          <w:rFonts w:ascii="Times New Roman" w:eastAsia="Times New Roman" w:hAnsi="Times New Roman" w:cs="Times New Roman"/>
          <w:sz w:val="28"/>
          <w:szCs w:val="24"/>
          <w:lang w:eastAsia="ru-RU"/>
        </w:rPr>
        <w:t xml:space="preserve">ежегодно уменьшается, за счет выбытия домов по ветхости и в результате пожаров. </w:t>
      </w:r>
      <w:r w:rsidRPr="000A6ACF">
        <w:rPr>
          <w:rFonts w:ascii="Times New Roman" w:eastAsia="Times New Roman" w:hAnsi="Times New Roman" w:cs="Times New Roman"/>
          <w:sz w:val="28"/>
          <w:szCs w:val="24"/>
        </w:rPr>
        <w:t>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p>
    <w:p w:rsidR="000A6ACF" w:rsidRPr="000A6ACF" w:rsidRDefault="000A6ACF" w:rsidP="000A6ACF">
      <w:pPr>
        <w:spacing w:after="0" w:line="240" w:lineRule="auto"/>
        <w:ind w:firstLine="708"/>
        <w:jc w:val="both"/>
        <w:rPr>
          <w:rFonts w:ascii="Times New Roman" w:eastAsia="Calibri" w:hAnsi="Times New Roman" w:cs="Times New Roman"/>
          <w:sz w:val="28"/>
          <w:szCs w:val="24"/>
        </w:rPr>
      </w:pPr>
      <w:r w:rsidRPr="000A6ACF">
        <w:rPr>
          <w:rFonts w:ascii="Times New Roman" w:eastAsia="Calibri" w:hAnsi="Times New Roman" w:cs="Times New Roman"/>
          <w:sz w:val="28"/>
          <w:szCs w:val="24"/>
        </w:rPr>
        <w:t xml:space="preserve">Так в поселке 4-е отделение Государственной селекционной </w:t>
      </w:r>
      <w:proofErr w:type="gramStart"/>
      <w:r w:rsidRPr="000A6ACF">
        <w:rPr>
          <w:rFonts w:ascii="Times New Roman" w:eastAsia="Calibri" w:hAnsi="Times New Roman" w:cs="Times New Roman"/>
          <w:sz w:val="28"/>
          <w:szCs w:val="24"/>
        </w:rPr>
        <w:t>станции  выделяются</w:t>
      </w:r>
      <w:proofErr w:type="gramEnd"/>
      <w:r w:rsidRPr="000A6ACF">
        <w:rPr>
          <w:rFonts w:ascii="Times New Roman" w:eastAsia="Calibri" w:hAnsi="Times New Roman" w:cs="Times New Roman"/>
          <w:sz w:val="28"/>
          <w:szCs w:val="24"/>
        </w:rPr>
        <w:t xml:space="preserve"> новые участки под строительство жилых индивидуальных домов:  по улицам </w:t>
      </w:r>
      <w:r w:rsidR="00532DB7">
        <w:rPr>
          <w:rFonts w:ascii="Times New Roman" w:eastAsia="Calibri" w:hAnsi="Times New Roman" w:cs="Times New Roman"/>
          <w:sz w:val="28"/>
          <w:szCs w:val="24"/>
        </w:rPr>
        <w:t xml:space="preserve">Маркина, </w:t>
      </w:r>
      <w:r w:rsidRPr="000A6ACF">
        <w:rPr>
          <w:rFonts w:ascii="Times New Roman" w:eastAsia="Calibri" w:hAnsi="Times New Roman" w:cs="Times New Roman"/>
          <w:sz w:val="28"/>
          <w:szCs w:val="24"/>
        </w:rPr>
        <w:t>Тепличная, Садовая</w:t>
      </w:r>
      <w:r w:rsidR="00532DB7">
        <w:rPr>
          <w:rFonts w:ascii="Times New Roman" w:eastAsia="Calibri" w:hAnsi="Times New Roman" w:cs="Times New Roman"/>
          <w:sz w:val="28"/>
          <w:szCs w:val="24"/>
        </w:rPr>
        <w:t>, Полякова</w:t>
      </w:r>
      <w:r w:rsidRPr="000A6ACF">
        <w:rPr>
          <w:rFonts w:ascii="Times New Roman" w:eastAsia="Calibri" w:hAnsi="Times New Roman" w:cs="Times New Roman"/>
          <w:sz w:val="28"/>
          <w:szCs w:val="24"/>
        </w:rPr>
        <w:t xml:space="preserve"> и др. улиц. Также в разных частях п. 4-е отделение Государственной селекционной станции ведется строительство новых жилых домов на месте старых. </w:t>
      </w:r>
    </w:p>
    <w:p w:rsidR="00AD6ED6" w:rsidRPr="00AD6ED6" w:rsidRDefault="00AD6ED6" w:rsidP="00B218DC">
      <w:pPr>
        <w:spacing w:after="0" w:line="240" w:lineRule="auto"/>
        <w:jc w:val="both"/>
        <w:rPr>
          <w:rFonts w:ascii="Times New Roman" w:eastAsia="Times New Roman" w:hAnsi="Times New Roman" w:cs="Times New Roman"/>
          <w:b/>
          <w:sz w:val="28"/>
          <w:szCs w:val="24"/>
          <w:lang w:eastAsia="ru-RU"/>
        </w:rPr>
      </w:pPr>
    </w:p>
    <w:p w:rsidR="00AD6ED6" w:rsidRPr="00AD6ED6" w:rsidRDefault="00AD6ED6" w:rsidP="00AD6ED6">
      <w:pPr>
        <w:spacing w:after="0" w:line="240" w:lineRule="auto"/>
        <w:ind w:firstLine="720"/>
        <w:jc w:val="both"/>
        <w:rPr>
          <w:rFonts w:ascii="Times New Roman" w:eastAsia="Times New Roman" w:hAnsi="Times New Roman" w:cs="Times New Roman"/>
          <w:i/>
          <w:sz w:val="28"/>
          <w:szCs w:val="24"/>
          <w:lang w:eastAsia="ru-RU"/>
        </w:rPr>
      </w:pPr>
      <w:r w:rsidRPr="00AD6ED6">
        <w:rPr>
          <w:rFonts w:ascii="Times New Roman" w:eastAsia="Times New Roman" w:hAnsi="Times New Roman" w:cs="Times New Roman"/>
          <w:b/>
          <w:i/>
          <w:sz w:val="28"/>
          <w:szCs w:val="24"/>
          <w:lang w:eastAsia="ru-RU"/>
        </w:rPr>
        <w:t>Жилищное строительство на расчётный срок</w:t>
      </w:r>
    </w:p>
    <w:p w:rsidR="00AD6ED6" w:rsidRPr="00AD6ED6" w:rsidRDefault="00AD6ED6" w:rsidP="00AD6ED6">
      <w:pPr>
        <w:shd w:val="clear" w:color="auto" w:fill="FFFFFF"/>
        <w:spacing w:after="0" w:line="240" w:lineRule="auto"/>
        <w:ind w:firstLine="709"/>
        <w:jc w:val="both"/>
        <w:rPr>
          <w:rFonts w:ascii="Times New Roman" w:eastAsia="Times New Roman" w:hAnsi="Times New Roman" w:cs="Times New Roman"/>
          <w:sz w:val="28"/>
          <w:szCs w:val="24"/>
          <w:lang w:eastAsia="ru-RU"/>
        </w:rPr>
      </w:pPr>
    </w:p>
    <w:p w:rsidR="00AD6ED6" w:rsidRPr="00AD6ED6" w:rsidRDefault="00AD6ED6" w:rsidP="00AD6ED6">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AD6ED6">
        <w:rPr>
          <w:rFonts w:ascii="Times New Roman" w:eastAsia="Times New Roman" w:hAnsi="Times New Roman" w:cs="Times New Roman"/>
          <w:sz w:val="28"/>
          <w:szCs w:val="24"/>
          <w:lang w:eastAsia="ru-RU"/>
        </w:rPr>
        <w:t>В настоящем разделе</w:t>
      </w:r>
      <w:r w:rsidR="00CC61D0">
        <w:rPr>
          <w:rFonts w:ascii="Times New Roman" w:eastAsia="Times New Roman" w:hAnsi="Times New Roman" w:cs="Times New Roman"/>
          <w:sz w:val="28"/>
          <w:szCs w:val="24"/>
          <w:lang w:eastAsia="ru-RU"/>
        </w:rPr>
        <w:t>, согласно Генерального плана,</w:t>
      </w:r>
      <w:r w:rsidRPr="00AD6ED6">
        <w:rPr>
          <w:rFonts w:ascii="Times New Roman" w:eastAsia="Times New Roman" w:hAnsi="Times New Roman" w:cs="Times New Roman"/>
          <w:sz w:val="28"/>
          <w:szCs w:val="24"/>
          <w:lang w:eastAsia="ru-RU"/>
        </w:rPr>
        <w:t xml:space="preserve"> ориентировочно приведены расчёты необходимого нового жилищного строительства на территории Писаревского муниципального образования, с учётом прогноза численности населения и улучшения условий его проживания.</w:t>
      </w:r>
    </w:p>
    <w:p w:rsidR="00AD6ED6" w:rsidRPr="00AD6ED6" w:rsidRDefault="00AD6ED6" w:rsidP="00AD6ED6">
      <w:pPr>
        <w:spacing w:after="0" w:line="240" w:lineRule="auto"/>
        <w:ind w:firstLine="709"/>
        <w:jc w:val="both"/>
        <w:rPr>
          <w:rFonts w:ascii="Times New Roman" w:eastAsia="Times New Roman" w:hAnsi="Times New Roman" w:cs="Times New Roman"/>
          <w:kern w:val="1"/>
          <w:sz w:val="28"/>
          <w:szCs w:val="24"/>
          <w:lang w:eastAsia="ar-SA"/>
        </w:rPr>
      </w:pPr>
      <w:r w:rsidRPr="00AD6ED6">
        <w:rPr>
          <w:rFonts w:ascii="Times New Roman" w:eastAsia="Times New Roman" w:hAnsi="Times New Roman" w:cs="Times New Roman"/>
          <w:kern w:val="1"/>
          <w:sz w:val="28"/>
          <w:szCs w:val="24"/>
          <w:lang w:eastAsia="ar-SA"/>
        </w:rPr>
        <w:t>Объёмы перспективного жилищ</w:t>
      </w:r>
      <w:r w:rsidR="00CC61D0">
        <w:rPr>
          <w:rFonts w:ascii="Times New Roman" w:eastAsia="Times New Roman" w:hAnsi="Times New Roman" w:cs="Times New Roman"/>
          <w:kern w:val="1"/>
          <w:sz w:val="28"/>
          <w:szCs w:val="24"/>
          <w:lang w:eastAsia="ar-SA"/>
        </w:rPr>
        <w:t xml:space="preserve">ного строительства просчитаны, </w:t>
      </w:r>
      <w:r w:rsidRPr="00AD6ED6">
        <w:rPr>
          <w:rFonts w:ascii="Times New Roman" w:eastAsia="Times New Roman" w:hAnsi="Times New Roman" w:cs="Times New Roman"/>
          <w:kern w:val="1"/>
          <w:sz w:val="28"/>
          <w:szCs w:val="24"/>
          <w:lang w:eastAsia="ar-SA"/>
        </w:rPr>
        <w:t>с учётом двух важных факторов: оптимального использования площадки, отводимой под развитие населённого пункта, и необходимостью обеспечения каждой семьи отдельной квартирой либо отдельным домом с приусадебным участком. Площадки под новое строительство были выбраны по результатам анализа территории с учётом и оценкой всех необходимых факторов.</w:t>
      </w:r>
    </w:p>
    <w:p w:rsidR="00AD6ED6" w:rsidRPr="00AD6ED6" w:rsidRDefault="00AD6ED6" w:rsidP="00AD6ED6">
      <w:pPr>
        <w:spacing w:after="0" w:line="240" w:lineRule="auto"/>
        <w:ind w:firstLine="709"/>
        <w:jc w:val="both"/>
        <w:rPr>
          <w:rFonts w:ascii="Times New Roman" w:eastAsia="Times New Roman" w:hAnsi="Times New Roman" w:cs="Times New Roman"/>
          <w:sz w:val="28"/>
          <w:szCs w:val="24"/>
          <w:lang w:eastAsia="ru-RU"/>
        </w:rPr>
      </w:pPr>
      <w:r w:rsidRPr="00AD6ED6">
        <w:rPr>
          <w:rFonts w:ascii="Times New Roman" w:eastAsia="Times New Roman" w:hAnsi="Times New Roman" w:cs="Times New Roman"/>
          <w:sz w:val="28"/>
          <w:szCs w:val="24"/>
          <w:lang w:eastAsia="ru-RU"/>
        </w:rPr>
        <w:t>Жилищная обеспеченность на расчётный срок принята в размере 25 м</w:t>
      </w:r>
      <w:r w:rsidRPr="00AD6ED6">
        <w:rPr>
          <w:rFonts w:ascii="Times New Roman" w:eastAsia="Times New Roman" w:hAnsi="Times New Roman" w:cs="Times New Roman"/>
          <w:sz w:val="28"/>
          <w:szCs w:val="24"/>
          <w:vertAlign w:val="superscript"/>
          <w:lang w:eastAsia="ru-RU"/>
        </w:rPr>
        <w:t>2</w:t>
      </w:r>
      <w:r w:rsidRPr="00AD6ED6">
        <w:rPr>
          <w:rFonts w:ascii="Times New Roman" w:eastAsia="Times New Roman" w:hAnsi="Times New Roman" w:cs="Times New Roman"/>
          <w:kern w:val="1"/>
          <w:sz w:val="28"/>
          <w:szCs w:val="24"/>
          <w:lang w:eastAsia="ar-SA"/>
        </w:rPr>
        <w:t>/чел, на первую очередь строительства – 23 м</w:t>
      </w:r>
      <w:r w:rsidRPr="00AD6ED6">
        <w:rPr>
          <w:rFonts w:ascii="Times New Roman" w:eastAsia="Times New Roman" w:hAnsi="Times New Roman" w:cs="Times New Roman"/>
          <w:sz w:val="28"/>
          <w:szCs w:val="24"/>
          <w:vertAlign w:val="superscript"/>
          <w:lang w:eastAsia="ru-RU"/>
        </w:rPr>
        <w:t>2</w:t>
      </w:r>
      <w:r w:rsidRPr="00AD6ED6">
        <w:rPr>
          <w:rFonts w:ascii="Times New Roman" w:eastAsia="Times New Roman" w:hAnsi="Times New Roman" w:cs="Times New Roman"/>
          <w:kern w:val="1"/>
          <w:sz w:val="28"/>
          <w:szCs w:val="24"/>
          <w:lang w:eastAsia="ar-SA"/>
        </w:rPr>
        <w:t xml:space="preserve">/чел. Убыль ветхого фонда в течение </w:t>
      </w:r>
      <w:r w:rsidRPr="00AD6ED6">
        <w:rPr>
          <w:rFonts w:ascii="Times New Roman" w:eastAsia="Times New Roman" w:hAnsi="Times New Roman" w:cs="Times New Roman"/>
          <w:kern w:val="1"/>
          <w:sz w:val="28"/>
          <w:szCs w:val="24"/>
          <w:lang w:eastAsia="ar-SA"/>
        </w:rPr>
        <w:lastRenderedPageBreak/>
        <w:t>проектного периода ориентировочно составит – 2,0 тыс. м</w:t>
      </w:r>
      <w:r w:rsidRPr="00AD6ED6">
        <w:rPr>
          <w:rFonts w:ascii="Times New Roman" w:eastAsia="Times New Roman" w:hAnsi="Times New Roman" w:cs="Times New Roman"/>
          <w:sz w:val="28"/>
          <w:szCs w:val="24"/>
          <w:vertAlign w:val="superscript"/>
          <w:lang w:eastAsia="ru-RU"/>
        </w:rPr>
        <w:t>2</w:t>
      </w:r>
      <w:r w:rsidRPr="00AD6ED6">
        <w:rPr>
          <w:rFonts w:ascii="Times New Roman" w:eastAsia="Times New Roman" w:hAnsi="Times New Roman" w:cs="Times New Roman"/>
          <w:kern w:val="1"/>
          <w:sz w:val="28"/>
          <w:szCs w:val="24"/>
          <w:lang w:eastAsia="ar-SA"/>
        </w:rPr>
        <w:t>, в том числе на первую очередь 4,0 тыс.м</w:t>
      </w:r>
      <w:r w:rsidRPr="00AD6ED6">
        <w:rPr>
          <w:rFonts w:ascii="Times New Roman" w:eastAsia="Times New Roman" w:hAnsi="Times New Roman" w:cs="Times New Roman"/>
          <w:sz w:val="28"/>
          <w:szCs w:val="24"/>
          <w:vertAlign w:val="superscript"/>
          <w:lang w:eastAsia="ru-RU"/>
        </w:rPr>
        <w:t>2</w:t>
      </w:r>
      <w:r w:rsidRPr="00AD6ED6">
        <w:rPr>
          <w:rFonts w:ascii="Times New Roman" w:eastAsia="Times New Roman" w:hAnsi="Times New Roman" w:cs="Times New Roman"/>
          <w:kern w:val="1"/>
          <w:sz w:val="28"/>
          <w:szCs w:val="24"/>
          <w:lang w:eastAsia="ar-SA"/>
        </w:rPr>
        <w:t>.</w:t>
      </w:r>
    </w:p>
    <w:p w:rsidR="00AD6ED6" w:rsidRPr="00AD6ED6" w:rsidRDefault="00AD6ED6" w:rsidP="00AD6ED6">
      <w:pPr>
        <w:spacing w:after="0" w:line="240" w:lineRule="auto"/>
        <w:ind w:firstLine="709"/>
        <w:jc w:val="both"/>
        <w:rPr>
          <w:rFonts w:ascii="Times New Roman" w:eastAsia="Times New Roman" w:hAnsi="Times New Roman" w:cs="Times New Roman"/>
          <w:kern w:val="1"/>
          <w:sz w:val="28"/>
          <w:szCs w:val="24"/>
          <w:lang w:eastAsia="ar-SA"/>
        </w:rPr>
      </w:pPr>
      <w:r w:rsidRPr="00AD6ED6">
        <w:rPr>
          <w:rFonts w:ascii="Times New Roman" w:eastAsia="Times New Roman" w:hAnsi="Times New Roman" w:cs="Times New Roman"/>
          <w:sz w:val="28"/>
          <w:szCs w:val="24"/>
          <w:lang w:eastAsia="ru-RU"/>
        </w:rPr>
        <w:t xml:space="preserve">Новое жилищное строительство предусматривается индивидуальными домами с возможностью ведения личного подсобного хозяйства. </w:t>
      </w:r>
      <w:r w:rsidRPr="00AD6ED6">
        <w:rPr>
          <w:rFonts w:ascii="Times New Roman" w:eastAsia="Times New Roman" w:hAnsi="Times New Roman" w:cs="Times New Roman"/>
          <w:kern w:val="1"/>
          <w:sz w:val="28"/>
          <w:szCs w:val="24"/>
          <w:lang w:eastAsia="ar-SA"/>
        </w:rPr>
        <w:t>Объем нового жилищного строительства в течение расчётного срока определён в размере – 29,0 тыс. м</w:t>
      </w:r>
      <w:r w:rsidRPr="00AD6ED6">
        <w:rPr>
          <w:rFonts w:ascii="Times New Roman" w:eastAsia="Times New Roman" w:hAnsi="Times New Roman" w:cs="Times New Roman"/>
          <w:sz w:val="28"/>
          <w:szCs w:val="24"/>
          <w:vertAlign w:val="superscript"/>
          <w:lang w:eastAsia="ru-RU"/>
        </w:rPr>
        <w:t>2</w:t>
      </w:r>
      <w:r w:rsidRPr="00AD6ED6">
        <w:rPr>
          <w:rFonts w:ascii="Times New Roman" w:eastAsia="Times New Roman" w:hAnsi="Times New Roman" w:cs="Times New Roman"/>
          <w:kern w:val="1"/>
          <w:sz w:val="28"/>
          <w:szCs w:val="24"/>
          <w:lang w:eastAsia="ar-SA"/>
        </w:rPr>
        <w:t>, на первую очередь – 14,8 тыс. м</w:t>
      </w:r>
      <w:r w:rsidRPr="00AD6ED6">
        <w:rPr>
          <w:rFonts w:ascii="Times New Roman" w:eastAsia="Times New Roman" w:hAnsi="Times New Roman" w:cs="Times New Roman"/>
          <w:sz w:val="28"/>
          <w:szCs w:val="24"/>
          <w:vertAlign w:val="superscript"/>
          <w:lang w:eastAsia="ru-RU"/>
        </w:rPr>
        <w:t>2</w:t>
      </w:r>
      <w:r w:rsidRPr="00AD6ED6">
        <w:rPr>
          <w:rFonts w:ascii="Times New Roman" w:eastAsia="Times New Roman" w:hAnsi="Times New Roman" w:cs="Times New Roman"/>
          <w:kern w:val="1"/>
          <w:sz w:val="28"/>
          <w:szCs w:val="24"/>
          <w:lang w:eastAsia="ar-SA"/>
        </w:rPr>
        <w:t xml:space="preserve">. </w:t>
      </w:r>
    </w:p>
    <w:p w:rsidR="00AD6ED6" w:rsidRPr="00AD6ED6" w:rsidRDefault="00AD6ED6" w:rsidP="00AD6ED6">
      <w:pPr>
        <w:spacing w:after="0" w:line="240" w:lineRule="auto"/>
        <w:ind w:firstLine="709"/>
        <w:jc w:val="both"/>
        <w:rPr>
          <w:rFonts w:ascii="Times New Roman" w:eastAsia="Times New Roman" w:hAnsi="Times New Roman" w:cs="Times New Roman"/>
          <w:b/>
          <w:color w:val="FF0000"/>
          <w:sz w:val="28"/>
          <w:szCs w:val="24"/>
          <w:lang w:eastAsia="ru-RU"/>
        </w:rPr>
      </w:pPr>
    </w:p>
    <w:p w:rsidR="00AD6ED6" w:rsidRPr="00AD6ED6" w:rsidRDefault="00AD6ED6" w:rsidP="00AD6ED6">
      <w:pPr>
        <w:spacing w:after="0" w:line="240" w:lineRule="auto"/>
        <w:ind w:firstLine="709"/>
        <w:jc w:val="center"/>
        <w:rPr>
          <w:rFonts w:ascii="Times New Roman" w:eastAsia="Times New Roman" w:hAnsi="Times New Roman" w:cs="Times New Roman"/>
          <w:b/>
          <w:i/>
          <w:sz w:val="28"/>
          <w:szCs w:val="24"/>
          <w:lang w:eastAsia="ru-RU"/>
        </w:rPr>
      </w:pPr>
      <w:r w:rsidRPr="00AD6ED6">
        <w:rPr>
          <w:rFonts w:ascii="Times New Roman" w:eastAsia="Times New Roman" w:hAnsi="Times New Roman" w:cs="Times New Roman"/>
          <w:b/>
          <w:i/>
          <w:sz w:val="28"/>
          <w:szCs w:val="24"/>
          <w:lang w:eastAsia="ru-RU"/>
        </w:rPr>
        <w:t>Подробный расчет объемов нового жилищного строительства и требуемых для них территорий по срокам проектирования</w:t>
      </w:r>
    </w:p>
    <w:p w:rsidR="00AD6ED6" w:rsidRPr="00AD6ED6" w:rsidRDefault="00AD6ED6" w:rsidP="00AD6ED6">
      <w:pPr>
        <w:spacing w:after="0" w:line="240" w:lineRule="auto"/>
        <w:jc w:val="both"/>
        <w:rPr>
          <w:rFonts w:ascii="Times New Roman" w:eastAsia="Times New Roman" w:hAnsi="Times New Roman" w:cs="Times New Roman"/>
          <w:b/>
          <w:bCs/>
          <w:color w:val="FF0000"/>
          <w:sz w:val="28"/>
          <w:szCs w:val="24"/>
          <w:lang w:eastAsia="ru-RU"/>
        </w:rPr>
      </w:pPr>
      <w:r w:rsidRPr="00AD6ED6">
        <w:rPr>
          <w:rFonts w:ascii="Times New Roman" w:eastAsia="Times New Roman" w:hAnsi="Times New Roman" w:cs="Times New Roman"/>
          <w:b/>
          <w:bCs/>
          <w:color w:val="FF0000"/>
          <w:sz w:val="28"/>
          <w:szCs w:val="24"/>
          <w:lang w:eastAsia="ru-RU"/>
        </w:rPr>
        <w:t xml:space="preserve">                                                                                                                   </w:t>
      </w:r>
    </w:p>
    <w:p w:rsidR="00AD6ED6" w:rsidRPr="00704F84" w:rsidRDefault="00AD6ED6" w:rsidP="00CC61D0">
      <w:pPr>
        <w:spacing w:after="0" w:line="240" w:lineRule="auto"/>
        <w:jc w:val="right"/>
        <w:rPr>
          <w:rFonts w:ascii="Times New Roman" w:eastAsia="Times New Roman" w:hAnsi="Times New Roman" w:cs="Times New Roman"/>
          <w:b/>
          <w:bCs/>
          <w:i/>
          <w:color w:val="000000"/>
          <w:sz w:val="28"/>
          <w:szCs w:val="24"/>
          <w:lang w:val="en-US" w:eastAsia="ru-RU"/>
        </w:rPr>
      </w:pPr>
      <w:r w:rsidRPr="00AD6ED6">
        <w:rPr>
          <w:rFonts w:ascii="Times New Roman" w:eastAsia="Times New Roman" w:hAnsi="Times New Roman" w:cs="Times New Roman"/>
          <w:b/>
          <w:bCs/>
          <w:color w:val="000000"/>
          <w:sz w:val="28"/>
          <w:szCs w:val="24"/>
          <w:lang w:eastAsia="ru-RU"/>
        </w:rPr>
        <w:t xml:space="preserve"> </w:t>
      </w:r>
      <w:r w:rsidRPr="00704F84">
        <w:rPr>
          <w:rFonts w:ascii="Times New Roman" w:eastAsia="Times New Roman" w:hAnsi="Times New Roman" w:cs="Times New Roman"/>
          <w:b/>
          <w:bCs/>
          <w:i/>
          <w:color w:val="000000"/>
          <w:sz w:val="24"/>
          <w:szCs w:val="24"/>
          <w:lang w:eastAsia="ru-RU"/>
        </w:rPr>
        <w:t>Таблица</w:t>
      </w:r>
      <w:r w:rsidR="00CC61D0" w:rsidRPr="00704F84">
        <w:rPr>
          <w:rFonts w:ascii="Times New Roman" w:eastAsia="Times New Roman" w:hAnsi="Times New Roman" w:cs="Times New Roman"/>
          <w:b/>
          <w:bCs/>
          <w:i/>
          <w:color w:val="000000"/>
          <w:sz w:val="24"/>
          <w:szCs w:val="24"/>
          <w:lang w:eastAsia="ru-RU"/>
        </w:rPr>
        <w:t xml:space="preserve"> 10</w:t>
      </w:r>
      <w:r w:rsidRPr="00704F84">
        <w:rPr>
          <w:rFonts w:ascii="Times New Roman" w:eastAsia="Times New Roman" w:hAnsi="Times New Roman" w:cs="Times New Roman"/>
          <w:b/>
          <w:bCs/>
          <w:i/>
          <w:color w:val="000000"/>
          <w:sz w:val="24"/>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378"/>
        <w:gridCol w:w="1576"/>
        <w:gridCol w:w="1648"/>
        <w:gridCol w:w="1465"/>
      </w:tblGrid>
      <w:tr w:rsidR="00AD6ED6" w:rsidRPr="00AD6ED6" w:rsidTr="0043649B">
        <w:trPr>
          <w:trHeight w:val="697"/>
          <w:jc w:val="center"/>
        </w:trPr>
        <w:tc>
          <w:tcPr>
            <w:tcW w:w="531" w:type="dxa"/>
          </w:tcPr>
          <w:p w:rsidR="00AD6ED6" w:rsidRPr="00AD6ED6" w:rsidRDefault="00AD6ED6" w:rsidP="00AD6ED6">
            <w:pPr>
              <w:spacing w:after="0" w:line="240" w:lineRule="auto"/>
              <w:jc w:val="both"/>
              <w:rPr>
                <w:rFonts w:ascii="Times New Roman" w:eastAsia="Times New Roman" w:hAnsi="Times New Roman" w:cs="Times New Roman"/>
                <w:b/>
                <w:sz w:val="24"/>
                <w:lang w:eastAsia="ru-RU"/>
              </w:rPr>
            </w:pPr>
            <w:r w:rsidRPr="00AD6ED6">
              <w:rPr>
                <w:rFonts w:ascii="Times New Roman" w:eastAsia="Times New Roman" w:hAnsi="Times New Roman" w:cs="Times New Roman"/>
                <w:b/>
                <w:sz w:val="24"/>
                <w:lang w:eastAsia="ru-RU"/>
              </w:rPr>
              <w:t>№</w:t>
            </w:r>
          </w:p>
          <w:p w:rsidR="00AD6ED6" w:rsidRPr="00AD6ED6" w:rsidRDefault="00AD6ED6" w:rsidP="00AD6ED6">
            <w:pPr>
              <w:spacing w:after="0" w:line="240" w:lineRule="auto"/>
              <w:jc w:val="both"/>
              <w:rPr>
                <w:rFonts w:ascii="Times New Roman" w:eastAsia="Times New Roman" w:hAnsi="Times New Roman" w:cs="Times New Roman"/>
                <w:b/>
                <w:sz w:val="24"/>
                <w:lang w:eastAsia="ru-RU"/>
              </w:rPr>
            </w:pPr>
            <w:proofErr w:type="gramStart"/>
            <w:r w:rsidRPr="00AD6ED6">
              <w:rPr>
                <w:rFonts w:ascii="Times New Roman" w:eastAsia="Times New Roman" w:hAnsi="Times New Roman" w:cs="Times New Roman"/>
                <w:b/>
                <w:sz w:val="24"/>
                <w:lang w:eastAsia="ru-RU"/>
              </w:rPr>
              <w:t>п</w:t>
            </w:r>
            <w:proofErr w:type="gramEnd"/>
            <w:r w:rsidRPr="00AD6ED6">
              <w:rPr>
                <w:rFonts w:ascii="Times New Roman" w:eastAsia="Times New Roman" w:hAnsi="Times New Roman" w:cs="Times New Roman"/>
                <w:b/>
                <w:sz w:val="24"/>
                <w:lang w:eastAsia="ru-RU"/>
              </w:rPr>
              <w:t>/п</w:t>
            </w:r>
          </w:p>
        </w:tc>
        <w:tc>
          <w:tcPr>
            <w:tcW w:w="4770" w:type="dxa"/>
          </w:tcPr>
          <w:p w:rsidR="00AD6ED6" w:rsidRPr="00AD6ED6" w:rsidRDefault="00AD6ED6" w:rsidP="00AD6ED6">
            <w:pPr>
              <w:spacing w:after="0" w:line="240" w:lineRule="auto"/>
              <w:jc w:val="both"/>
              <w:rPr>
                <w:rFonts w:ascii="Times New Roman" w:eastAsia="Times New Roman" w:hAnsi="Times New Roman" w:cs="Times New Roman"/>
                <w:b/>
                <w:sz w:val="24"/>
                <w:lang w:val="en-US" w:eastAsia="ru-RU"/>
              </w:rPr>
            </w:pPr>
            <w:r w:rsidRPr="00AD6ED6">
              <w:rPr>
                <w:rFonts w:ascii="Times New Roman" w:eastAsia="Times New Roman" w:hAnsi="Times New Roman" w:cs="Times New Roman"/>
                <w:b/>
                <w:sz w:val="24"/>
                <w:lang w:eastAsia="ru-RU"/>
              </w:rPr>
              <w:t>Показатели</w:t>
            </w:r>
          </w:p>
          <w:p w:rsidR="00AD6ED6" w:rsidRPr="00AD6ED6" w:rsidRDefault="00AD6ED6" w:rsidP="00AD6ED6">
            <w:pPr>
              <w:spacing w:after="0" w:line="240" w:lineRule="auto"/>
              <w:jc w:val="both"/>
              <w:rPr>
                <w:rFonts w:ascii="Times New Roman" w:eastAsia="Times New Roman" w:hAnsi="Times New Roman" w:cs="Times New Roman"/>
                <w:b/>
                <w:sz w:val="24"/>
                <w:lang w:eastAsia="ru-RU"/>
              </w:rPr>
            </w:pPr>
          </w:p>
        </w:tc>
        <w:tc>
          <w:tcPr>
            <w:tcW w:w="1607" w:type="dxa"/>
          </w:tcPr>
          <w:p w:rsidR="00AD6ED6" w:rsidRPr="00AD6ED6" w:rsidRDefault="00AD6ED6" w:rsidP="00AD6ED6">
            <w:pPr>
              <w:spacing w:after="0" w:line="240" w:lineRule="auto"/>
              <w:ind w:left="10"/>
              <w:jc w:val="both"/>
              <w:rPr>
                <w:rFonts w:ascii="Times New Roman" w:eastAsia="Times New Roman" w:hAnsi="Times New Roman" w:cs="Times New Roman"/>
                <w:b/>
                <w:sz w:val="24"/>
                <w:lang w:eastAsia="ru-RU"/>
              </w:rPr>
            </w:pPr>
            <w:r w:rsidRPr="00AD6ED6">
              <w:rPr>
                <w:rFonts w:ascii="Times New Roman" w:eastAsia="Times New Roman" w:hAnsi="Times New Roman" w:cs="Times New Roman"/>
                <w:b/>
                <w:sz w:val="24"/>
                <w:lang w:eastAsia="ru-RU"/>
              </w:rPr>
              <w:t>Единица измерения</w:t>
            </w:r>
          </w:p>
        </w:tc>
        <w:tc>
          <w:tcPr>
            <w:tcW w:w="1676" w:type="dxa"/>
          </w:tcPr>
          <w:p w:rsidR="00AD6ED6" w:rsidRPr="00AD6ED6" w:rsidRDefault="00AD6ED6" w:rsidP="00AD6ED6">
            <w:pPr>
              <w:spacing w:after="0" w:line="240" w:lineRule="auto"/>
              <w:ind w:left="62"/>
              <w:jc w:val="both"/>
              <w:rPr>
                <w:rFonts w:ascii="Times New Roman" w:eastAsia="Times New Roman" w:hAnsi="Times New Roman" w:cs="Times New Roman"/>
                <w:b/>
                <w:sz w:val="24"/>
                <w:lang w:eastAsia="ru-RU"/>
              </w:rPr>
            </w:pPr>
            <w:r w:rsidRPr="00AD6ED6">
              <w:rPr>
                <w:rFonts w:ascii="Times New Roman" w:eastAsia="Times New Roman" w:hAnsi="Times New Roman" w:cs="Times New Roman"/>
                <w:b/>
                <w:sz w:val="24"/>
                <w:lang w:eastAsia="ru-RU"/>
              </w:rPr>
              <w:t>Расчётный срок</w:t>
            </w:r>
          </w:p>
        </w:tc>
        <w:tc>
          <w:tcPr>
            <w:tcW w:w="1546" w:type="dxa"/>
          </w:tcPr>
          <w:p w:rsidR="00AD6ED6" w:rsidRPr="00AD6ED6" w:rsidRDefault="00AD6ED6" w:rsidP="00AD6ED6">
            <w:pPr>
              <w:spacing w:after="0" w:line="240" w:lineRule="auto"/>
              <w:ind w:left="-108"/>
              <w:jc w:val="both"/>
              <w:rPr>
                <w:rFonts w:ascii="Times New Roman" w:eastAsia="Times New Roman" w:hAnsi="Times New Roman" w:cs="Times New Roman"/>
                <w:b/>
                <w:sz w:val="24"/>
                <w:lang w:eastAsia="ru-RU"/>
              </w:rPr>
            </w:pPr>
            <w:r w:rsidRPr="00AD6ED6">
              <w:rPr>
                <w:rFonts w:ascii="Times New Roman" w:eastAsia="Times New Roman" w:hAnsi="Times New Roman" w:cs="Times New Roman"/>
                <w:b/>
                <w:sz w:val="24"/>
                <w:lang w:eastAsia="ru-RU"/>
              </w:rPr>
              <w:t xml:space="preserve">В т. ч. </w:t>
            </w:r>
            <w:r w:rsidRPr="00AD6ED6">
              <w:rPr>
                <w:rFonts w:ascii="Times New Roman" w:eastAsia="Times New Roman" w:hAnsi="Times New Roman" w:cs="Times New Roman"/>
                <w:b/>
                <w:sz w:val="24"/>
                <w:lang w:val="en-US" w:eastAsia="ru-RU"/>
              </w:rPr>
              <w:t>I</w:t>
            </w:r>
            <w:r w:rsidRPr="00AD6ED6">
              <w:rPr>
                <w:rFonts w:ascii="Times New Roman" w:eastAsia="Times New Roman" w:hAnsi="Times New Roman" w:cs="Times New Roman"/>
                <w:b/>
                <w:sz w:val="24"/>
                <w:lang w:eastAsia="ru-RU"/>
              </w:rPr>
              <w:t>-я очередь</w:t>
            </w:r>
          </w:p>
        </w:tc>
      </w:tr>
      <w:tr w:rsidR="00AD6ED6" w:rsidRPr="00AD6ED6" w:rsidTr="0043649B">
        <w:trPr>
          <w:cantSplit/>
          <w:tblHeader/>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1.</w:t>
            </w:r>
          </w:p>
        </w:tc>
        <w:tc>
          <w:tcPr>
            <w:tcW w:w="4770"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w:t>
            </w:r>
          </w:p>
        </w:tc>
        <w:tc>
          <w:tcPr>
            <w:tcW w:w="1607" w:type="dxa"/>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3</w:t>
            </w:r>
          </w:p>
        </w:tc>
        <w:tc>
          <w:tcPr>
            <w:tcW w:w="1676" w:type="dxa"/>
          </w:tcPr>
          <w:p w:rsidR="00AD6ED6" w:rsidRPr="00AD6ED6" w:rsidRDefault="00AD6ED6" w:rsidP="00AD6ED6">
            <w:pPr>
              <w:spacing w:after="0" w:line="240" w:lineRule="auto"/>
              <w:ind w:left="-9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4</w:t>
            </w:r>
          </w:p>
        </w:tc>
        <w:tc>
          <w:tcPr>
            <w:tcW w:w="1546" w:type="dxa"/>
          </w:tcPr>
          <w:p w:rsidR="00AD6ED6" w:rsidRPr="00AD6ED6" w:rsidRDefault="00AD6ED6" w:rsidP="00AD6ED6">
            <w:pPr>
              <w:spacing w:after="0" w:line="240" w:lineRule="auto"/>
              <w:ind w:left="-8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5</w:t>
            </w:r>
          </w:p>
        </w:tc>
      </w:tr>
      <w:tr w:rsidR="00AD6ED6" w:rsidRPr="00AD6ED6" w:rsidTr="0043649B">
        <w:trPr>
          <w:cantSplit/>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w:t>
            </w:r>
          </w:p>
        </w:tc>
        <w:tc>
          <w:tcPr>
            <w:tcW w:w="4770"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Проектная численность населения, всего</w:t>
            </w:r>
          </w:p>
        </w:tc>
        <w:tc>
          <w:tcPr>
            <w:tcW w:w="1607" w:type="dxa"/>
            <w:vAlign w:val="center"/>
          </w:tcPr>
          <w:p w:rsidR="00AD6ED6" w:rsidRPr="00AD6ED6" w:rsidRDefault="00AD6ED6" w:rsidP="00AD6ED6">
            <w:pPr>
              <w:spacing w:after="0" w:line="240" w:lineRule="auto"/>
              <w:ind w:left="-12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чел.</w:t>
            </w:r>
          </w:p>
        </w:tc>
        <w:tc>
          <w:tcPr>
            <w:tcW w:w="1676" w:type="dxa"/>
            <w:vAlign w:val="center"/>
          </w:tcPr>
          <w:p w:rsidR="00AD6ED6" w:rsidRPr="00AD6ED6" w:rsidRDefault="00AD6ED6" w:rsidP="00AD6ED6">
            <w:pPr>
              <w:spacing w:after="0" w:line="240" w:lineRule="auto"/>
              <w:ind w:left="-136"/>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2903</w:t>
            </w:r>
          </w:p>
        </w:tc>
        <w:tc>
          <w:tcPr>
            <w:tcW w:w="1546" w:type="dxa"/>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2628</w:t>
            </w:r>
          </w:p>
        </w:tc>
      </w:tr>
      <w:tr w:rsidR="00AD6ED6" w:rsidRPr="00AD6ED6" w:rsidTr="0043649B">
        <w:trPr>
          <w:cantSplit/>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3.</w:t>
            </w:r>
          </w:p>
        </w:tc>
        <w:tc>
          <w:tcPr>
            <w:tcW w:w="4770"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 xml:space="preserve">Средняя жилищная обеспеченность общ. пл., на конец периода, всего </w:t>
            </w:r>
          </w:p>
        </w:tc>
        <w:tc>
          <w:tcPr>
            <w:tcW w:w="1607" w:type="dxa"/>
            <w:vAlign w:val="center"/>
          </w:tcPr>
          <w:p w:rsidR="00AD6ED6" w:rsidRPr="00AD6ED6" w:rsidRDefault="00AD6ED6" w:rsidP="00AD6ED6">
            <w:pPr>
              <w:spacing w:after="0" w:line="240" w:lineRule="auto"/>
              <w:ind w:left="-120"/>
              <w:jc w:val="both"/>
              <w:rPr>
                <w:rFonts w:ascii="Times New Roman" w:eastAsia="Times New Roman" w:hAnsi="Times New Roman" w:cs="Times New Roman"/>
                <w:sz w:val="24"/>
                <w:lang w:eastAsia="ru-RU"/>
              </w:rPr>
            </w:pPr>
            <w:proofErr w:type="gramStart"/>
            <w:r w:rsidRPr="00AD6ED6">
              <w:rPr>
                <w:rFonts w:ascii="Times New Roman" w:eastAsia="Times New Roman" w:hAnsi="Times New Roman" w:cs="Times New Roman"/>
                <w:sz w:val="24"/>
                <w:lang w:eastAsia="ru-RU"/>
              </w:rPr>
              <w:t>м</w:t>
            </w:r>
            <w:proofErr w:type="gramEnd"/>
            <w:r w:rsidRPr="00AD6ED6">
              <w:rPr>
                <w:rFonts w:ascii="Times New Roman" w:eastAsia="Times New Roman" w:hAnsi="Times New Roman" w:cs="Times New Roman"/>
                <w:sz w:val="24"/>
                <w:vertAlign w:val="superscript"/>
                <w:lang w:eastAsia="ru-RU"/>
              </w:rPr>
              <w:t>2</w:t>
            </w:r>
            <w:r w:rsidRPr="00AD6ED6">
              <w:rPr>
                <w:rFonts w:ascii="Times New Roman" w:eastAsia="Times New Roman" w:hAnsi="Times New Roman" w:cs="Times New Roman"/>
                <w:sz w:val="24"/>
                <w:lang w:eastAsia="ru-RU"/>
              </w:rPr>
              <w:t>/чел</w:t>
            </w:r>
          </w:p>
        </w:tc>
        <w:tc>
          <w:tcPr>
            <w:tcW w:w="1676" w:type="dxa"/>
            <w:vAlign w:val="center"/>
          </w:tcPr>
          <w:p w:rsidR="00AD6ED6" w:rsidRPr="00AD6ED6" w:rsidRDefault="00AD6ED6" w:rsidP="00AD6ED6">
            <w:pPr>
              <w:spacing w:after="0" w:line="240" w:lineRule="auto"/>
              <w:ind w:left="-136"/>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25</w:t>
            </w:r>
          </w:p>
        </w:tc>
        <w:tc>
          <w:tcPr>
            <w:tcW w:w="1546" w:type="dxa"/>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23</w:t>
            </w:r>
          </w:p>
        </w:tc>
      </w:tr>
      <w:tr w:rsidR="00AD6ED6" w:rsidRPr="00AD6ED6" w:rsidTr="0043649B">
        <w:trPr>
          <w:cantSplit/>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4.</w:t>
            </w:r>
          </w:p>
        </w:tc>
        <w:tc>
          <w:tcPr>
            <w:tcW w:w="4770"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Требуемый жилищный фонд, всего общ. пл.</w:t>
            </w:r>
          </w:p>
        </w:tc>
        <w:tc>
          <w:tcPr>
            <w:tcW w:w="1607" w:type="dxa"/>
            <w:vAlign w:val="center"/>
          </w:tcPr>
          <w:p w:rsidR="00AD6ED6" w:rsidRPr="00AD6ED6" w:rsidRDefault="00AD6ED6" w:rsidP="00AD6ED6">
            <w:pPr>
              <w:spacing w:after="0" w:line="240" w:lineRule="auto"/>
              <w:ind w:left="-12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тыс. м</w:t>
            </w:r>
            <w:r w:rsidRPr="00AD6ED6">
              <w:rPr>
                <w:rFonts w:ascii="Times New Roman" w:eastAsia="Times New Roman" w:hAnsi="Times New Roman" w:cs="Times New Roman"/>
                <w:sz w:val="24"/>
                <w:vertAlign w:val="superscript"/>
                <w:lang w:eastAsia="ru-RU"/>
              </w:rPr>
              <w:t>2</w:t>
            </w:r>
          </w:p>
        </w:tc>
        <w:tc>
          <w:tcPr>
            <w:tcW w:w="1676" w:type="dxa"/>
            <w:vAlign w:val="center"/>
          </w:tcPr>
          <w:p w:rsidR="00AD6ED6" w:rsidRPr="00AD6ED6" w:rsidRDefault="00AD6ED6" w:rsidP="00AD6ED6">
            <w:pPr>
              <w:spacing w:after="0" w:line="240" w:lineRule="auto"/>
              <w:ind w:left="-136"/>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72,6</w:t>
            </w:r>
          </w:p>
        </w:tc>
        <w:tc>
          <w:tcPr>
            <w:tcW w:w="1546" w:type="dxa"/>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60,4</w:t>
            </w:r>
          </w:p>
        </w:tc>
      </w:tr>
      <w:tr w:rsidR="00AD6ED6" w:rsidRPr="00AD6ED6" w:rsidTr="0043649B">
        <w:trPr>
          <w:cantSplit/>
          <w:trHeight w:val="439"/>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5.</w:t>
            </w:r>
          </w:p>
        </w:tc>
        <w:tc>
          <w:tcPr>
            <w:tcW w:w="4770"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 xml:space="preserve">Существующий жилищный фонд, всего общ. пл. </w:t>
            </w:r>
          </w:p>
        </w:tc>
        <w:tc>
          <w:tcPr>
            <w:tcW w:w="1607" w:type="dxa"/>
            <w:vAlign w:val="center"/>
          </w:tcPr>
          <w:p w:rsidR="00AD6ED6" w:rsidRPr="00AD6ED6" w:rsidRDefault="00AD6ED6" w:rsidP="00AD6ED6">
            <w:pPr>
              <w:spacing w:after="0" w:line="240" w:lineRule="auto"/>
              <w:ind w:left="-12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тыс. м</w:t>
            </w:r>
            <w:r w:rsidRPr="00AD6ED6">
              <w:rPr>
                <w:rFonts w:ascii="Times New Roman" w:eastAsia="Times New Roman" w:hAnsi="Times New Roman" w:cs="Times New Roman"/>
                <w:sz w:val="24"/>
                <w:vertAlign w:val="superscript"/>
                <w:lang w:eastAsia="ru-RU"/>
              </w:rPr>
              <w:t>2</w:t>
            </w:r>
          </w:p>
          <w:p w:rsidR="00AD6ED6" w:rsidRPr="00AD6ED6" w:rsidRDefault="00AD6ED6" w:rsidP="00AD6ED6">
            <w:pPr>
              <w:spacing w:after="0" w:line="240" w:lineRule="auto"/>
              <w:ind w:left="-120"/>
              <w:jc w:val="both"/>
              <w:rPr>
                <w:rFonts w:ascii="Times New Roman" w:eastAsia="Times New Roman" w:hAnsi="Times New Roman" w:cs="Times New Roman"/>
                <w:sz w:val="24"/>
                <w:lang w:eastAsia="ru-RU"/>
              </w:rPr>
            </w:pPr>
          </w:p>
        </w:tc>
        <w:tc>
          <w:tcPr>
            <w:tcW w:w="1676" w:type="dxa"/>
            <w:vAlign w:val="center"/>
          </w:tcPr>
          <w:p w:rsidR="00AD6ED6" w:rsidRPr="00AD6ED6" w:rsidRDefault="00AD6ED6" w:rsidP="00AD6ED6">
            <w:pPr>
              <w:spacing w:after="0" w:line="240" w:lineRule="auto"/>
              <w:ind w:left="-136"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47,6</w:t>
            </w:r>
          </w:p>
        </w:tc>
        <w:tc>
          <w:tcPr>
            <w:tcW w:w="1546" w:type="dxa"/>
            <w:vAlign w:val="center"/>
          </w:tcPr>
          <w:p w:rsidR="00AD6ED6" w:rsidRPr="00AD6ED6" w:rsidRDefault="00AD6ED6" w:rsidP="00AD6ED6">
            <w:pPr>
              <w:spacing w:after="0" w:line="240" w:lineRule="auto"/>
              <w:ind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47,6</w:t>
            </w:r>
          </w:p>
        </w:tc>
      </w:tr>
      <w:tr w:rsidR="00AD6ED6" w:rsidRPr="00AD6ED6" w:rsidTr="0043649B">
        <w:trPr>
          <w:cantSplit/>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6.</w:t>
            </w:r>
          </w:p>
        </w:tc>
        <w:tc>
          <w:tcPr>
            <w:tcW w:w="4770" w:type="dxa"/>
          </w:tcPr>
          <w:p w:rsidR="00AD6ED6" w:rsidRPr="00AD6ED6" w:rsidRDefault="00AD6ED6" w:rsidP="00AD6ED6">
            <w:pPr>
              <w:spacing w:after="0" w:line="240" w:lineRule="auto"/>
              <w:ind w:left="60"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Убыль жилищного фонда, всего общ. пл.</w:t>
            </w:r>
          </w:p>
        </w:tc>
        <w:tc>
          <w:tcPr>
            <w:tcW w:w="1607" w:type="dxa"/>
            <w:vAlign w:val="center"/>
          </w:tcPr>
          <w:p w:rsidR="00AD6ED6" w:rsidRPr="00AD6ED6" w:rsidRDefault="00AD6ED6" w:rsidP="00AD6ED6">
            <w:pPr>
              <w:spacing w:after="0" w:line="240" w:lineRule="auto"/>
              <w:ind w:left="-120"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тыс. м</w:t>
            </w:r>
            <w:r w:rsidRPr="00AD6ED6">
              <w:rPr>
                <w:rFonts w:ascii="Times New Roman" w:eastAsia="Times New Roman" w:hAnsi="Times New Roman" w:cs="Times New Roman"/>
                <w:sz w:val="24"/>
                <w:vertAlign w:val="superscript"/>
                <w:lang w:eastAsia="ru-RU"/>
              </w:rPr>
              <w:t>2</w:t>
            </w:r>
          </w:p>
        </w:tc>
        <w:tc>
          <w:tcPr>
            <w:tcW w:w="1676" w:type="dxa"/>
            <w:vAlign w:val="center"/>
          </w:tcPr>
          <w:p w:rsidR="00AD6ED6" w:rsidRPr="00AD6ED6" w:rsidRDefault="00AD6ED6" w:rsidP="00AD6ED6">
            <w:pPr>
              <w:spacing w:after="0" w:line="240" w:lineRule="auto"/>
              <w:ind w:left="-136"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4,0</w:t>
            </w:r>
          </w:p>
        </w:tc>
        <w:tc>
          <w:tcPr>
            <w:tcW w:w="1546" w:type="dxa"/>
            <w:vAlign w:val="center"/>
          </w:tcPr>
          <w:p w:rsidR="00AD6ED6" w:rsidRPr="00AD6ED6" w:rsidRDefault="00AD6ED6" w:rsidP="00AD6ED6">
            <w:pPr>
              <w:spacing w:after="0" w:line="240" w:lineRule="auto"/>
              <w:ind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2,0</w:t>
            </w:r>
          </w:p>
        </w:tc>
      </w:tr>
      <w:tr w:rsidR="00AD6ED6" w:rsidRPr="00AD6ED6" w:rsidTr="0043649B">
        <w:trPr>
          <w:cantSplit/>
          <w:trHeight w:val="717"/>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7.</w:t>
            </w:r>
          </w:p>
        </w:tc>
        <w:tc>
          <w:tcPr>
            <w:tcW w:w="4770" w:type="dxa"/>
          </w:tcPr>
          <w:p w:rsidR="00AD6ED6" w:rsidRPr="00AD6ED6" w:rsidRDefault="00AD6ED6" w:rsidP="00AD6ED6">
            <w:pPr>
              <w:spacing w:after="0" w:line="240" w:lineRule="auto"/>
              <w:ind w:left="60"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Существующий сохраняемый жилищный фонд на конец периода, всего общ. пл.</w:t>
            </w:r>
          </w:p>
        </w:tc>
        <w:tc>
          <w:tcPr>
            <w:tcW w:w="1607" w:type="dxa"/>
            <w:vAlign w:val="center"/>
          </w:tcPr>
          <w:p w:rsidR="00AD6ED6" w:rsidRPr="00AD6ED6" w:rsidRDefault="00AD6ED6" w:rsidP="00AD6ED6">
            <w:pPr>
              <w:spacing w:after="0" w:line="240" w:lineRule="auto"/>
              <w:ind w:left="-120" w:firstLine="12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тыс. м</w:t>
            </w:r>
            <w:r w:rsidRPr="00AD6ED6">
              <w:rPr>
                <w:rFonts w:ascii="Times New Roman" w:eastAsia="Times New Roman" w:hAnsi="Times New Roman" w:cs="Times New Roman"/>
                <w:sz w:val="24"/>
                <w:vertAlign w:val="superscript"/>
                <w:lang w:eastAsia="ru-RU"/>
              </w:rPr>
              <w:t>2</w:t>
            </w:r>
          </w:p>
          <w:p w:rsidR="00AD6ED6" w:rsidRPr="00AD6ED6" w:rsidRDefault="00AD6ED6" w:rsidP="00AD6ED6">
            <w:pPr>
              <w:spacing w:after="0" w:line="240" w:lineRule="auto"/>
              <w:ind w:left="-120" w:firstLine="120"/>
              <w:jc w:val="both"/>
              <w:rPr>
                <w:rFonts w:ascii="Times New Roman" w:eastAsia="Times New Roman" w:hAnsi="Times New Roman" w:cs="Times New Roman"/>
                <w:sz w:val="24"/>
                <w:lang w:eastAsia="ru-RU"/>
              </w:rPr>
            </w:pPr>
          </w:p>
        </w:tc>
        <w:tc>
          <w:tcPr>
            <w:tcW w:w="1676" w:type="dxa"/>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43,6</w:t>
            </w:r>
          </w:p>
        </w:tc>
        <w:tc>
          <w:tcPr>
            <w:tcW w:w="1546" w:type="dxa"/>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45,6</w:t>
            </w:r>
          </w:p>
        </w:tc>
      </w:tr>
      <w:tr w:rsidR="00AD6ED6" w:rsidRPr="00AD6ED6" w:rsidTr="0043649B">
        <w:trPr>
          <w:cantSplit/>
          <w:trHeight w:val="596"/>
          <w:jc w:val="center"/>
        </w:trPr>
        <w:tc>
          <w:tcPr>
            <w:tcW w:w="531" w:type="dxa"/>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8.</w:t>
            </w:r>
          </w:p>
        </w:tc>
        <w:tc>
          <w:tcPr>
            <w:tcW w:w="4770" w:type="dxa"/>
          </w:tcPr>
          <w:p w:rsidR="00AD6ED6" w:rsidRPr="00AD6ED6" w:rsidRDefault="00AD6ED6" w:rsidP="00AD6ED6">
            <w:pPr>
              <w:spacing w:after="0" w:line="240" w:lineRule="auto"/>
              <w:ind w:left="60" w:hanging="15"/>
              <w:jc w:val="both"/>
              <w:rPr>
                <w:rFonts w:ascii="Times New Roman" w:eastAsia="Times New Roman" w:hAnsi="Times New Roman" w:cs="Times New Roman"/>
                <w:sz w:val="24"/>
                <w:lang w:eastAsia="ru-RU"/>
              </w:rPr>
            </w:pPr>
            <w:proofErr w:type="gramStart"/>
            <w:r w:rsidRPr="00AD6ED6">
              <w:rPr>
                <w:rFonts w:ascii="Times New Roman" w:eastAsia="Times New Roman" w:hAnsi="Times New Roman" w:cs="Times New Roman"/>
                <w:sz w:val="24"/>
                <w:lang w:eastAsia="ru-RU"/>
              </w:rPr>
              <w:t>Объём  нового</w:t>
            </w:r>
            <w:proofErr w:type="gramEnd"/>
            <w:r w:rsidRPr="00AD6ED6">
              <w:rPr>
                <w:rFonts w:ascii="Times New Roman" w:eastAsia="Times New Roman" w:hAnsi="Times New Roman" w:cs="Times New Roman"/>
                <w:sz w:val="24"/>
                <w:lang w:eastAsia="ru-RU"/>
              </w:rPr>
              <w:t xml:space="preserve"> жилищного строительства, всего общ. пл. </w:t>
            </w:r>
          </w:p>
        </w:tc>
        <w:tc>
          <w:tcPr>
            <w:tcW w:w="1607" w:type="dxa"/>
            <w:vAlign w:val="center"/>
          </w:tcPr>
          <w:p w:rsidR="00AD6ED6" w:rsidRPr="00AD6ED6" w:rsidRDefault="00AD6ED6" w:rsidP="00AD6ED6">
            <w:pPr>
              <w:spacing w:after="0" w:line="240" w:lineRule="auto"/>
              <w:ind w:left="-120" w:firstLine="12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тыс. м</w:t>
            </w:r>
            <w:r w:rsidRPr="00AD6ED6">
              <w:rPr>
                <w:rFonts w:ascii="Times New Roman" w:eastAsia="Times New Roman" w:hAnsi="Times New Roman" w:cs="Times New Roman"/>
                <w:sz w:val="24"/>
                <w:vertAlign w:val="superscript"/>
                <w:lang w:eastAsia="ru-RU"/>
              </w:rPr>
              <w:t>2</w:t>
            </w:r>
          </w:p>
          <w:p w:rsidR="00AD6ED6" w:rsidRPr="00AD6ED6" w:rsidRDefault="00AD6ED6" w:rsidP="00AD6ED6">
            <w:pPr>
              <w:spacing w:after="0" w:line="240" w:lineRule="auto"/>
              <w:ind w:left="-120" w:firstLine="120"/>
              <w:jc w:val="both"/>
              <w:rPr>
                <w:rFonts w:ascii="Times New Roman" w:eastAsia="Times New Roman" w:hAnsi="Times New Roman" w:cs="Times New Roman"/>
                <w:sz w:val="24"/>
                <w:lang w:eastAsia="ru-RU"/>
              </w:rPr>
            </w:pPr>
          </w:p>
        </w:tc>
        <w:tc>
          <w:tcPr>
            <w:tcW w:w="1676" w:type="dxa"/>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29,0</w:t>
            </w:r>
          </w:p>
          <w:p w:rsidR="00AD6ED6" w:rsidRPr="00AD6ED6" w:rsidRDefault="00AD6ED6" w:rsidP="00AD6ED6">
            <w:pPr>
              <w:spacing w:after="0" w:line="240" w:lineRule="auto"/>
              <w:jc w:val="both"/>
              <w:rPr>
                <w:rFonts w:ascii="Times New Roman" w:eastAsia="Times New Roman" w:hAnsi="Times New Roman" w:cs="Times New Roman"/>
                <w:sz w:val="24"/>
                <w:lang w:eastAsia="ru-RU"/>
              </w:rPr>
            </w:pPr>
          </w:p>
        </w:tc>
        <w:tc>
          <w:tcPr>
            <w:tcW w:w="1546" w:type="dxa"/>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14,8</w:t>
            </w:r>
          </w:p>
          <w:p w:rsidR="00AD6ED6" w:rsidRPr="00AD6ED6" w:rsidRDefault="00AD6ED6" w:rsidP="00AD6ED6">
            <w:pPr>
              <w:spacing w:after="0" w:line="240" w:lineRule="auto"/>
              <w:jc w:val="both"/>
              <w:rPr>
                <w:rFonts w:ascii="Times New Roman" w:eastAsia="Times New Roman" w:hAnsi="Times New Roman" w:cs="Times New Roman"/>
                <w:sz w:val="24"/>
                <w:lang w:eastAsia="ru-RU"/>
              </w:rPr>
            </w:pPr>
          </w:p>
        </w:tc>
      </w:tr>
      <w:tr w:rsidR="00AD6ED6" w:rsidRPr="00AD6ED6" w:rsidTr="0043649B">
        <w:trPr>
          <w:cantSplit/>
          <w:trHeight w:val="603"/>
          <w:jc w:val="center"/>
        </w:trPr>
        <w:tc>
          <w:tcPr>
            <w:tcW w:w="531" w:type="dxa"/>
            <w:tcBorders>
              <w:top w:val="single" w:sz="4" w:space="0" w:color="auto"/>
            </w:tcBorders>
          </w:tcPr>
          <w:p w:rsidR="00AD6ED6" w:rsidRPr="00AD6ED6" w:rsidRDefault="00AD6ED6" w:rsidP="00AD6ED6">
            <w:pPr>
              <w:spacing w:after="0" w:line="240" w:lineRule="auto"/>
              <w:ind w:left="6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9.</w:t>
            </w:r>
          </w:p>
        </w:tc>
        <w:tc>
          <w:tcPr>
            <w:tcW w:w="4770" w:type="dxa"/>
            <w:tcBorders>
              <w:top w:val="single" w:sz="4" w:space="0" w:color="auto"/>
            </w:tcBorders>
          </w:tcPr>
          <w:p w:rsidR="00AD6ED6" w:rsidRPr="00AD6ED6" w:rsidRDefault="00AD6ED6" w:rsidP="00AD6ED6">
            <w:pPr>
              <w:spacing w:after="0" w:line="240" w:lineRule="auto"/>
              <w:ind w:left="60" w:hanging="15"/>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Всего жилищный фонд на конец периода общей пл.</w:t>
            </w:r>
          </w:p>
        </w:tc>
        <w:tc>
          <w:tcPr>
            <w:tcW w:w="1607" w:type="dxa"/>
            <w:tcBorders>
              <w:top w:val="single" w:sz="4" w:space="0" w:color="auto"/>
            </w:tcBorders>
            <w:vAlign w:val="center"/>
          </w:tcPr>
          <w:p w:rsidR="00AD6ED6" w:rsidRPr="00AD6ED6" w:rsidRDefault="00AD6ED6" w:rsidP="00AD6ED6">
            <w:pPr>
              <w:spacing w:after="0" w:line="240" w:lineRule="auto"/>
              <w:ind w:left="-120" w:firstLine="120"/>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тыс. м</w:t>
            </w:r>
            <w:r w:rsidRPr="00AD6ED6">
              <w:rPr>
                <w:rFonts w:ascii="Times New Roman" w:eastAsia="Times New Roman" w:hAnsi="Times New Roman" w:cs="Times New Roman"/>
                <w:sz w:val="24"/>
                <w:vertAlign w:val="superscript"/>
                <w:lang w:eastAsia="ru-RU"/>
              </w:rPr>
              <w:t>2</w:t>
            </w:r>
          </w:p>
        </w:tc>
        <w:tc>
          <w:tcPr>
            <w:tcW w:w="1676" w:type="dxa"/>
            <w:tcBorders>
              <w:top w:val="single" w:sz="4" w:space="0" w:color="auto"/>
            </w:tcBorders>
            <w:vAlign w:val="center"/>
          </w:tcPr>
          <w:p w:rsidR="00AD6ED6" w:rsidRPr="00AD6ED6" w:rsidRDefault="00AD6ED6" w:rsidP="00AD6ED6">
            <w:pPr>
              <w:spacing w:after="0" w:line="240" w:lineRule="auto"/>
              <w:ind w:left="-136"/>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72,6</w:t>
            </w:r>
          </w:p>
        </w:tc>
        <w:tc>
          <w:tcPr>
            <w:tcW w:w="1546" w:type="dxa"/>
            <w:tcBorders>
              <w:top w:val="single" w:sz="4" w:space="0" w:color="auto"/>
            </w:tcBorders>
            <w:vAlign w:val="center"/>
          </w:tcPr>
          <w:p w:rsidR="00AD6ED6" w:rsidRPr="00AD6ED6" w:rsidRDefault="00AD6ED6" w:rsidP="00AD6ED6">
            <w:pPr>
              <w:spacing w:after="0" w:line="240" w:lineRule="auto"/>
              <w:jc w:val="both"/>
              <w:rPr>
                <w:rFonts w:ascii="Times New Roman" w:eastAsia="Times New Roman" w:hAnsi="Times New Roman" w:cs="Times New Roman"/>
                <w:sz w:val="24"/>
                <w:lang w:eastAsia="ru-RU"/>
              </w:rPr>
            </w:pPr>
            <w:r w:rsidRPr="00AD6ED6">
              <w:rPr>
                <w:rFonts w:ascii="Times New Roman" w:eastAsia="Times New Roman" w:hAnsi="Times New Roman" w:cs="Times New Roman"/>
                <w:sz w:val="24"/>
                <w:lang w:eastAsia="ru-RU"/>
              </w:rPr>
              <w:t>60,4</w:t>
            </w:r>
          </w:p>
        </w:tc>
      </w:tr>
    </w:tbl>
    <w:p w:rsidR="00AD6ED6" w:rsidRPr="00AD6ED6" w:rsidRDefault="00AD6ED6" w:rsidP="00AD6ED6">
      <w:pPr>
        <w:spacing w:after="0" w:line="240" w:lineRule="auto"/>
        <w:ind w:firstLine="720"/>
        <w:jc w:val="both"/>
        <w:rPr>
          <w:rFonts w:ascii="Times New Roman" w:eastAsia="Times New Roman" w:hAnsi="Times New Roman" w:cs="Times New Roman"/>
          <w:color w:val="FF0000"/>
          <w:kern w:val="1"/>
          <w:sz w:val="28"/>
          <w:szCs w:val="24"/>
          <w:lang w:eastAsia="ar-SA"/>
        </w:rPr>
      </w:pPr>
    </w:p>
    <w:p w:rsidR="00306361" w:rsidRDefault="00306361" w:rsidP="00AD6ED6">
      <w:pPr>
        <w:spacing w:after="0" w:line="240" w:lineRule="auto"/>
        <w:ind w:firstLine="720"/>
        <w:jc w:val="both"/>
        <w:rPr>
          <w:rFonts w:ascii="Times New Roman" w:eastAsia="Times New Roman" w:hAnsi="Times New Roman" w:cs="Times New Roman"/>
          <w:kern w:val="1"/>
          <w:sz w:val="28"/>
          <w:szCs w:val="24"/>
          <w:lang w:eastAsia="ar-SA"/>
        </w:rPr>
      </w:pPr>
    </w:p>
    <w:p w:rsidR="00306361" w:rsidRDefault="00306361" w:rsidP="00306361">
      <w:pPr>
        <w:spacing w:after="0" w:line="240" w:lineRule="auto"/>
        <w:ind w:firstLine="720"/>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Ввода и сноса многоквартирных домов на территории Писаревского МО в п. 4-е отд. ГСС не запланировано, 5 (пять) МКД вошли в региональную программу по капитальному ремонту общего имущества в многоквартирных домах на территории Иркутской области.</w:t>
      </w:r>
    </w:p>
    <w:p w:rsidR="00A23C75" w:rsidRDefault="00AD6ED6" w:rsidP="003D79CF">
      <w:pPr>
        <w:spacing w:after="0" w:line="240" w:lineRule="auto"/>
        <w:ind w:firstLine="720"/>
        <w:jc w:val="both"/>
        <w:rPr>
          <w:rFonts w:ascii="Times New Roman" w:eastAsia="Times New Roman" w:hAnsi="Times New Roman" w:cs="Times New Roman"/>
          <w:kern w:val="1"/>
          <w:sz w:val="28"/>
          <w:szCs w:val="24"/>
          <w:lang w:eastAsia="ar-SA"/>
        </w:rPr>
      </w:pPr>
      <w:r w:rsidRPr="00AD6ED6">
        <w:rPr>
          <w:rFonts w:ascii="Times New Roman" w:eastAsia="Times New Roman" w:hAnsi="Times New Roman" w:cs="Times New Roman"/>
          <w:kern w:val="1"/>
          <w:sz w:val="28"/>
          <w:szCs w:val="24"/>
          <w:lang w:eastAsia="ar-SA"/>
        </w:rPr>
        <w:t xml:space="preserve">Проектом предусматривается жилищное строительство, как на свободных территориях, так и в сложившейся застройке – за счёт модернизации существующего фонда и застройки высвобождающихся участков под ветхим фондом. </w:t>
      </w:r>
      <w:r w:rsidR="00A23C75">
        <w:rPr>
          <w:rFonts w:ascii="Times New Roman" w:eastAsia="Times New Roman" w:hAnsi="Times New Roman" w:cs="Times New Roman"/>
          <w:kern w:val="1"/>
          <w:sz w:val="28"/>
          <w:szCs w:val="24"/>
          <w:lang w:eastAsia="ar-SA"/>
        </w:rPr>
        <w:t xml:space="preserve">Подключение индивидуальных жилых домов в п. 4-е отд. ГСС к услугам отопления, водоснабжения и водоотведения можно на условиях договора с </w:t>
      </w:r>
      <w:proofErr w:type="spellStart"/>
      <w:r w:rsidR="00A23C75">
        <w:rPr>
          <w:rFonts w:ascii="Times New Roman" w:eastAsia="Times New Roman" w:hAnsi="Times New Roman" w:cs="Times New Roman"/>
          <w:kern w:val="1"/>
          <w:sz w:val="28"/>
          <w:szCs w:val="24"/>
          <w:lang w:eastAsia="ar-SA"/>
        </w:rPr>
        <w:t>ресерсоснабжающей</w:t>
      </w:r>
      <w:proofErr w:type="spellEnd"/>
      <w:r w:rsidR="00A23C75">
        <w:rPr>
          <w:rFonts w:ascii="Times New Roman" w:eastAsia="Times New Roman" w:hAnsi="Times New Roman" w:cs="Times New Roman"/>
          <w:kern w:val="1"/>
          <w:sz w:val="28"/>
          <w:szCs w:val="24"/>
          <w:lang w:eastAsia="ar-SA"/>
        </w:rPr>
        <w:t xml:space="preserve"> организацией за собственные средства </w:t>
      </w:r>
      <w:r w:rsidR="00306361">
        <w:rPr>
          <w:rFonts w:ascii="Times New Roman" w:eastAsia="Times New Roman" w:hAnsi="Times New Roman" w:cs="Times New Roman"/>
          <w:kern w:val="1"/>
          <w:sz w:val="28"/>
          <w:szCs w:val="24"/>
          <w:lang w:eastAsia="ar-SA"/>
        </w:rPr>
        <w:t>абонентов</w:t>
      </w:r>
      <w:r w:rsidR="00A23C75">
        <w:rPr>
          <w:rFonts w:ascii="Times New Roman" w:eastAsia="Times New Roman" w:hAnsi="Times New Roman" w:cs="Times New Roman"/>
          <w:kern w:val="1"/>
          <w:sz w:val="28"/>
          <w:szCs w:val="24"/>
          <w:lang w:eastAsia="ar-SA"/>
        </w:rPr>
        <w:t>.</w:t>
      </w:r>
    </w:p>
    <w:p w:rsidR="003D79CF" w:rsidRDefault="003D79CF" w:rsidP="003D79CF">
      <w:pPr>
        <w:spacing w:after="0" w:line="240" w:lineRule="auto"/>
        <w:ind w:firstLine="720"/>
        <w:jc w:val="both"/>
        <w:rPr>
          <w:rFonts w:ascii="Times New Roman" w:eastAsia="Times New Roman" w:hAnsi="Times New Roman" w:cs="Times New Roman"/>
          <w:kern w:val="1"/>
          <w:sz w:val="28"/>
          <w:szCs w:val="24"/>
          <w:lang w:eastAsia="ar-SA"/>
        </w:rPr>
      </w:pPr>
    </w:p>
    <w:p w:rsidR="00A23C75" w:rsidRDefault="00A23C75" w:rsidP="00A23C75">
      <w:pPr>
        <w:spacing w:after="0" w:line="240" w:lineRule="auto"/>
        <w:ind w:firstLine="720"/>
        <w:jc w:val="center"/>
        <w:rPr>
          <w:rFonts w:ascii="Times New Roman" w:eastAsia="Times New Roman" w:hAnsi="Times New Roman" w:cs="Times New Roman"/>
          <w:b/>
          <w:kern w:val="1"/>
          <w:sz w:val="28"/>
          <w:szCs w:val="24"/>
          <w:lang w:eastAsia="ar-SA"/>
        </w:rPr>
      </w:pPr>
      <w:r w:rsidRPr="00A23C75">
        <w:rPr>
          <w:rFonts w:ascii="Times New Roman" w:eastAsia="Times New Roman" w:hAnsi="Times New Roman" w:cs="Times New Roman"/>
          <w:b/>
          <w:kern w:val="1"/>
          <w:sz w:val="28"/>
          <w:szCs w:val="24"/>
          <w:lang w:eastAsia="ar-SA"/>
        </w:rPr>
        <w:t>3.3</w:t>
      </w:r>
      <w:r>
        <w:rPr>
          <w:rFonts w:ascii="Times New Roman" w:eastAsia="Times New Roman" w:hAnsi="Times New Roman" w:cs="Times New Roman"/>
          <w:b/>
          <w:kern w:val="1"/>
          <w:sz w:val="28"/>
          <w:szCs w:val="24"/>
          <w:lang w:eastAsia="ar-SA"/>
        </w:rPr>
        <w:t xml:space="preserve"> Социальная инфраструктура Писаревского сельского поселения</w:t>
      </w:r>
    </w:p>
    <w:p w:rsidR="00A23C75" w:rsidRPr="00A23C75" w:rsidRDefault="00A23C75" w:rsidP="00A23C75">
      <w:pPr>
        <w:spacing w:after="0" w:line="240" w:lineRule="auto"/>
        <w:ind w:firstLine="720"/>
        <w:jc w:val="both"/>
        <w:rPr>
          <w:rFonts w:ascii="Times New Roman" w:eastAsia="Times New Roman" w:hAnsi="Times New Roman" w:cs="Times New Roman"/>
          <w:kern w:val="1"/>
          <w:sz w:val="28"/>
          <w:szCs w:val="24"/>
          <w:lang w:eastAsia="ar-SA"/>
        </w:rPr>
      </w:pPr>
    </w:p>
    <w:p w:rsidR="00D83A00" w:rsidRDefault="00D83A00" w:rsidP="00D83A00">
      <w:pPr>
        <w:spacing w:after="0" w:line="240" w:lineRule="auto"/>
        <w:ind w:firstLine="720"/>
        <w:jc w:val="both"/>
        <w:rPr>
          <w:rFonts w:ascii="Times New Roman" w:eastAsia="Times New Roman" w:hAnsi="Times New Roman" w:cs="Times New Roman"/>
          <w:sz w:val="28"/>
          <w:szCs w:val="20"/>
          <w:lang w:eastAsia="ru-RU"/>
        </w:rPr>
      </w:pPr>
      <w:r w:rsidRPr="00D83A00">
        <w:rPr>
          <w:rFonts w:ascii="Times New Roman" w:eastAsia="Times New Roman" w:hAnsi="Times New Roman" w:cs="Times New Roman"/>
          <w:sz w:val="28"/>
          <w:szCs w:val="20"/>
          <w:lang w:eastAsia="ru-RU"/>
        </w:rPr>
        <w:lastRenderedPageBreak/>
        <w:t xml:space="preserve">В Писаревском муниципальном образовании достаточно учреждений, есть </w:t>
      </w:r>
      <w:r w:rsidRPr="00D83A00">
        <w:rPr>
          <w:rFonts w:ascii="Times New Roman" w:eastAsia="Times New Roman" w:hAnsi="Times New Roman" w:cs="Times New Roman"/>
          <w:kern w:val="1"/>
          <w:sz w:val="28"/>
          <w:szCs w:val="24"/>
          <w:lang w:eastAsia="ar-SA"/>
        </w:rPr>
        <w:t>фельдшерско-акушерские пункты</w:t>
      </w:r>
      <w:r w:rsidRPr="00D83A00">
        <w:rPr>
          <w:rFonts w:ascii="Times New Roman" w:eastAsia="Times New Roman" w:hAnsi="Times New Roman" w:cs="Times New Roman"/>
          <w:sz w:val="28"/>
          <w:szCs w:val="20"/>
          <w:lang w:eastAsia="ru-RU"/>
        </w:rPr>
        <w:t>, отделение почтовой связи. Близка к нормативному уровню обеспеченность общеобразовательными школами, клубными учреждениями. По другим видам объектов обслуживания уровень обеспеченности существенно ниже нормативного (2 кафе) и физкультурно-спортивные сооружения (спортивные залы). В поселении отсутствуют предприятия непосред</w:t>
      </w:r>
      <w:r>
        <w:rPr>
          <w:rFonts w:ascii="Times New Roman" w:eastAsia="Times New Roman" w:hAnsi="Times New Roman" w:cs="Times New Roman"/>
          <w:sz w:val="28"/>
          <w:szCs w:val="20"/>
          <w:lang w:eastAsia="ru-RU"/>
        </w:rPr>
        <w:t>ственного бытового обслуживания.</w:t>
      </w:r>
    </w:p>
    <w:p w:rsidR="00306361" w:rsidRPr="00306361" w:rsidRDefault="00306361" w:rsidP="00306361">
      <w:pPr>
        <w:spacing w:after="0" w:line="240" w:lineRule="auto"/>
        <w:ind w:firstLine="709"/>
        <w:jc w:val="both"/>
        <w:rPr>
          <w:rFonts w:ascii="Times New Roman" w:eastAsia="Times New Roman" w:hAnsi="Times New Roman" w:cs="Times New Roman"/>
          <w:i/>
          <w:sz w:val="28"/>
          <w:szCs w:val="20"/>
          <w:lang w:eastAsia="ru-RU"/>
        </w:rPr>
      </w:pPr>
      <w:r w:rsidRPr="00306361">
        <w:rPr>
          <w:rFonts w:ascii="Times New Roman" w:eastAsia="Times New Roman" w:hAnsi="Times New Roman" w:cs="Times New Roman"/>
          <w:i/>
          <w:sz w:val="28"/>
          <w:szCs w:val="20"/>
          <w:lang w:eastAsia="ru-RU"/>
        </w:rPr>
        <w:t>Дошкольные образовательные учреждения</w:t>
      </w:r>
    </w:p>
    <w:p w:rsidR="00306361" w:rsidRDefault="00306361" w:rsidP="00306361">
      <w:pPr>
        <w:spacing w:after="0" w:line="240" w:lineRule="auto"/>
        <w:ind w:firstLine="708"/>
        <w:jc w:val="both"/>
        <w:rPr>
          <w:rFonts w:ascii="Times New Roman" w:eastAsia="Times New Roman" w:hAnsi="Times New Roman" w:cs="Times New Roman"/>
          <w:sz w:val="28"/>
          <w:szCs w:val="20"/>
          <w:lang w:eastAsia="ru-RU"/>
        </w:rPr>
      </w:pPr>
      <w:r w:rsidRPr="00306361">
        <w:rPr>
          <w:rFonts w:ascii="Times New Roman" w:eastAsia="Times New Roman" w:hAnsi="Times New Roman" w:cs="Times New Roman"/>
          <w:sz w:val="28"/>
          <w:szCs w:val="20"/>
          <w:lang w:eastAsia="ru-RU"/>
        </w:rPr>
        <w:t xml:space="preserve">На территории </w:t>
      </w:r>
      <w:r w:rsidRPr="00306361">
        <w:rPr>
          <w:rFonts w:ascii="Times New Roman" w:eastAsia="Times New Roman" w:hAnsi="Times New Roman" w:cs="Times New Roman"/>
          <w:sz w:val="28"/>
          <w:szCs w:val="24"/>
          <w:lang w:eastAsia="ru-RU"/>
        </w:rPr>
        <w:t>Писаревского муниципального образования</w:t>
      </w:r>
      <w:r w:rsidRPr="00306361">
        <w:rPr>
          <w:rFonts w:ascii="Times New Roman" w:eastAsia="Times New Roman" w:hAnsi="Times New Roman" w:cs="Times New Roman"/>
          <w:sz w:val="28"/>
          <w:szCs w:val="20"/>
          <w:lang w:eastAsia="ru-RU"/>
        </w:rPr>
        <w:t xml:space="preserve"> функционируют два дошкольных образовательных учреждения </w:t>
      </w:r>
      <w:r w:rsidRPr="00306361">
        <w:rPr>
          <w:rFonts w:ascii="Times New Roman" w:eastAsia="Times New Roman" w:hAnsi="Times New Roman" w:cs="Times New Roman"/>
          <w:sz w:val="28"/>
          <w:szCs w:val="24"/>
          <w:lang w:eastAsia="ru-RU"/>
        </w:rPr>
        <w:t xml:space="preserve">МДОУ детский сад «Буратино» в д. </w:t>
      </w:r>
      <w:proofErr w:type="spellStart"/>
      <w:r w:rsidRPr="00306361">
        <w:rPr>
          <w:rFonts w:ascii="Times New Roman" w:eastAsia="Times New Roman" w:hAnsi="Times New Roman" w:cs="Times New Roman"/>
          <w:sz w:val="28"/>
          <w:szCs w:val="24"/>
          <w:lang w:eastAsia="ru-RU"/>
        </w:rPr>
        <w:t>Булюшкина</w:t>
      </w:r>
      <w:proofErr w:type="spellEnd"/>
      <w:r w:rsidRPr="00306361">
        <w:rPr>
          <w:rFonts w:ascii="Times New Roman" w:eastAsia="Times New Roman" w:hAnsi="Times New Roman" w:cs="Times New Roman"/>
          <w:sz w:val="28"/>
          <w:szCs w:val="20"/>
          <w:lang w:eastAsia="ru-RU"/>
        </w:rPr>
        <w:t xml:space="preserve">, расчётной емкостью - 15 мест, фактически число детей – 15, площадь здания – 497,9 кв. м и МДОУ детский сад «Сказка» в п. Центральные </w:t>
      </w:r>
      <w:proofErr w:type="gramStart"/>
      <w:r w:rsidRPr="00306361">
        <w:rPr>
          <w:rFonts w:ascii="Times New Roman" w:eastAsia="Times New Roman" w:hAnsi="Times New Roman" w:cs="Times New Roman"/>
          <w:sz w:val="28"/>
          <w:szCs w:val="20"/>
          <w:lang w:eastAsia="ru-RU"/>
        </w:rPr>
        <w:t>Мастерские,  расчётной</w:t>
      </w:r>
      <w:proofErr w:type="gramEnd"/>
      <w:r w:rsidRPr="00306361">
        <w:rPr>
          <w:rFonts w:ascii="Times New Roman" w:eastAsia="Times New Roman" w:hAnsi="Times New Roman" w:cs="Times New Roman"/>
          <w:sz w:val="28"/>
          <w:szCs w:val="20"/>
          <w:lang w:eastAsia="ru-RU"/>
        </w:rPr>
        <w:t xml:space="preserve"> емкостью - 35 мест, фактически число детей – 37, площадь здания – 299,3 кв. м. Состояние зданий удовлетворительное, требуется ремонт.</w:t>
      </w:r>
    </w:p>
    <w:p w:rsidR="00D83A00" w:rsidRPr="00D83A00" w:rsidRDefault="00D83A00" w:rsidP="00D83A00">
      <w:pPr>
        <w:spacing w:after="0" w:line="247" w:lineRule="auto"/>
        <w:ind w:firstLine="709"/>
        <w:jc w:val="both"/>
        <w:rPr>
          <w:rFonts w:ascii="Times New Roman" w:eastAsia="Times New Roman" w:hAnsi="Times New Roman" w:cs="Times New Roman"/>
          <w:sz w:val="28"/>
          <w:szCs w:val="20"/>
          <w:lang w:eastAsia="ru-RU"/>
        </w:rPr>
      </w:pPr>
      <w:r w:rsidRPr="00D83A00">
        <w:rPr>
          <w:rFonts w:ascii="Times New Roman" w:eastAsia="Times New Roman" w:hAnsi="Times New Roman" w:cs="Times New Roman"/>
          <w:sz w:val="28"/>
          <w:szCs w:val="20"/>
          <w:lang w:eastAsia="ru-RU"/>
        </w:rPr>
        <w:t>Расчётный норматив потребности в дошкольных образовательных учреждениях - 45 мест на 1000 жителей.</w:t>
      </w:r>
    </w:p>
    <w:p w:rsidR="00D83A00" w:rsidRPr="00D83A00" w:rsidRDefault="00D83A00" w:rsidP="00D83A00">
      <w:pPr>
        <w:spacing w:after="0" w:line="247" w:lineRule="auto"/>
        <w:ind w:firstLine="709"/>
        <w:jc w:val="both"/>
        <w:rPr>
          <w:rFonts w:ascii="Times New Roman" w:eastAsia="Times New Roman" w:hAnsi="Times New Roman" w:cs="Times New Roman"/>
          <w:sz w:val="28"/>
          <w:szCs w:val="20"/>
          <w:lang w:eastAsia="ru-RU"/>
        </w:rPr>
      </w:pPr>
      <w:r w:rsidRPr="00D83A00">
        <w:rPr>
          <w:rFonts w:ascii="Times New Roman" w:eastAsia="Times New Roman" w:hAnsi="Times New Roman" w:cs="Times New Roman"/>
          <w:sz w:val="28"/>
          <w:szCs w:val="20"/>
          <w:lang w:eastAsia="ru-RU"/>
        </w:rPr>
        <w:t>Таким образом, потребность в дошкольных образовательных учреждениях Писаревского муниципального образования, составит:</w:t>
      </w:r>
    </w:p>
    <w:p w:rsidR="00D83A00" w:rsidRPr="00D83A00" w:rsidRDefault="00D83A00" w:rsidP="00D83A00">
      <w:pPr>
        <w:spacing w:after="0" w:line="240" w:lineRule="auto"/>
        <w:ind w:firstLine="708"/>
        <w:jc w:val="both"/>
        <w:rPr>
          <w:rFonts w:ascii="Times New Roman" w:eastAsia="Times New Roman" w:hAnsi="Times New Roman" w:cs="Times New Roman"/>
          <w:sz w:val="28"/>
          <w:szCs w:val="20"/>
          <w:lang w:eastAsia="ru-RU"/>
        </w:rPr>
      </w:pPr>
      <w:r w:rsidRPr="00D83A00">
        <w:rPr>
          <w:rFonts w:ascii="Times New Roman" w:eastAsia="Times New Roman" w:hAnsi="Times New Roman" w:cs="Times New Roman"/>
          <w:sz w:val="28"/>
          <w:szCs w:val="20"/>
          <w:lang w:eastAsia="ru-RU"/>
        </w:rPr>
        <w:t xml:space="preserve">- на первую очередь - 118 мест; </w:t>
      </w:r>
    </w:p>
    <w:p w:rsidR="00D83A00" w:rsidRPr="00D83A00" w:rsidRDefault="00D83A00" w:rsidP="00D83A00">
      <w:pPr>
        <w:spacing w:after="0" w:line="240" w:lineRule="auto"/>
        <w:ind w:firstLine="708"/>
        <w:jc w:val="both"/>
        <w:rPr>
          <w:rFonts w:ascii="Times New Roman" w:eastAsia="Times New Roman" w:hAnsi="Times New Roman" w:cs="Times New Roman"/>
          <w:sz w:val="28"/>
          <w:szCs w:val="20"/>
          <w:lang w:eastAsia="ru-RU"/>
        </w:rPr>
      </w:pPr>
      <w:r w:rsidRPr="00D83A00">
        <w:rPr>
          <w:rFonts w:ascii="Times New Roman" w:eastAsia="Times New Roman" w:hAnsi="Times New Roman" w:cs="Times New Roman"/>
          <w:sz w:val="28"/>
          <w:szCs w:val="20"/>
          <w:lang w:eastAsia="ru-RU"/>
        </w:rPr>
        <w:t xml:space="preserve">- на расчётный срок - 131 место. </w:t>
      </w:r>
    </w:p>
    <w:p w:rsidR="00D83A00" w:rsidRPr="00D83A00" w:rsidRDefault="00D83A00" w:rsidP="00D83A00">
      <w:pPr>
        <w:spacing w:after="0" w:line="240" w:lineRule="auto"/>
        <w:ind w:firstLine="708"/>
        <w:jc w:val="both"/>
        <w:rPr>
          <w:rFonts w:ascii="Times New Roman" w:eastAsia="Times New Roman" w:hAnsi="Times New Roman" w:cs="Times New Roman"/>
          <w:sz w:val="28"/>
          <w:szCs w:val="20"/>
          <w:lang w:eastAsia="ru-RU"/>
        </w:rPr>
      </w:pPr>
      <w:r w:rsidRPr="00D83A00">
        <w:rPr>
          <w:rFonts w:ascii="Times New Roman" w:eastAsia="Times New Roman" w:hAnsi="Times New Roman" w:cs="Times New Roman"/>
          <w:sz w:val="28"/>
          <w:szCs w:val="20"/>
          <w:lang w:eastAsia="ru-RU"/>
        </w:rPr>
        <w:t xml:space="preserve">Таким образом, исходя из современного положения, а также в связи с некоторым ожидаемым увеличением процента охвата детей дошкольными учреждениями в проектный период, потребность в этих учреждениях возрастёт. </w:t>
      </w:r>
    </w:p>
    <w:p w:rsidR="00D83A00" w:rsidRDefault="00D83A00" w:rsidP="00D83A00">
      <w:pPr>
        <w:spacing w:after="0" w:line="240" w:lineRule="auto"/>
        <w:ind w:firstLine="708"/>
        <w:jc w:val="both"/>
        <w:rPr>
          <w:rFonts w:ascii="Times New Roman" w:eastAsia="Times New Roman" w:hAnsi="Times New Roman" w:cs="Times New Roman"/>
          <w:sz w:val="24"/>
          <w:szCs w:val="20"/>
          <w:lang w:eastAsia="ru-RU"/>
        </w:rPr>
      </w:pPr>
      <w:r w:rsidRPr="00D83A00">
        <w:rPr>
          <w:rFonts w:ascii="Times New Roman" w:eastAsia="Times New Roman" w:hAnsi="Times New Roman" w:cs="Times New Roman"/>
          <w:i/>
          <w:sz w:val="28"/>
          <w:szCs w:val="20"/>
          <w:lang w:eastAsia="ru-RU"/>
        </w:rPr>
        <w:t xml:space="preserve">Схемой территориального планирования </w:t>
      </w:r>
      <w:proofErr w:type="spellStart"/>
      <w:r w:rsidRPr="00D83A00">
        <w:rPr>
          <w:rFonts w:ascii="Times New Roman" w:eastAsia="Times New Roman" w:hAnsi="Times New Roman" w:cs="Times New Roman"/>
          <w:i/>
          <w:sz w:val="28"/>
          <w:szCs w:val="20"/>
          <w:lang w:eastAsia="ru-RU"/>
        </w:rPr>
        <w:t>Тулунского</w:t>
      </w:r>
      <w:proofErr w:type="spellEnd"/>
      <w:r w:rsidRPr="00D83A00">
        <w:rPr>
          <w:rFonts w:ascii="Times New Roman" w:eastAsia="Times New Roman" w:hAnsi="Times New Roman" w:cs="Times New Roman"/>
          <w:i/>
          <w:sz w:val="28"/>
          <w:szCs w:val="20"/>
          <w:lang w:eastAsia="ru-RU"/>
        </w:rPr>
        <w:t xml:space="preserve"> района Иркутской области </w:t>
      </w:r>
      <w:r w:rsidRPr="00D83A00">
        <w:rPr>
          <w:rFonts w:ascii="Times New Roman" w:eastAsia="Times New Roman" w:hAnsi="Times New Roman" w:cs="Times New Roman"/>
          <w:sz w:val="28"/>
          <w:szCs w:val="24"/>
          <w:lang w:eastAsia="ru-RU"/>
        </w:rPr>
        <w:t xml:space="preserve">планируется </w:t>
      </w:r>
      <w:r w:rsidRPr="00D83A00">
        <w:rPr>
          <w:rFonts w:ascii="Times New Roman" w:eastAsia="Times New Roman" w:hAnsi="Times New Roman" w:cs="Times New Roman"/>
          <w:sz w:val="28"/>
          <w:szCs w:val="20"/>
          <w:lang w:eastAsia="ru-RU"/>
        </w:rPr>
        <w:t>строительство детского сада в п. Центральные Мастерские на 55 мест</w:t>
      </w:r>
      <w:r w:rsidRPr="00D83A00">
        <w:rPr>
          <w:rFonts w:ascii="Times New Roman" w:eastAsia="Times New Roman" w:hAnsi="Times New Roman" w:cs="Times New Roman"/>
          <w:sz w:val="24"/>
          <w:szCs w:val="20"/>
          <w:lang w:eastAsia="ru-RU"/>
        </w:rPr>
        <w:t>.</w:t>
      </w:r>
    </w:p>
    <w:p w:rsidR="00306361" w:rsidRPr="00306361" w:rsidRDefault="00306361" w:rsidP="00306361">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Cs/>
          <w:i/>
          <w:sz w:val="28"/>
          <w:szCs w:val="24"/>
          <w:lang w:eastAsia="ru-RU"/>
        </w:rPr>
      </w:pPr>
      <w:r w:rsidRPr="00306361">
        <w:rPr>
          <w:rFonts w:ascii="Times New Roman" w:eastAsia="Times New Roman" w:hAnsi="Times New Roman" w:cs="Times New Roman"/>
          <w:bCs/>
          <w:i/>
          <w:sz w:val="28"/>
          <w:szCs w:val="24"/>
          <w:lang w:eastAsia="ru-RU"/>
        </w:rPr>
        <w:t>Общеобразовательные и внешкольные учреждения</w:t>
      </w:r>
    </w:p>
    <w:p w:rsidR="00306361" w:rsidRPr="00D83A00" w:rsidRDefault="00306361" w:rsidP="00306361">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4"/>
          <w:lang w:eastAsia="ru-RU"/>
        </w:rPr>
      </w:pPr>
      <w:r w:rsidRPr="00306361">
        <w:rPr>
          <w:rFonts w:ascii="Times New Roman" w:eastAsia="Times New Roman" w:hAnsi="Times New Roman" w:cs="Times New Roman"/>
          <w:sz w:val="28"/>
          <w:szCs w:val="24"/>
          <w:lang w:eastAsia="ru-RU"/>
        </w:rPr>
        <w:t>На территории Писаревского муниципального образования действуют три школы - Муниципальное общеобразовательное учреждение «Писаревская СОШ»</w:t>
      </w:r>
      <w:r w:rsidRPr="00306361">
        <w:rPr>
          <w:rFonts w:ascii="Times New Roman" w:eastAsia="Times New Roman" w:hAnsi="Times New Roman" w:cs="Times New Roman"/>
          <w:sz w:val="28"/>
          <w:szCs w:val="20"/>
          <w:lang w:eastAsia="ru-RU"/>
        </w:rPr>
        <w:t xml:space="preserve">  в п. 4-е отделение ГСС</w:t>
      </w:r>
      <w:r w:rsidRPr="00306361">
        <w:rPr>
          <w:rFonts w:ascii="Times New Roman" w:eastAsia="Times New Roman" w:hAnsi="Times New Roman" w:cs="Times New Roman"/>
          <w:sz w:val="28"/>
          <w:szCs w:val="24"/>
          <w:lang w:eastAsia="ru-RU"/>
        </w:rPr>
        <w:t xml:space="preserve"> мощностью 300 человек, количество воспитанников - 229, площадью – 1768,6</w:t>
      </w: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кв.</w:t>
      </w:r>
      <w:r w:rsidRPr="00306361">
        <w:rPr>
          <w:rFonts w:ascii="Times New Roman" w:eastAsia="Times New Roman" w:hAnsi="Times New Roman" w:cs="Times New Roman"/>
          <w:sz w:val="28"/>
          <w:szCs w:val="24"/>
          <w:lang w:eastAsia="ru-RU"/>
        </w:rPr>
        <w:t>м</w:t>
      </w:r>
      <w:proofErr w:type="spellEnd"/>
      <w:r w:rsidRPr="00306361">
        <w:rPr>
          <w:rFonts w:ascii="Times New Roman" w:eastAsia="Times New Roman" w:hAnsi="Times New Roman" w:cs="Times New Roman"/>
          <w:sz w:val="28"/>
          <w:szCs w:val="24"/>
          <w:lang w:eastAsia="ru-RU"/>
        </w:rPr>
        <w:t>, Муниципальное общеобразовательное учреждение «</w:t>
      </w:r>
      <w:proofErr w:type="spellStart"/>
      <w:r w:rsidRPr="00306361">
        <w:rPr>
          <w:rFonts w:ascii="Times New Roman" w:eastAsia="Times New Roman" w:hAnsi="Times New Roman" w:cs="Times New Roman"/>
          <w:sz w:val="28"/>
          <w:szCs w:val="24"/>
          <w:lang w:eastAsia="ru-RU"/>
        </w:rPr>
        <w:t>Булюшкинская</w:t>
      </w:r>
      <w:proofErr w:type="spellEnd"/>
      <w:r w:rsidRPr="00306361">
        <w:rPr>
          <w:rFonts w:ascii="Times New Roman" w:eastAsia="Times New Roman" w:hAnsi="Times New Roman" w:cs="Times New Roman"/>
          <w:sz w:val="28"/>
          <w:szCs w:val="24"/>
          <w:lang w:eastAsia="ru-RU"/>
        </w:rPr>
        <w:t xml:space="preserve"> СОШ» в д. </w:t>
      </w:r>
      <w:proofErr w:type="spellStart"/>
      <w:r w:rsidRPr="00306361">
        <w:rPr>
          <w:rFonts w:ascii="Times New Roman" w:eastAsia="Times New Roman" w:hAnsi="Times New Roman" w:cs="Times New Roman"/>
          <w:sz w:val="28"/>
          <w:szCs w:val="24"/>
          <w:lang w:eastAsia="ru-RU"/>
        </w:rPr>
        <w:t>Булюшкина</w:t>
      </w:r>
      <w:proofErr w:type="spellEnd"/>
      <w:r w:rsidRPr="00306361">
        <w:rPr>
          <w:rFonts w:ascii="Times New Roman" w:eastAsia="Times New Roman" w:hAnsi="Times New Roman" w:cs="Times New Roman"/>
          <w:sz w:val="28"/>
          <w:szCs w:val="24"/>
          <w:lang w:eastAsia="ru-RU"/>
        </w:rPr>
        <w:t xml:space="preserve"> мощностью 170 человек, количество воспитанников - 68, площадью – 719 кв. м и Муниципальное общеобразовательное учреждение «</w:t>
      </w:r>
      <w:r w:rsidRPr="00306361">
        <w:rPr>
          <w:rFonts w:ascii="Times New Roman" w:eastAsia="Times New Roman" w:hAnsi="Times New Roman" w:cs="Times New Roman"/>
          <w:sz w:val="28"/>
          <w:szCs w:val="20"/>
          <w:lang w:eastAsia="ru-RU"/>
        </w:rPr>
        <w:t>НОШ № 10</w:t>
      </w:r>
      <w:r w:rsidRPr="00306361">
        <w:rPr>
          <w:rFonts w:ascii="Times New Roman" w:eastAsia="Times New Roman" w:hAnsi="Times New Roman" w:cs="Times New Roman"/>
          <w:sz w:val="28"/>
          <w:szCs w:val="24"/>
          <w:lang w:eastAsia="ru-RU"/>
        </w:rPr>
        <w:t xml:space="preserve">» в </w:t>
      </w:r>
      <w:r w:rsidRPr="00306361">
        <w:rPr>
          <w:rFonts w:ascii="Times New Roman" w:eastAsia="Times New Roman" w:hAnsi="Times New Roman" w:cs="Times New Roman"/>
          <w:sz w:val="28"/>
          <w:szCs w:val="20"/>
          <w:lang w:eastAsia="ru-RU"/>
        </w:rPr>
        <w:t>п. Центральные мастерские</w:t>
      </w:r>
      <w:r w:rsidRPr="00306361">
        <w:rPr>
          <w:rFonts w:ascii="Times New Roman" w:eastAsia="Times New Roman" w:hAnsi="Times New Roman" w:cs="Times New Roman"/>
          <w:sz w:val="28"/>
          <w:szCs w:val="24"/>
          <w:lang w:eastAsia="ru-RU"/>
        </w:rPr>
        <w:t xml:space="preserve"> мощностью 100 человек, количество воспитанников - 59. Техническое состояние школ удовлетворительное, требуется ремонт. </w:t>
      </w:r>
    </w:p>
    <w:p w:rsidR="00D83A00" w:rsidRPr="00D83A00" w:rsidRDefault="00D83A00" w:rsidP="00D83A00">
      <w:pPr>
        <w:spacing w:after="0" w:line="240" w:lineRule="auto"/>
        <w:ind w:firstLine="709"/>
        <w:jc w:val="both"/>
        <w:rPr>
          <w:rFonts w:ascii="Times New Roman" w:eastAsia="Times New Roman" w:hAnsi="Times New Roman" w:cs="Times New Roman"/>
          <w:sz w:val="28"/>
          <w:szCs w:val="20"/>
          <w:lang w:eastAsia="ru-RU"/>
        </w:rPr>
      </w:pPr>
      <w:r w:rsidRPr="00D83A00">
        <w:rPr>
          <w:rFonts w:ascii="Times New Roman" w:eastAsia="Times New Roman" w:hAnsi="Times New Roman" w:cs="Times New Roman"/>
          <w:sz w:val="28"/>
          <w:szCs w:val="24"/>
          <w:lang w:eastAsia="ru-RU"/>
        </w:rPr>
        <w:t>Расчётный норматив потребности в общеобразовательных учреждениях, составляет</w:t>
      </w:r>
      <w:r w:rsidRPr="00D83A00">
        <w:rPr>
          <w:rFonts w:ascii="Times New Roman" w:eastAsia="Times New Roman" w:hAnsi="Times New Roman" w:cs="Times New Roman"/>
          <w:sz w:val="28"/>
          <w:szCs w:val="20"/>
          <w:lang w:eastAsia="ru-RU"/>
        </w:rPr>
        <w:t xml:space="preserve"> – 85 мест на 1000 жителей. </w:t>
      </w:r>
    </w:p>
    <w:p w:rsidR="00D83A00" w:rsidRPr="00D83A00" w:rsidRDefault="00D83A00" w:rsidP="00D83A00">
      <w:pPr>
        <w:spacing w:after="0" w:line="240" w:lineRule="auto"/>
        <w:ind w:firstLine="709"/>
        <w:jc w:val="both"/>
        <w:rPr>
          <w:rFonts w:ascii="Times New Roman" w:eastAsia="Times New Roman" w:hAnsi="Times New Roman" w:cs="Times New Roman"/>
          <w:sz w:val="28"/>
          <w:szCs w:val="24"/>
          <w:lang w:eastAsia="ru-RU"/>
        </w:rPr>
      </w:pPr>
      <w:r w:rsidRPr="00D83A00">
        <w:rPr>
          <w:rFonts w:ascii="Times New Roman" w:eastAsia="Times New Roman" w:hAnsi="Times New Roman" w:cs="Times New Roman"/>
          <w:sz w:val="28"/>
          <w:szCs w:val="24"/>
          <w:lang w:eastAsia="ru-RU"/>
        </w:rPr>
        <w:t xml:space="preserve">Таким образом, потребность в общеобразовательных учреждениях </w:t>
      </w:r>
      <w:r w:rsidRPr="00D83A00">
        <w:rPr>
          <w:rFonts w:ascii="Times New Roman" w:eastAsia="Times New Roman" w:hAnsi="Times New Roman" w:cs="Times New Roman"/>
          <w:sz w:val="28"/>
          <w:szCs w:val="20"/>
          <w:lang w:eastAsia="ru-RU"/>
        </w:rPr>
        <w:t>Писаревского муниципального образования</w:t>
      </w:r>
      <w:r w:rsidRPr="00D83A00">
        <w:rPr>
          <w:rFonts w:ascii="Times New Roman" w:eastAsia="Times New Roman" w:hAnsi="Times New Roman" w:cs="Times New Roman"/>
          <w:sz w:val="28"/>
          <w:szCs w:val="24"/>
          <w:lang w:eastAsia="ru-RU"/>
        </w:rPr>
        <w:t xml:space="preserve"> составит:</w:t>
      </w:r>
    </w:p>
    <w:p w:rsidR="00D83A00" w:rsidRPr="00D83A00" w:rsidRDefault="00D83A00" w:rsidP="00D83A00">
      <w:pPr>
        <w:spacing w:after="0" w:line="240" w:lineRule="auto"/>
        <w:ind w:firstLine="709"/>
        <w:jc w:val="both"/>
        <w:rPr>
          <w:rFonts w:ascii="Times New Roman" w:eastAsia="Times New Roman" w:hAnsi="Times New Roman" w:cs="Times New Roman"/>
          <w:sz w:val="28"/>
          <w:szCs w:val="24"/>
          <w:lang w:eastAsia="ru-RU"/>
        </w:rPr>
      </w:pPr>
      <w:r w:rsidRPr="00D83A00">
        <w:rPr>
          <w:rFonts w:ascii="Times New Roman" w:eastAsia="Times New Roman" w:hAnsi="Times New Roman" w:cs="Times New Roman"/>
          <w:sz w:val="28"/>
          <w:szCs w:val="24"/>
          <w:lang w:eastAsia="ru-RU"/>
        </w:rPr>
        <w:t xml:space="preserve">- на первую очередь – 223 места;  </w:t>
      </w:r>
    </w:p>
    <w:p w:rsidR="00D83A00" w:rsidRPr="00D83A00" w:rsidRDefault="00D83A00" w:rsidP="00D83A00">
      <w:pPr>
        <w:spacing w:after="0" w:line="240" w:lineRule="auto"/>
        <w:ind w:firstLine="709"/>
        <w:jc w:val="both"/>
        <w:rPr>
          <w:rFonts w:ascii="Times New Roman" w:eastAsia="Times New Roman" w:hAnsi="Times New Roman" w:cs="Times New Roman"/>
          <w:sz w:val="28"/>
          <w:szCs w:val="24"/>
          <w:lang w:eastAsia="ru-RU"/>
        </w:rPr>
      </w:pPr>
      <w:r w:rsidRPr="00D83A00">
        <w:rPr>
          <w:rFonts w:ascii="Times New Roman" w:eastAsia="Times New Roman" w:hAnsi="Times New Roman" w:cs="Times New Roman"/>
          <w:sz w:val="28"/>
          <w:szCs w:val="24"/>
          <w:lang w:eastAsia="ru-RU"/>
        </w:rPr>
        <w:t xml:space="preserve">- на расчётный срок – 247 мест. </w:t>
      </w:r>
    </w:p>
    <w:p w:rsidR="00D83A00" w:rsidRPr="00D83A00" w:rsidRDefault="00D83A00" w:rsidP="00D83A00">
      <w:pPr>
        <w:spacing w:after="0" w:line="240" w:lineRule="auto"/>
        <w:ind w:firstLine="709"/>
        <w:jc w:val="both"/>
        <w:rPr>
          <w:rFonts w:ascii="Times New Roman" w:eastAsia="Times New Roman" w:hAnsi="Times New Roman" w:cs="Times New Roman"/>
          <w:sz w:val="28"/>
          <w:szCs w:val="24"/>
          <w:lang w:eastAsia="ru-RU"/>
        </w:rPr>
      </w:pPr>
      <w:r w:rsidRPr="00D83A00">
        <w:rPr>
          <w:rFonts w:ascii="Times New Roman" w:eastAsia="Times New Roman" w:hAnsi="Times New Roman" w:cs="Times New Roman"/>
          <w:sz w:val="28"/>
          <w:szCs w:val="24"/>
          <w:lang w:eastAsia="ru-RU"/>
        </w:rPr>
        <w:lastRenderedPageBreak/>
        <w:t xml:space="preserve">Исходя из расчётного норматива, емкость существующего учреждения будет обеспечивать население в общеобразовательных учреждениях, в течение всего проектного периода. </w:t>
      </w:r>
    </w:p>
    <w:p w:rsidR="00306361" w:rsidRPr="00306361" w:rsidRDefault="00306361" w:rsidP="00306361">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Cs/>
          <w:i/>
          <w:sz w:val="28"/>
          <w:szCs w:val="20"/>
          <w:lang w:eastAsia="ru-RU"/>
        </w:rPr>
      </w:pPr>
      <w:r w:rsidRPr="00306361">
        <w:rPr>
          <w:rFonts w:ascii="Times New Roman" w:eastAsia="Times New Roman" w:hAnsi="Times New Roman" w:cs="Times New Roman"/>
          <w:bCs/>
          <w:i/>
          <w:sz w:val="28"/>
          <w:szCs w:val="20"/>
          <w:lang w:eastAsia="ru-RU"/>
        </w:rPr>
        <w:t>Учреждения здравоохранения</w:t>
      </w:r>
    </w:p>
    <w:p w:rsidR="00306361" w:rsidRPr="00306361" w:rsidRDefault="00306361" w:rsidP="00306361">
      <w:pPr>
        <w:spacing w:after="0" w:line="240" w:lineRule="auto"/>
        <w:ind w:firstLine="709"/>
        <w:jc w:val="both"/>
        <w:rPr>
          <w:rFonts w:ascii="Times New Roman" w:eastAsia="Times New Roman" w:hAnsi="Times New Roman" w:cs="Times New Roman"/>
          <w:kern w:val="2"/>
          <w:sz w:val="28"/>
          <w:szCs w:val="24"/>
          <w:lang w:eastAsia="ar-SA"/>
        </w:rPr>
      </w:pPr>
      <w:r w:rsidRPr="00306361">
        <w:rPr>
          <w:rFonts w:ascii="Times New Roman" w:eastAsia="Times New Roman" w:hAnsi="Times New Roman" w:cs="Times New Roman"/>
          <w:kern w:val="2"/>
          <w:sz w:val="28"/>
          <w:szCs w:val="24"/>
          <w:lang w:eastAsia="ar-SA"/>
        </w:rPr>
        <w:t>К основным необходимым населению, нормируемым учреждениям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306361" w:rsidRPr="00306361" w:rsidRDefault="00306361" w:rsidP="00306361">
      <w:pPr>
        <w:spacing w:after="0" w:line="240" w:lineRule="auto"/>
        <w:ind w:firstLine="709"/>
        <w:jc w:val="both"/>
        <w:rPr>
          <w:rFonts w:ascii="Times New Roman" w:eastAsia="Times New Roman" w:hAnsi="Times New Roman" w:cs="Times New Roman"/>
          <w:spacing w:val="-3"/>
          <w:sz w:val="28"/>
          <w:szCs w:val="24"/>
          <w:lang w:eastAsia="ru-RU"/>
        </w:rPr>
      </w:pPr>
      <w:r w:rsidRPr="00306361">
        <w:rPr>
          <w:rFonts w:ascii="Times New Roman" w:eastAsia="Times New Roman" w:hAnsi="Times New Roman" w:cs="Times New Roman"/>
          <w:bCs/>
          <w:spacing w:val="-4"/>
          <w:sz w:val="28"/>
          <w:szCs w:val="24"/>
          <w:lang w:eastAsia="ru-RU"/>
        </w:rPr>
        <w:t>Здравоохранение</w:t>
      </w:r>
      <w:r w:rsidRPr="00306361">
        <w:rPr>
          <w:rFonts w:ascii="Times New Roman" w:eastAsia="Times New Roman" w:hAnsi="Times New Roman" w:cs="Times New Roman"/>
          <w:b/>
          <w:bCs/>
          <w:spacing w:val="-4"/>
          <w:sz w:val="28"/>
          <w:szCs w:val="24"/>
          <w:lang w:eastAsia="ru-RU"/>
        </w:rPr>
        <w:t xml:space="preserve"> </w:t>
      </w:r>
      <w:r w:rsidRPr="00306361">
        <w:rPr>
          <w:rFonts w:ascii="Times New Roman" w:eastAsia="Times New Roman" w:hAnsi="Times New Roman" w:cs="Times New Roman"/>
          <w:spacing w:val="-4"/>
          <w:sz w:val="28"/>
          <w:szCs w:val="24"/>
          <w:lang w:eastAsia="ru-RU"/>
        </w:rPr>
        <w:t xml:space="preserve">на территории представлено фельдшерско-акушерскими </w:t>
      </w:r>
      <w:r w:rsidRPr="00306361">
        <w:rPr>
          <w:rFonts w:ascii="Times New Roman" w:eastAsia="Times New Roman" w:hAnsi="Times New Roman" w:cs="Times New Roman"/>
          <w:spacing w:val="-3"/>
          <w:sz w:val="28"/>
          <w:szCs w:val="24"/>
          <w:lang w:eastAsia="ru-RU"/>
        </w:rPr>
        <w:t>пунктами:</w:t>
      </w:r>
    </w:p>
    <w:p w:rsidR="00306361" w:rsidRPr="00306361" w:rsidRDefault="00306361" w:rsidP="00306361">
      <w:pPr>
        <w:spacing w:after="0" w:line="240" w:lineRule="auto"/>
        <w:ind w:firstLine="709"/>
        <w:jc w:val="both"/>
        <w:rPr>
          <w:rFonts w:ascii="Times New Roman" w:eastAsia="Times New Roman" w:hAnsi="Times New Roman" w:cs="Times New Roman"/>
          <w:spacing w:val="-5"/>
          <w:sz w:val="28"/>
          <w:szCs w:val="24"/>
          <w:lang w:eastAsia="ru-RU"/>
        </w:rPr>
      </w:pPr>
      <w:r w:rsidRPr="00306361">
        <w:rPr>
          <w:rFonts w:ascii="Times New Roman" w:eastAsia="Times New Roman" w:hAnsi="Times New Roman" w:cs="Times New Roman"/>
          <w:spacing w:val="-3"/>
          <w:sz w:val="28"/>
          <w:szCs w:val="24"/>
          <w:lang w:eastAsia="ru-RU"/>
        </w:rPr>
        <w:t xml:space="preserve">- в </w:t>
      </w:r>
      <w:r w:rsidRPr="00306361">
        <w:rPr>
          <w:rFonts w:ascii="Times New Roman" w:eastAsia="Times New Roman" w:hAnsi="Times New Roman" w:cs="Times New Roman"/>
          <w:spacing w:val="-5"/>
          <w:sz w:val="28"/>
          <w:szCs w:val="24"/>
          <w:lang w:eastAsia="ru-RU"/>
        </w:rPr>
        <w:t xml:space="preserve">п. 4-е Отделение ГСС, площадью 58,5 кв. м. </w:t>
      </w:r>
      <w:r w:rsidRPr="00306361">
        <w:rPr>
          <w:rFonts w:ascii="Times New Roman" w:eastAsia="Times New Roman" w:hAnsi="Times New Roman" w:cs="Times New Roman"/>
          <w:sz w:val="28"/>
          <w:szCs w:val="24"/>
          <w:lang w:eastAsia="ru-RU"/>
        </w:rPr>
        <w:t>Кирпичное одноэтажное здание; электроснабжение - централизованное; отопление -  электрическое (бойлер); канализации нет, вода привозная. Степень износа здания – 50 %.</w:t>
      </w:r>
    </w:p>
    <w:p w:rsidR="00306361" w:rsidRPr="00306361" w:rsidRDefault="00306361" w:rsidP="00306361">
      <w:pPr>
        <w:spacing w:after="0" w:line="240" w:lineRule="auto"/>
        <w:ind w:firstLine="709"/>
        <w:jc w:val="both"/>
        <w:rPr>
          <w:rFonts w:ascii="Times New Roman" w:eastAsia="Times New Roman" w:hAnsi="Times New Roman" w:cs="Times New Roman"/>
          <w:spacing w:val="-5"/>
          <w:sz w:val="28"/>
          <w:szCs w:val="24"/>
          <w:lang w:eastAsia="ru-RU"/>
        </w:rPr>
      </w:pPr>
      <w:r w:rsidRPr="00306361">
        <w:rPr>
          <w:rFonts w:ascii="Times New Roman" w:eastAsia="Times New Roman" w:hAnsi="Times New Roman" w:cs="Times New Roman"/>
          <w:spacing w:val="-5"/>
          <w:sz w:val="28"/>
          <w:szCs w:val="24"/>
          <w:lang w:eastAsia="ru-RU"/>
        </w:rPr>
        <w:t xml:space="preserve">- в п. 1-е Отделение ГСС, площадью 68,2 кв. м. </w:t>
      </w:r>
      <w:r w:rsidRPr="00306361">
        <w:rPr>
          <w:rFonts w:ascii="Times New Roman" w:eastAsia="Times New Roman" w:hAnsi="Times New Roman" w:cs="Times New Roman"/>
          <w:sz w:val="28"/>
          <w:szCs w:val="24"/>
          <w:lang w:eastAsia="ru-RU"/>
        </w:rPr>
        <w:t>Деревянное одноэтажное здание; электроснабжение – централизованное; отопление - печное, электрическое (ЭНИП); канализации нет, вода привозная. Степень износа здания – 55 %.</w:t>
      </w:r>
    </w:p>
    <w:p w:rsidR="00306361" w:rsidRPr="00306361" w:rsidRDefault="00306361" w:rsidP="00306361">
      <w:pPr>
        <w:spacing w:after="0" w:line="240" w:lineRule="auto"/>
        <w:ind w:firstLine="709"/>
        <w:jc w:val="both"/>
        <w:rPr>
          <w:rFonts w:ascii="Times New Roman" w:eastAsia="Times New Roman" w:hAnsi="Times New Roman" w:cs="Times New Roman"/>
          <w:spacing w:val="-5"/>
          <w:sz w:val="28"/>
          <w:szCs w:val="24"/>
          <w:lang w:eastAsia="ru-RU"/>
        </w:rPr>
      </w:pPr>
      <w:r w:rsidRPr="00306361">
        <w:rPr>
          <w:rFonts w:ascii="Times New Roman" w:eastAsia="Times New Roman" w:hAnsi="Times New Roman" w:cs="Times New Roman"/>
          <w:spacing w:val="-5"/>
          <w:sz w:val="28"/>
          <w:szCs w:val="24"/>
          <w:lang w:eastAsia="ru-RU"/>
        </w:rPr>
        <w:t xml:space="preserve">- в д. </w:t>
      </w:r>
      <w:proofErr w:type="spellStart"/>
      <w:r w:rsidRPr="00306361">
        <w:rPr>
          <w:rFonts w:ascii="Times New Roman" w:eastAsia="Times New Roman" w:hAnsi="Times New Roman" w:cs="Times New Roman"/>
          <w:spacing w:val="-5"/>
          <w:sz w:val="28"/>
          <w:szCs w:val="24"/>
          <w:lang w:eastAsia="ru-RU"/>
        </w:rPr>
        <w:t>Булюшкина</w:t>
      </w:r>
      <w:proofErr w:type="spellEnd"/>
      <w:r w:rsidRPr="00306361">
        <w:rPr>
          <w:rFonts w:ascii="Times New Roman" w:eastAsia="Times New Roman" w:hAnsi="Times New Roman" w:cs="Times New Roman"/>
          <w:spacing w:val="-5"/>
          <w:sz w:val="28"/>
          <w:szCs w:val="24"/>
          <w:lang w:eastAsia="ru-RU"/>
        </w:rPr>
        <w:t xml:space="preserve">, площадью 63,2 кв. м. </w:t>
      </w:r>
      <w:r w:rsidRPr="00306361">
        <w:rPr>
          <w:rFonts w:ascii="Times New Roman" w:eastAsia="Times New Roman" w:hAnsi="Times New Roman" w:cs="Times New Roman"/>
          <w:sz w:val="28"/>
          <w:szCs w:val="24"/>
          <w:lang w:eastAsia="ru-RU"/>
        </w:rPr>
        <w:t>Деревянное одноэтажное здание; электроснабжение - централизованное; отопление - печное, электрическое (бойлер); канализации нет, вода привозная. Степень износа здания – 35 %.</w:t>
      </w:r>
    </w:p>
    <w:p w:rsidR="00306361" w:rsidRPr="00306361" w:rsidRDefault="00306361" w:rsidP="00306361">
      <w:pPr>
        <w:spacing w:after="0" w:line="240" w:lineRule="auto"/>
        <w:ind w:firstLine="709"/>
        <w:jc w:val="both"/>
        <w:rPr>
          <w:rFonts w:ascii="Times New Roman" w:eastAsia="Times New Roman" w:hAnsi="Times New Roman" w:cs="Times New Roman"/>
          <w:spacing w:val="-5"/>
          <w:sz w:val="28"/>
          <w:szCs w:val="24"/>
          <w:lang w:eastAsia="ru-RU"/>
        </w:rPr>
      </w:pPr>
      <w:r w:rsidRPr="00306361">
        <w:rPr>
          <w:rFonts w:ascii="Times New Roman" w:eastAsia="Times New Roman" w:hAnsi="Times New Roman" w:cs="Times New Roman"/>
          <w:spacing w:val="-5"/>
          <w:sz w:val="28"/>
          <w:szCs w:val="24"/>
          <w:lang w:eastAsia="ru-RU"/>
        </w:rPr>
        <w:t xml:space="preserve">- в здании библиотеки п. Центральные Мастерские, площадью 62 кв. м. </w:t>
      </w:r>
      <w:r w:rsidRPr="00306361">
        <w:rPr>
          <w:rFonts w:ascii="Times New Roman" w:eastAsia="Times New Roman" w:hAnsi="Times New Roman" w:cs="Times New Roman"/>
          <w:sz w:val="28"/>
          <w:szCs w:val="24"/>
          <w:lang w:eastAsia="ru-RU"/>
        </w:rPr>
        <w:t>Кирпичное одноэтажное здание; электроснабжение – централизованное; отопление -  электрическое (ЭНИП); канализации нет, вода привозная. Степень износа здания – 10 %.</w:t>
      </w:r>
    </w:p>
    <w:p w:rsidR="00D83A00" w:rsidRPr="00D83A00" w:rsidRDefault="00306361" w:rsidP="00306361">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Cs/>
          <w:i/>
          <w:color w:val="FF0000"/>
          <w:sz w:val="28"/>
          <w:szCs w:val="24"/>
          <w:lang w:eastAsia="ru-RU"/>
        </w:rPr>
      </w:pPr>
      <w:r w:rsidRPr="00306361">
        <w:rPr>
          <w:rFonts w:ascii="Times New Roman" w:eastAsia="Times New Roman" w:hAnsi="Times New Roman" w:cs="Times New Roman"/>
          <w:kern w:val="2"/>
          <w:sz w:val="28"/>
          <w:szCs w:val="24"/>
          <w:lang w:eastAsia="ar-SA"/>
        </w:rPr>
        <w:t>Обеспеченность населения объектами здравоохранения, необходимые вместимость и структура лечебно-профилактических учреждений, определяется органами здравоохранения и указывается в задании на проектирование (СНиП «Градостроительство…»).</w:t>
      </w:r>
      <w:r>
        <w:rPr>
          <w:rFonts w:ascii="Times New Roman" w:eastAsia="Times New Roman" w:hAnsi="Times New Roman" w:cs="Times New Roman"/>
          <w:kern w:val="2"/>
          <w:sz w:val="28"/>
          <w:szCs w:val="24"/>
          <w:lang w:eastAsia="ar-SA"/>
        </w:rPr>
        <w:t xml:space="preserve"> На 2016-2018г.г. запланировано строительство </w:t>
      </w:r>
      <w:proofErr w:type="spellStart"/>
      <w:r>
        <w:rPr>
          <w:rFonts w:ascii="Times New Roman" w:eastAsia="Times New Roman" w:hAnsi="Times New Roman" w:cs="Times New Roman"/>
          <w:kern w:val="2"/>
          <w:sz w:val="28"/>
          <w:szCs w:val="24"/>
          <w:lang w:eastAsia="ar-SA"/>
        </w:rPr>
        <w:t>ФАПа</w:t>
      </w:r>
      <w:proofErr w:type="spellEnd"/>
      <w:r>
        <w:rPr>
          <w:rFonts w:ascii="Times New Roman" w:eastAsia="Times New Roman" w:hAnsi="Times New Roman" w:cs="Times New Roman"/>
          <w:kern w:val="2"/>
          <w:sz w:val="28"/>
          <w:szCs w:val="24"/>
          <w:lang w:eastAsia="ar-SA"/>
        </w:rPr>
        <w:t xml:space="preserve"> в п. 4-е отд. ГСС.</w:t>
      </w:r>
    </w:p>
    <w:p w:rsidR="00D83A00" w:rsidRPr="00D83A00" w:rsidRDefault="00D83A00" w:rsidP="00D83A00">
      <w:pPr>
        <w:spacing w:after="0" w:line="240" w:lineRule="auto"/>
        <w:ind w:firstLine="720"/>
        <w:jc w:val="both"/>
        <w:rPr>
          <w:rFonts w:ascii="Times New Roman" w:eastAsia="Times New Roman" w:hAnsi="Times New Roman" w:cs="Times New Roman"/>
          <w:color w:val="FF0000"/>
          <w:sz w:val="28"/>
          <w:szCs w:val="20"/>
          <w:lang w:eastAsia="ru-RU"/>
        </w:rPr>
      </w:pPr>
    </w:p>
    <w:p w:rsidR="00D83A00" w:rsidRPr="00D83A00" w:rsidRDefault="00D83A00" w:rsidP="00D83A00">
      <w:pPr>
        <w:spacing w:after="0" w:line="240" w:lineRule="auto"/>
        <w:ind w:firstLine="540"/>
        <w:jc w:val="right"/>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 xml:space="preserve">Таблица </w:t>
      </w:r>
      <w:r w:rsidR="00306361">
        <w:rPr>
          <w:rFonts w:ascii="Times New Roman" w:eastAsia="Times New Roman" w:hAnsi="Times New Roman" w:cs="Times New Roman"/>
          <w:sz w:val="24"/>
          <w:szCs w:val="24"/>
          <w:lang w:eastAsia="ru-RU"/>
        </w:rPr>
        <w:t>11</w:t>
      </w:r>
    </w:p>
    <w:p w:rsidR="00D83A00" w:rsidRPr="00D83A00" w:rsidRDefault="00D83A00" w:rsidP="00D83A00">
      <w:pPr>
        <w:spacing w:after="0" w:line="240" w:lineRule="auto"/>
        <w:ind w:firstLine="540"/>
        <w:jc w:val="right"/>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Социально-культурное обслуживание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920"/>
        <w:gridCol w:w="1623"/>
        <w:gridCol w:w="1810"/>
        <w:gridCol w:w="1350"/>
        <w:gridCol w:w="1429"/>
      </w:tblGrid>
      <w:tr w:rsidR="00D83A00" w:rsidRPr="00D83A00" w:rsidTr="00306361">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 xml:space="preserve">Наименование </w:t>
            </w: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proofErr w:type="spellStart"/>
            <w:r w:rsidRPr="00D83A00">
              <w:rPr>
                <w:rFonts w:ascii="Times New Roman" w:eastAsia="Times New Roman" w:hAnsi="Times New Roman" w:cs="Times New Roman"/>
                <w:sz w:val="24"/>
                <w:szCs w:val="24"/>
                <w:lang w:eastAsia="ru-RU"/>
              </w:rPr>
              <w:t>Ед.изм</w:t>
            </w:r>
            <w:proofErr w:type="spellEnd"/>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Нормативное значение по областным нормативам</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Существующее количество</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Проектное решение</w:t>
            </w:r>
          </w:p>
        </w:tc>
      </w:tr>
      <w:tr w:rsidR="00D83A00" w:rsidRPr="00D83A00" w:rsidTr="00306361">
        <w:tc>
          <w:tcPr>
            <w:tcW w:w="0" w:type="auto"/>
            <w:vMerge/>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rPr>
                <w:rFonts w:ascii="Times New Roman" w:eastAsia="Times New Roman" w:hAnsi="Times New Roman" w:cs="Times New Roman"/>
                <w:sz w:val="24"/>
                <w:szCs w:val="24"/>
                <w:lang w:eastAsia="ru-RU"/>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1 очередь</w:t>
            </w:r>
          </w:p>
        </w:tc>
        <w:tc>
          <w:tcPr>
            <w:tcW w:w="1429"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Расчетный срок</w:t>
            </w:r>
          </w:p>
        </w:tc>
      </w:tr>
      <w:tr w:rsidR="00D83A00" w:rsidRPr="00D83A00" w:rsidTr="00306361">
        <w:tc>
          <w:tcPr>
            <w:tcW w:w="2671"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1</w:t>
            </w:r>
          </w:p>
        </w:tc>
        <w:tc>
          <w:tcPr>
            <w:tcW w:w="92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3</w:t>
            </w:r>
          </w:p>
        </w:tc>
        <w:tc>
          <w:tcPr>
            <w:tcW w:w="181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5</w:t>
            </w:r>
          </w:p>
        </w:tc>
        <w:tc>
          <w:tcPr>
            <w:tcW w:w="1429"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6</w:t>
            </w:r>
          </w:p>
        </w:tc>
      </w:tr>
      <w:tr w:rsidR="00D83A00" w:rsidRPr="00D83A00" w:rsidTr="00306361">
        <w:tc>
          <w:tcPr>
            <w:tcW w:w="2671"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Дошкольные образовательные учреждения</w:t>
            </w:r>
          </w:p>
        </w:tc>
        <w:tc>
          <w:tcPr>
            <w:tcW w:w="92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Мест / 1000 чел.</w:t>
            </w:r>
          </w:p>
        </w:tc>
        <w:tc>
          <w:tcPr>
            <w:tcW w:w="1623"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30 / 1000</w:t>
            </w:r>
          </w:p>
        </w:tc>
        <w:tc>
          <w:tcPr>
            <w:tcW w:w="181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306361" w:rsidP="00D83A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31</w:t>
            </w:r>
          </w:p>
        </w:tc>
        <w:tc>
          <w:tcPr>
            <w:tcW w:w="1429"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40</w:t>
            </w:r>
          </w:p>
        </w:tc>
      </w:tr>
      <w:tr w:rsidR="00D83A00" w:rsidRPr="00D83A00" w:rsidTr="00306361">
        <w:tc>
          <w:tcPr>
            <w:tcW w:w="2671"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Общеобразовательные школы</w:t>
            </w:r>
          </w:p>
        </w:tc>
        <w:tc>
          <w:tcPr>
            <w:tcW w:w="92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Мест / 1000 чел.</w:t>
            </w:r>
          </w:p>
        </w:tc>
        <w:tc>
          <w:tcPr>
            <w:tcW w:w="1623"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110 / 1000</w:t>
            </w:r>
          </w:p>
        </w:tc>
        <w:tc>
          <w:tcPr>
            <w:tcW w:w="181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306361" w:rsidP="00D83A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108</w:t>
            </w:r>
          </w:p>
        </w:tc>
        <w:tc>
          <w:tcPr>
            <w:tcW w:w="1429"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196</w:t>
            </w:r>
          </w:p>
        </w:tc>
      </w:tr>
      <w:tr w:rsidR="00D83A00" w:rsidRPr="00D83A00" w:rsidTr="00306361">
        <w:tc>
          <w:tcPr>
            <w:tcW w:w="2671"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lastRenderedPageBreak/>
              <w:t>Амбулаторно-поликлиническая сеть</w:t>
            </w:r>
          </w:p>
        </w:tc>
        <w:tc>
          <w:tcPr>
            <w:tcW w:w="92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83A00">
              <w:rPr>
                <w:rFonts w:ascii="Times New Roman" w:eastAsia="Times New Roman" w:hAnsi="Times New Roman" w:cs="Times New Roman"/>
                <w:sz w:val="24"/>
                <w:szCs w:val="24"/>
                <w:lang w:eastAsia="ru-RU"/>
              </w:rPr>
              <w:t>шт</w:t>
            </w:r>
            <w:proofErr w:type="spellEnd"/>
            <w:proofErr w:type="gramEnd"/>
          </w:p>
        </w:tc>
        <w:tc>
          <w:tcPr>
            <w:tcW w:w="1623"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По заданию</w:t>
            </w:r>
          </w:p>
        </w:tc>
        <w:tc>
          <w:tcPr>
            <w:tcW w:w="181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306361" w:rsidP="00D83A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14</w:t>
            </w:r>
          </w:p>
        </w:tc>
        <w:tc>
          <w:tcPr>
            <w:tcW w:w="1429" w:type="dxa"/>
            <w:tcBorders>
              <w:top w:val="single" w:sz="4" w:space="0" w:color="auto"/>
              <w:left w:val="single" w:sz="4" w:space="0" w:color="auto"/>
              <w:bottom w:val="single" w:sz="4" w:space="0" w:color="auto"/>
              <w:right w:val="single" w:sz="4" w:space="0" w:color="auto"/>
            </w:tcBorders>
            <w:vAlign w:val="center"/>
            <w:hideMark/>
          </w:tcPr>
          <w:p w:rsidR="00D83A00" w:rsidRPr="00D83A00" w:rsidRDefault="00D83A00" w:rsidP="00D83A00">
            <w:pPr>
              <w:spacing w:after="0" w:line="240" w:lineRule="auto"/>
              <w:jc w:val="center"/>
              <w:rPr>
                <w:rFonts w:ascii="Times New Roman" w:eastAsia="Times New Roman" w:hAnsi="Times New Roman" w:cs="Times New Roman"/>
                <w:sz w:val="24"/>
                <w:szCs w:val="24"/>
                <w:lang w:eastAsia="ru-RU"/>
              </w:rPr>
            </w:pPr>
            <w:r w:rsidRPr="00D83A00">
              <w:rPr>
                <w:rFonts w:ascii="Times New Roman" w:eastAsia="Times New Roman" w:hAnsi="Times New Roman" w:cs="Times New Roman"/>
                <w:sz w:val="24"/>
                <w:szCs w:val="24"/>
                <w:lang w:eastAsia="ru-RU"/>
              </w:rPr>
              <w:t>14</w:t>
            </w:r>
          </w:p>
        </w:tc>
      </w:tr>
    </w:tbl>
    <w:p w:rsidR="00A23C75" w:rsidRPr="00AD6ED6" w:rsidRDefault="00A23C75" w:rsidP="00AD6ED6">
      <w:pPr>
        <w:spacing w:after="0" w:line="240" w:lineRule="auto"/>
        <w:ind w:firstLine="720"/>
        <w:jc w:val="both"/>
        <w:rPr>
          <w:rFonts w:ascii="Times New Roman" w:eastAsia="Times New Roman" w:hAnsi="Times New Roman" w:cs="Times New Roman"/>
          <w:kern w:val="1"/>
          <w:sz w:val="28"/>
          <w:szCs w:val="24"/>
          <w:lang w:eastAsia="ar-SA"/>
        </w:rPr>
      </w:pPr>
    </w:p>
    <w:p w:rsidR="003D79CF" w:rsidRPr="003D79CF" w:rsidRDefault="003D79CF" w:rsidP="003D79CF">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Cs/>
          <w:i/>
          <w:sz w:val="28"/>
          <w:szCs w:val="24"/>
          <w:lang w:eastAsia="ru-RU"/>
        </w:rPr>
      </w:pPr>
      <w:r w:rsidRPr="003D79CF">
        <w:rPr>
          <w:rFonts w:ascii="Times New Roman" w:eastAsia="Times New Roman" w:hAnsi="Times New Roman" w:cs="Times New Roman"/>
          <w:bCs/>
          <w:i/>
          <w:sz w:val="28"/>
          <w:szCs w:val="24"/>
          <w:lang w:eastAsia="ru-RU"/>
        </w:rPr>
        <w:t>Учреждения культуры и искусства</w:t>
      </w:r>
    </w:p>
    <w:p w:rsidR="003D79CF" w:rsidRPr="003D79CF" w:rsidRDefault="003D79CF" w:rsidP="003D79CF">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4"/>
          <w:lang w:eastAsia="ru-RU"/>
        </w:rPr>
      </w:pPr>
      <w:r w:rsidRPr="003D79CF">
        <w:rPr>
          <w:rFonts w:ascii="Times New Roman" w:eastAsia="Times New Roman" w:hAnsi="Times New Roman" w:cs="Times New Roman"/>
          <w:sz w:val="28"/>
          <w:szCs w:val="24"/>
          <w:lang w:eastAsia="ru-RU"/>
        </w:rPr>
        <w:t xml:space="preserve">На территории Писаревского муниципального образования действует два МКУК в п. Центральные мастерские, вместимостью 270 человек, общей площадью 585,2 кв. м и в д. </w:t>
      </w:r>
      <w:proofErr w:type="spellStart"/>
      <w:r w:rsidRPr="003D79CF">
        <w:rPr>
          <w:rFonts w:ascii="Times New Roman" w:eastAsia="Times New Roman" w:hAnsi="Times New Roman" w:cs="Times New Roman"/>
          <w:sz w:val="28"/>
          <w:szCs w:val="24"/>
          <w:lang w:eastAsia="ru-RU"/>
        </w:rPr>
        <w:t>Булюшкина</w:t>
      </w:r>
      <w:proofErr w:type="spellEnd"/>
      <w:r w:rsidRPr="003D79CF">
        <w:rPr>
          <w:rFonts w:ascii="Times New Roman" w:eastAsia="Times New Roman" w:hAnsi="Times New Roman" w:cs="Times New Roman"/>
          <w:sz w:val="28"/>
          <w:szCs w:val="24"/>
          <w:lang w:eastAsia="ru-RU"/>
        </w:rPr>
        <w:t xml:space="preserve"> вместимостью 100 человек, общей площадью 280,9 кв. м. Учреждения в удовлетворительном состоянии, требуется капитальный ремонт. </w:t>
      </w:r>
    </w:p>
    <w:p w:rsidR="003D79CF" w:rsidRDefault="003D79CF" w:rsidP="003D79CF">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0"/>
          <w:lang w:eastAsia="ru-RU"/>
        </w:rPr>
      </w:pPr>
      <w:r w:rsidRPr="003D79CF">
        <w:rPr>
          <w:rFonts w:ascii="Times New Roman" w:eastAsia="Times New Roman" w:hAnsi="Times New Roman" w:cs="Times New Roman"/>
          <w:sz w:val="28"/>
          <w:szCs w:val="24"/>
          <w:lang w:eastAsia="ru-RU"/>
        </w:rPr>
        <w:t xml:space="preserve">В целом, 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складом. При реформировании в условиях ограниченности средств учреждения культуры и искусства целесообразно объединять в едином </w:t>
      </w:r>
      <w:proofErr w:type="gramStart"/>
      <w:r w:rsidRPr="003D79CF">
        <w:rPr>
          <w:rFonts w:ascii="Times New Roman" w:eastAsia="Times New Roman" w:hAnsi="Times New Roman" w:cs="Times New Roman"/>
          <w:sz w:val="28"/>
          <w:szCs w:val="24"/>
          <w:lang w:eastAsia="ru-RU"/>
        </w:rPr>
        <w:t>комплексе  культурно</w:t>
      </w:r>
      <w:proofErr w:type="gramEnd"/>
      <w:r w:rsidRPr="003D79CF">
        <w:rPr>
          <w:rFonts w:ascii="Times New Roman" w:eastAsia="Times New Roman" w:hAnsi="Times New Roman" w:cs="Times New Roman"/>
          <w:sz w:val="28"/>
          <w:szCs w:val="24"/>
          <w:lang w:eastAsia="ru-RU"/>
        </w:rPr>
        <w:t xml:space="preserve">-просветительских и физкультурно-оздоровительных учреждений (универсальный зал, клуб по интересам, массовая библиотека), в многофункциональном центре искусств и эстетического воспитания (клубы), в многофункциональном центре или универсальном зале (кинотеатр, видеозал, зал аттракционов и игровых автоматов, </w:t>
      </w:r>
      <w:proofErr w:type="spellStart"/>
      <w:r w:rsidRPr="003D79CF">
        <w:rPr>
          <w:rFonts w:ascii="Times New Roman" w:eastAsia="Times New Roman" w:hAnsi="Times New Roman" w:cs="Times New Roman"/>
          <w:sz w:val="28"/>
          <w:szCs w:val="24"/>
          <w:lang w:eastAsia="ru-RU"/>
        </w:rPr>
        <w:t>музейно</w:t>
      </w:r>
      <w:proofErr w:type="spellEnd"/>
      <w:r w:rsidRPr="003D79CF">
        <w:rPr>
          <w:rFonts w:ascii="Times New Roman" w:eastAsia="Times New Roman" w:hAnsi="Times New Roman" w:cs="Times New Roman"/>
          <w:sz w:val="28"/>
          <w:szCs w:val="24"/>
          <w:lang w:eastAsia="ru-RU"/>
        </w:rPr>
        <w:t xml:space="preserve"> – выставочный зал). </w:t>
      </w:r>
      <w:r w:rsidRPr="003D79CF">
        <w:rPr>
          <w:rFonts w:ascii="Times New Roman" w:eastAsia="Times New Roman" w:hAnsi="Times New Roman" w:cs="Times New Roman"/>
          <w:sz w:val="28"/>
          <w:szCs w:val="20"/>
          <w:lang w:eastAsia="ru-RU"/>
        </w:rPr>
        <w:t>Также их размещение возможно во встроенно-пристроенных помещениях.</w:t>
      </w:r>
    </w:p>
    <w:p w:rsidR="003D79CF" w:rsidRDefault="003D79CF" w:rsidP="003D79CF">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0"/>
          <w:lang w:eastAsia="ru-RU"/>
        </w:rPr>
      </w:pPr>
    </w:p>
    <w:p w:rsidR="003D79CF" w:rsidRDefault="003D79CF" w:rsidP="003D79CF">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4"/>
          <w:lang w:eastAsia="ru-RU"/>
        </w:rPr>
      </w:pPr>
      <w:r w:rsidRPr="003D79CF">
        <w:rPr>
          <w:rFonts w:ascii="Times New Roman" w:eastAsia="Times New Roman" w:hAnsi="Times New Roman" w:cs="Times New Roman"/>
          <w:b/>
          <w:sz w:val="28"/>
          <w:szCs w:val="24"/>
          <w:lang w:eastAsia="ru-RU"/>
        </w:rPr>
        <w:t>3.4 Прогноз спроса на коммунальные ресурсы</w:t>
      </w:r>
    </w:p>
    <w:p w:rsidR="003D79CF" w:rsidRDefault="003D79CF" w:rsidP="003D79CF">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4"/>
          <w:lang w:eastAsia="ru-RU"/>
        </w:rPr>
      </w:pPr>
    </w:p>
    <w:p w:rsidR="003D79CF" w:rsidRDefault="003D79CF" w:rsidP="003D79CF">
      <w:pPr>
        <w:spacing w:after="0" w:line="240" w:lineRule="auto"/>
        <w:ind w:firstLine="540"/>
        <w:jc w:val="both"/>
        <w:rPr>
          <w:rFonts w:ascii="Times New Roman" w:eastAsia="Times New Roman" w:hAnsi="Times New Roman" w:cs="Times New Roman"/>
          <w:sz w:val="28"/>
          <w:szCs w:val="24"/>
          <w:lang w:eastAsia="ru-RU"/>
        </w:rPr>
      </w:pPr>
      <w:r w:rsidRPr="003D79CF">
        <w:rPr>
          <w:rFonts w:ascii="Times New Roman" w:eastAsia="Times New Roman" w:hAnsi="Times New Roman" w:cs="Times New Roman"/>
          <w:sz w:val="28"/>
          <w:szCs w:val="24"/>
          <w:lang w:eastAsia="ru-RU"/>
        </w:rPr>
        <w:t xml:space="preserve">Наряду с прогнозами территориального развития города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3D79CF" w:rsidRPr="003D79CF" w:rsidRDefault="003D79CF" w:rsidP="003D79CF">
      <w:pPr>
        <w:spacing w:after="0" w:line="240" w:lineRule="auto"/>
        <w:ind w:firstLine="540"/>
        <w:jc w:val="both"/>
        <w:rPr>
          <w:rFonts w:ascii="Times New Roman" w:eastAsia="Times New Roman" w:hAnsi="Times New Roman" w:cs="Times New Roman"/>
          <w:sz w:val="28"/>
          <w:szCs w:val="24"/>
          <w:lang w:eastAsia="ru-RU"/>
        </w:rPr>
      </w:pPr>
    </w:p>
    <w:p w:rsidR="003D79CF" w:rsidRPr="003D79CF" w:rsidRDefault="003D79CF" w:rsidP="003D79CF">
      <w:pPr>
        <w:spacing w:after="0" w:line="240" w:lineRule="auto"/>
        <w:ind w:firstLine="540"/>
        <w:jc w:val="center"/>
        <w:rPr>
          <w:rFonts w:ascii="Times New Roman" w:eastAsia="Times New Roman" w:hAnsi="Times New Roman" w:cs="Times New Roman"/>
          <w:i/>
          <w:sz w:val="28"/>
          <w:szCs w:val="24"/>
          <w:lang w:eastAsia="ru-RU"/>
        </w:rPr>
      </w:pPr>
      <w:r w:rsidRPr="003D79CF">
        <w:rPr>
          <w:rFonts w:ascii="Times New Roman" w:eastAsia="Times New Roman" w:hAnsi="Times New Roman" w:cs="Times New Roman"/>
          <w:b/>
          <w:i/>
          <w:sz w:val="28"/>
          <w:szCs w:val="24"/>
          <w:lang w:eastAsia="ru-RU"/>
        </w:rPr>
        <w:t>Электроснабжение</w:t>
      </w:r>
    </w:p>
    <w:p w:rsidR="003D79CF" w:rsidRPr="003D79CF" w:rsidRDefault="003D79CF" w:rsidP="003D79CF">
      <w:pPr>
        <w:spacing w:after="0" w:line="240" w:lineRule="auto"/>
        <w:ind w:firstLine="540"/>
        <w:jc w:val="both"/>
        <w:rPr>
          <w:rFonts w:ascii="Times New Roman" w:eastAsia="Times New Roman" w:hAnsi="Times New Roman" w:cs="Times New Roman"/>
          <w:sz w:val="28"/>
          <w:szCs w:val="24"/>
          <w:lang w:eastAsia="ru-RU"/>
        </w:rPr>
      </w:pPr>
      <w:r w:rsidRPr="003D79CF">
        <w:rPr>
          <w:rFonts w:ascii="Times New Roman" w:eastAsia="Times New Roman" w:hAnsi="Times New Roman" w:cs="Times New Roman"/>
          <w:sz w:val="28"/>
          <w:szCs w:val="24"/>
          <w:lang w:eastAsia="ru-RU"/>
        </w:rPr>
        <w:t>Существующие мощности объектов энергетики имеют достаточный запас мощности для удовлетворения потребности в</w:t>
      </w:r>
      <w:r>
        <w:rPr>
          <w:rFonts w:ascii="Times New Roman" w:eastAsia="Times New Roman" w:hAnsi="Times New Roman" w:cs="Times New Roman"/>
          <w:sz w:val="28"/>
          <w:szCs w:val="24"/>
          <w:lang w:eastAsia="ru-RU"/>
        </w:rPr>
        <w:t>сех потребителей электроэнергии</w:t>
      </w:r>
      <w:r w:rsidRPr="003D79CF">
        <w:rPr>
          <w:rFonts w:ascii="Times New Roman" w:eastAsia="Times New Roman" w:hAnsi="Times New Roman" w:cs="Times New Roman"/>
          <w:sz w:val="28"/>
          <w:szCs w:val="24"/>
          <w:lang w:eastAsia="ru-RU"/>
        </w:rPr>
        <w:t xml:space="preserve">. </w:t>
      </w:r>
    </w:p>
    <w:p w:rsidR="003D79CF" w:rsidRDefault="003D79CF" w:rsidP="003D79CF">
      <w:pPr>
        <w:spacing w:after="0" w:line="240" w:lineRule="auto"/>
        <w:ind w:firstLine="540"/>
        <w:jc w:val="both"/>
        <w:rPr>
          <w:rFonts w:ascii="Times New Roman" w:eastAsia="Times New Roman" w:hAnsi="Times New Roman" w:cs="Times New Roman"/>
          <w:color w:val="FF0000"/>
          <w:sz w:val="28"/>
          <w:szCs w:val="24"/>
          <w:lang w:eastAsia="ru-RU"/>
        </w:rPr>
      </w:pPr>
      <w:r w:rsidRPr="003D79CF">
        <w:rPr>
          <w:rFonts w:ascii="Times New Roman" w:eastAsia="Times New Roman" w:hAnsi="Times New Roman" w:cs="Times New Roman"/>
          <w:sz w:val="28"/>
          <w:szCs w:val="24"/>
          <w:lang w:eastAsia="ru-RU"/>
        </w:rPr>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w:t>
      </w:r>
      <w:r>
        <w:rPr>
          <w:rFonts w:ascii="Times New Roman" w:eastAsia="Times New Roman" w:hAnsi="Times New Roman" w:cs="Times New Roman"/>
          <w:sz w:val="28"/>
          <w:szCs w:val="24"/>
          <w:lang w:eastAsia="ru-RU"/>
        </w:rPr>
        <w:t>ля новых, ремонтируемых зданий на период до 2020 года и на перспективу до 2032</w:t>
      </w:r>
      <w:r w:rsidRPr="003D79CF">
        <w:rPr>
          <w:rFonts w:ascii="Times New Roman" w:eastAsia="Times New Roman" w:hAnsi="Times New Roman" w:cs="Times New Roman"/>
          <w:sz w:val="28"/>
          <w:szCs w:val="24"/>
          <w:lang w:eastAsia="ru-RU"/>
        </w:rPr>
        <w:t xml:space="preserve"> года, планируется увеличение потребления электроэнергии по сравнению с уровнем 201</w:t>
      </w:r>
      <w:r>
        <w:rPr>
          <w:rFonts w:ascii="Times New Roman" w:eastAsia="Times New Roman" w:hAnsi="Times New Roman" w:cs="Times New Roman"/>
          <w:sz w:val="28"/>
          <w:szCs w:val="24"/>
          <w:lang w:eastAsia="ru-RU"/>
        </w:rPr>
        <w:t>5</w:t>
      </w:r>
      <w:r w:rsidRPr="003D79CF">
        <w:rPr>
          <w:rFonts w:ascii="Times New Roman" w:eastAsia="Times New Roman" w:hAnsi="Times New Roman" w:cs="Times New Roman"/>
          <w:sz w:val="28"/>
          <w:szCs w:val="24"/>
          <w:lang w:eastAsia="ru-RU"/>
        </w:rPr>
        <w:t xml:space="preserve"> года.</w:t>
      </w:r>
      <w:r w:rsidRPr="003D79CF">
        <w:rPr>
          <w:rFonts w:ascii="Times New Roman" w:eastAsia="Times New Roman" w:hAnsi="Times New Roman" w:cs="Times New Roman"/>
          <w:color w:val="FF0000"/>
          <w:sz w:val="28"/>
          <w:szCs w:val="24"/>
          <w:lang w:eastAsia="ru-RU"/>
        </w:rPr>
        <w:t xml:space="preserve"> </w:t>
      </w:r>
    </w:p>
    <w:p w:rsidR="003D79CF" w:rsidRPr="003D79CF" w:rsidRDefault="003D79CF" w:rsidP="003D79CF">
      <w:pPr>
        <w:spacing w:after="0" w:line="240" w:lineRule="auto"/>
        <w:ind w:firstLine="540"/>
        <w:jc w:val="both"/>
        <w:rPr>
          <w:rFonts w:ascii="Times New Roman" w:eastAsia="Times New Roman" w:hAnsi="Times New Roman" w:cs="Times New Roman"/>
          <w:color w:val="FF0000"/>
          <w:sz w:val="28"/>
          <w:szCs w:val="24"/>
          <w:lang w:eastAsia="ru-RU"/>
        </w:rPr>
      </w:pPr>
    </w:p>
    <w:p w:rsidR="003D79CF" w:rsidRPr="003D79CF" w:rsidRDefault="003D79CF" w:rsidP="003D79CF">
      <w:pPr>
        <w:spacing w:after="0" w:line="240" w:lineRule="auto"/>
        <w:ind w:firstLine="540"/>
        <w:jc w:val="center"/>
        <w:rPr>
          <w:rFonts w:ascii="Times New Roman" w:eastAsia="Times New Roman" w:hAnsi="Times New Roman" w:cs="Times New Roman"/>
          <w:b/>
          <w:i/>
          <w:sz w:val="28"/>
          <w:szCs w:val="24"/>
          <w:lang w:eastAsia="ru-RU"/>
        </w:rPr>
      </w:pPr>
      <w:r w:rsidRPr="003D79CF">
        <w:rPr>
          <w:rFonts w:ascii="Times New Roman" w:eastAsia="Times New Roman" w:hAnsi="Times New Roman" w:cs="Times New Roman"/>
          <w:b/>
          <w:i/>
          <w:sz w:val="28"/>
          <w:szCs w:val="24"/>
          <w:lang w:eastAsia="ru-RU"/>
        </w:rPr>
        <w:t>Теплоснабжение</w:t>
      </w:r>
    </w:p>
    <w:p w:rsidR="003D79CF" w:rsidRDefault="003D79CF" w:rsidP="00D44F44">
      <w:pPr>
        <w:spacing w:after="0" w:line="240" w:lineRule="auto"/>
        <w:ind w:firstLine="540"/>
        <w:jc w:val="both"/>
        <w:rPr>
          <w:rFonts w:ascii="Times New Roman" w:eastAsia="Times New Roman" w:hAnsi="Times New Roman" w:cs="Times New Roman"/>
          <w:sz w:val="28"/>
          <w:szCs w:val="24"/>
          <w:lang w:eastAsia="ru-RU"/>
        </w:rPr>
      </w:pPr>
      <w:r w:rsidRPr="003D79CF">
        <w:rPr>
          <w:rFonts w:ascii="Times New Roman" w:eastAsia="Times New Roman" w:hAnsi="Times New Roman" w:cs="Times New Roman"/>
          <w:sz w:val="28"/>
          <w:szCs w:val="24"/>
          <w:lang w:eastAsia="ru-RU"/>
        </w:rPr>
        <w:t>Установленная мощность коте</w:t>
      </w:r>
      <w:r w:rsidR="00D44F44">
        <w:rPr>
          <w:rFonts w:ascii="Times New Roman" w:eastAsia="Times New Roman" w:hAnsi="Times New Roman" w:cs="Times New Roman"/>
          <w:sz w:val="28"/>
          <w:szCs w:val="24"/>
          <w:lang w:eastAsia="ru-RU"/>
        </w:rPr>
        <w:t>льного оборудования на котельной в п. 4-е отд. ГСС,</w:t>
      </w:r>
      <w:r w:rsidRPr="003D79CF">
        <w:rPr>
          <w:rFonts w:ascii="Times New Roman" w:eastAsia="Times New Roman" w:hAnsi="Times New Roman" w:cs="Times New Roman"/>
          <w:sz w:val="28"/>
          <w:szCs w:val="24"/>
          <w:lang w:eastAsia="ru-RU"/>
        </w:rPr>
        <w:t xml:space="preserve"> достаточна для обеспечения теплом всех потребителей. Необходимо проводить реконстру</w:t>
      </w:r>
      <w:r w:rsidR="00D44F44">
        <w:rPr>
          <w:rFonts w:ascii="Times New Roman" w:eastAsia="Times New Roman" w:hAnsi="Times New Roman" w:cs="Times New Roman"/>
          <w:sz w:val="28"/>
          <w:szCs w:val="24"/>
          <w:lang w:eastAsia="ru-RU"/>
        </w:rPr>
        <w:t>кцию и модернизацию существующей котельной</w:t>
      </w:r>
      <w:r w:rsidRPr="003D79CF">
        <w:rPr>
          <w:rFonts w:ascii="Times New Roman" w:eastAsia="Times New Roman" w:hAnsi="Times New Roman" w:cs="Times New Roman"/>
          <w:sz w:val="28"/>
          <w:szCs w:val="24"/>
          <w:lang w:eastAsia="ru-RU"/>
        </w:rPr>
        <w:t xml:space="preserve"> и тепловых сетей. Увеличение нагрузки на существующие котельные не предполагается. </w:t>
      </w:r>
    </w:p>
    <w:p w:rsidR="00D44F44" w:rsidRPr="00D44F44" w:rsidRDefault="00D44F44" w:rsidP="00D44F44">
      <w:pPr>
        <w:spacing w:after="0" w:line="240" w:lineRule="auto"/>
        <w:ind w:firstLine="709"/>
        <w:jc w:val="both"/>
        <w:rPr>
          <w:rFonts w:ascii="Times New Roman" w:eastAsia="Calibri" w:hAnsi="Times New Roman" w:cs="Times New Roman"/>
          <w:sz w:val="28"/>
          <w:szCs w:val="24"/>
        </w:rPr>
      </w:pPr>
      <w:r w:rsidRPr="00D44F44">
        <w:rPr>
          <w:rFonts w:ascii="Times New Roman" w:eastAsia="Calibri" w:hAnsi="Times New Roman" w:cs="Times New Roman"/>
          <w:sz w:val="28"/>
          <w:szCs w:val="24"/>
        </w:rPr>
        <w:t>Резерв тепловой мощности (общая располагаемая мощность без учета технического резерва за вычетом потребности в выработке тепловой энергии для покрытия нужд нагрузки потребителей и за вычетом потребности в выработке тепловой энергии на собственные нужды и потери тепловой энергии при передаче ее до потребителя):0,48Гкал/ч.</w:t>
      </w:r>
    </w:p>
    <w:p w:rsidR="00D44F44" w:rsidRPr="00D44F44" w:rsidRDefault="00D44F44" w:rsidP="00D44F44">
      <w:pPr>
        <w:spacing w:after="0" w:line="240" w:lineRule="auto"/>
        <w:jc w:val="center"/>
        <w:rPr>
          <w:rFonts w:ascii="Times New Roman" w:eastAsia="Calibri" w:hAnsi="Times New Roman" w:cs="Times New Roman"/>
          <w:i/>
          <w:sz w:val="28"/>
          <w:szCs w:val="24"/>
        </w:rPr>
      </w:pPr>
      <w:r w:rsidRPr="00D44F44">
        <w:rPr>
          <w:rFonts w:ascii="Times New Roman" w:eastAsia="Calibri" w:hAnsi="Times New Roman" w:cs="Times New Roman"/>
          <w:i/>
          <w:sz w:val="28"/>
          <w:szCs w:val="24"/>
        </w:rPr>
        <w:t>Перспективные балансы тепловой мощности и тепловой нагрузки.</w:t>
      </w:r>
    </w:p>
    <w:p w:rsidR="00D44F44" w:rsidRPr="008B453F" w:rsidRDefault="008B453F" w:rsidP="008B453F">
      <w:pPr>
        <w:spacing w:after="0" w:line="240" w:lineRule="auto"/>
        <w:ind w:firstLine="709"/>
        <w:jc w:val="right"/>
        <w:rPr>
          <w:rFonts w:ascii="Times New Roman" w:eastAsia="Calibri" w:hAnsi="Times New Roman" w:cs="Times New Roman"/>
          <w:sz w:val="24"/>
          <w:szCs w:val="24"/>
        </w:rPr>
      </w:pPr>
      <w:proofErr w:type="spellStart"/>
      <w:r w:rsidRPr="008B453F">
        <w:rPr>
          <w:rFonts w:ascii="Times New Roman" w:eastAsia="Calibri" w:hAnsi="Times New Roman" w:cs="Times New Roman"/>
          <w:sz w:val="24"/>
          <w:szCs w:val="24"/>
          <w:lang w:val="en-US"/>
        </w:rPr>
        <w:t>Таблица</w:t>
      </w:r>
      <w:proofErr w:type="spellEnd"/>
      <w:r w:rsidRPr="008B453F">
        <w:rPr>
          <w:rFonts w:ascii="Times New Roman" w:eastAsia="Calibri" w:hAnsi="Times New Roman" w:cs="Times New Roman"/>
          <w:sz w:val="24"/>
          <w:szCs w:val="24"/>
          <w:lang w:val="en-US"/>
        </w:rPr>
        <w:t xml:space="preserve"> 12</w:t>
      </w:r>
    </w:p>
    <w:tbl>
      <w:tblPr>
        <w:tblW w:w="9106" w:type="dxa"/>
        <w:jc w:val="center"/>
        <w:tblLook w:val="00A0" w:firstRow="1" w:lastRow="0" w:firstColumn="1" w:lastColumn="0" w:noHBand="0" w:noVBand="0"/>
      </w:tblPr>
      <w:tblGrid>
        <w:gridCol w:w="3962"/>
        <w:gridCol w:w="795"/>
        <w:gridCol w:w="871"/>
        <w:gridCol w:w="795"/>
        <w:gridCol w:w="1033"/>
        <w:gridCol w:w="795"/>
        <w:gridCol w:w="855"/>
      </w:tblGrid>
      <w:tr w:rsidR="00D44F44" w:rsidRPr="00D44F44" w:rsidTr="00D44F44">
        <w:trPr>
          <w:trHeight w:val="480"/>
          <w:jc w:val="center"/>
        </w:trPr>
        <w:tc>
          <w:tcPr>
            <w:tcW w:w="3962" w:type="dxa"/>
            <w:tcBorders>
              <w:top w:val="single" w:sz="4" w:space="0" w:color="auto"/>
              <w:left w:val="single" w:sz="4" w:space="0" w:color="auto"/>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right"/>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 </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2015</w:t>
            </w:r>
            <w:r w:rsidRPr="00D44F44">
              <w:rPr>
                <w:rFonts w:ascii="Times New Roman" w:eastAsia="Calibri" w:hAnsi="Times New Roman" w:cs="Times New Roman"/>
                <w:sz w:val="24"/>
                <w:szCs w:val="20"/>
                <w:lang w:eastAsia="ru-RU"/>
              </w:rPr>
              <w:t>г</w:t>
            </w:r>
          </w:p>
        </w:tc>
        <w:tc>
          <w:tcPr>
            <w:tcW w:w="871" w:type="dxa"/>
            <w:tcBorders>
              <w:top w:val="single" w:sz="4" w:space="0" w:color="auto"/>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2016</w:t>
            </w:r>
            <w:r w:rsidRPr="00D44F44">
              <w:rPr>
                <w:rFonts w:ascii="Times New Roman" w:eastAsia="Calibri" w:hAnsi="Times New Roman" w:cs="Times New Roman"/>
                <w:sz w:val="24"/>
                <w:szCs w:val="20"/>
                <w:lang w:eastAsia="ru-RU"/>
              </w:rPr>
              <w:t>г</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2017</w:t>
            </w:r>
            <w:r w:rsidRPr="00D44F44">
              <w:rPr>
                <w:rFonts w:ascii="Times New Roman" w:eastAsia="Calibri" w:hAnsi="Times New Roman" w:cs="Times New Roman"/>
                <w:sz w:val="24"/>
                <w:szCs w:val="20"/>
                <w:lang w:eastAsia="ru-RU"/>
              </w:rPr>
              <w:t>г</w:t>
            </w:r>
          </w:p>
        </w:tc>
        <w:tc>
          <w:tcPr>
            <w:tcW w:w="1033" w:type="dxa"/>
            <w:tcBorders>
              <w:top w:val="single" w:sz="4" w:space="0" w:color="auto"/>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2018</w:t>
            </w:r>
            <w:r w:rsidRPr="00D44F44">
              <w:rPr>
                <w:rFonts w:ascii="Times New Roman" w:eastAsia="Calibri" w:hAnsi="Times New Roman" w:cs="Times New Roman"/>
                <w:sz w:val="24"/>
                <w:szCs w:val="20"/>
                <w:lang w:eastAsia="ru-RU"/>
              </w:rPr>
              <w:t>г</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2019</w:t>
            </w:r>
            <w:r w:rsidRPr="00D44F44">
              <w:rPr>
                <w:rFonts w:ascii="Times New Roman" w:eastAsia="Calibri" w:hAnsi="Times New Roman" w:cs="Times New Roman"/>
                <w:sz w:val="24"/>
                <w:szCs w:val="20"/>
                <w:lang w:eastAsia="ru-RU"/>
              </w:rPr>
              <w:t>г</w:t>
            </w:r>
          </w:p>
        </w:tc>
        <w:tc>
          <w:tcPr>
            <w:tcW w:w="855" w:type="dxa"/>
            <w:tcBorders>
              <w:top w:val="single" w:sz="4" w:space="0" w:color="auto"/>
              <w:left w:val="nil"/>
              <w:bottom w:val="single" w:sz="4" w:space="0" w:color="auto"/>
              <w:right w:val="single" w:sz="4" w:space="0" w:color="auto"/>
            </w:tcBorders>
            <w:shd w:val="clear" w:color="000000" w:fill="FFFFFF"/>
            <w:vAlign w:val="center"/>
          </w:tcPr>
          <w:p w:rsidR="00D44F44" w:rsidRDefault="00D44F44" w:rsidP="00D44F44">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2020г.</w:t>
            </w:r>
          </w:p>
        </w:tc>
      </w:tr>
      <w:tr w:rsidR="00D44F44" w:rsidRPr="00D44F44" w:rsidTr="00D44F44">
        <w:trPr>
          <w:trHeight w:val="510"/>
          <w:jc w:val="center"/>
        </w:trPr>
        <w:tc>
          <w:tcPr>
            <w:tcW w:w="3962" w:type="dxa"/>
            <w:tcBorders>
              <w:top w:val="nil"/>
              <w:left w:val="single" w:sz="4" w:space="0" w:color="auto"/>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Общая установленная мощность основного оборудования, Гкал/ч</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871"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1033"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85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r>
      <w:tr w:rsidR="00D44F44" w:rsidRPr="00D44F44" w:rsidTr="00D44F44">
        <w:trPr>
          <w:trHeight w:val="255"/>
          <w:jc w:val="center"/>
        </w:trPr>
        <w:tc>
          <w:tcPr>
            <w:tcW w:w="3962" w:type="dxa"/>
            <w:tcBorders>
              <w:top w:val="nil"/>
              <w:left w:val="single" w:sz="4" w:space="0" w:color="auto"/>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Общая располагаемая мощность, Гкал/ч</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0,426</w:t>
            </w:r>
          </w:p>
        </w:tc>
        <w:tc>
          <w:tcPr>
            <w:tcW w:w="871"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0,437</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0,437</w:t>
            </w:r>
          </w:p>
        </w:tc>
        <w:tc>
          <w:tcPr>
            <w:tcW w:w="1033"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0,437</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0,437</w:t>
            </w:r>
          </w:p>
        </w:tc>
        <w:tc>
          <w:tcPr>
            <w:tcW w:w="85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0,437</w:t>
            </w:r>
          </w:p>
        </w:tc>
      </w:tr>
      <w:tr w:rsidR="00D44F44" w:rsidRPr="00D44F44" w:rsidTr="00D44F44">
        <w:trPr>
          <w:trHeight w:val="510"/>
          <w:jc w:val="center"/>
        </w:trPr>
        <w:tc>
          <w:tcPr>
            <w:tcW w:w="3962" w:type="dxa"/>
            <w:tcBorders>
              <w:top w:val="nil"/>
              <w:left w:val="single" w:sz="4" w:space="0" w:color="auto"/>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Располагаемая мощность технического резерва, Гкал/ч</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0,774</w:t>
            </w:r>
          </w:p>
        </w:tc>
        <w:tc>
          <w:tcPr>
            <w:tcW w:w="871"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0,763</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0,763</w:t>
            </w:r>
          </w:p>
        </w:tc>
        <w:tc>
          <w:tcPr>
            <w:tcW w:w="1033"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0,763</w:t>
            </w: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0,763</w:t>
            </w:r>
          </w:p>
        </w:tc>
        <w:tc>
          <w:tcPr>
            <w:tcW w:w="85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0,763</w:t>
            </w:r>
          </w:p>
        </w:tc>
      </w:tr>
      <w:tr w:rsidR="00D44F44" w:rsidRPr="00D44F44" w:rsidTr="00D44F44">
        <w:trPr>
          <w:trHeight w:val="70"/>
          <w:jc w:val="center"/>
        </w:trPr>
        <w:tc>
          <w:tcPr>
            <w:tcW w:w="3962" w:type="dxa"/>
            <w:tcBorders>
              <w:top w:val="nil"/>
              <w:left w:val="single" w:sz="4" w:space="0" w:color="auto"/>
              <w:bottom w:val="nil"/>
              <w:right w:val="single" w:sz="4" w:space="0" w:color="auto"/>
            </w:tcBorders>
            <w:shd w:val="clear" w:color="000000" w:fill="FFFFFF"/>
            <w:vAlign w:val="center"/>
          </w:tcPr>
          <w:p w:rsidR="00D44F44" w:rsidRPr="00D44F44" w:rsidRDefault="00D44F44" w:rsidP="00D44F44">
            <w:pPr>
              <w:spacing w:after="0" w:line="240" w:lineRule="auto"/>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Общая располагаемая мощность с учетом технического резерва, Гкал/ч</w:t>
            </w:r>
          </w:p>
        </w:tc>
        <w:tc>
          <w:tcPr>
            <w:tcW w:w="795" w:type="dxa"/>
            <w:tcBorders>
              <w:top w:val="nil"/>
              <w:left w:val="nil"/>
              <w:bottom w:val="nil"/>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871" w:type="dxa"/>
            <w:tcBorders>
              <w:top w:val="nil"/>
              <w:left w:val="nil"/>
              <w:bottom w:val="nil"/>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795" w:type="dxa"/>
            <w:tcBorders>
              <w:top w:val="nil"/>
              <w:left w:val="nil"/>
              <w:bottom w:val="nil"/>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1033" w:type="dxa"/>
            <w:tcBorders>
              <w:top w:val="nil"/>
              <w:left w:val="nil"/>
              <w:bottom w:val="nil"/>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795" w:type="dxa"/>
            <w:tcBorders>
              <w:top w:val="nil"/>
              <w:left w:val="nil"/>
              <w:bottom w:val="nil"/>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c>
          <w:tcPr>
            <w:tcW w:w="855" w:type="dxa"/>
            <w:tcBorders>
              <w:top w:val="nil"/>
              <w:left w:val="nil"/>
              <w:bottom w:val="nil"/>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r w:rsidRPr="00D44F44">
              <w:rPr>
                <w:rFonts w:ascii="Times New Roman" w:eastAsia="Calibri" w:hAnsi="Times New Roman" w:cs="Times New Roman"/>
                <w:sz w:val="24"/>
                <w:szCs w:val="20"/>
                <w:lang w:eastAsia="ru-RU"/>
              </w:rPr>
              <w:t>1,2</w:t>
            </w:r>
          </w:p>
        </w:tc>
      </w:tr>
      <w:tr w:rsidR="00D44F44" w:rsidRPr="00D44F44" w:rsidTr="00D44F44">
        <w:trPr>
          <w:trHeight w:val="510"/>
          <w:jc w:val="center"/>
        </w:trPr>
        <w:tc>
          <w:tcPr>
            <w:tcW w:w="3962" w:type="dxa"/>
            <w:tcBorders>
              <w:top w:val="nil"/>
              <w:left w:val="single" w:sz="4" w:space="0" w:color="auto"/>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rPr>
                <w:rFonts w:ascii="Times New Roman" w:eastAsia="Calibri" w:hAnsi="Times New Roman" w:cs="Times New Roman"/>
                <w:sz w:val="24"/>
                <w:szCs w:val="20"/>
                <w:lang w:eastAsia="ru-RU"/>
              </w:rPr>
            </w:pP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p>
        </w:tc>
        <w:tc>
          <w:tcPr>
            <w:tcW w:w="871"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p>
        </w:tc>
        <w:tc>
          <w:tcPr>
            <w:tcW w:w="1033"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p>
        </w:tc>
        <w:tc>
          <w:tcPr>
            <w:tcW w:w="795" w:type="dxa"/>
            <w:tcBorders>
              <w:top w:val="nil"/>
              <w:left w:val="nil"/>
              <w:bottom w:val="single" w:sz="4" w:space="0" w:color="auto"/>
              <w:right w:val="single" w:sz="4" w:space="0" w:color="auto"/>
            </w:tcBorders>
            <w:shd w:val="clear" w:color="000000" w:fill="FFFFFF"/>
            <w:vAlign w:val="center"/>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p>
        </w:tc>
        <w:tc>
          <w:tcPr>
            <w:tcW w:w="855" w:type="dxa"/>
            <w:tcBorders>
              <w:top w:val="nil"/>
              <w:left w:val="nil"/>
              <w:bottom w:val="single" w:sz="4" w:space="0" w:color="auto"/>
              <w:right w:val="single" w:sz="4" w:space="0" w:color="auto"/>
            </w:tcBorders>
            <w:shd w:val="clear" w:color="000000" w:fill="FFFFFF"/>
          </w:tcPr>
          <w:p w:rsidR="00D44F44" w:rsidRPr="00D44F44" w:rsidRDefault="00D44F44" w:rsidP="00D44F44">
            <w:pPr>
              <w:spacing w:after="0" w:line="240" w:lineRule="auto"/>
              <w:jc w:val="center"/>
              <w:rPr>
                <w:rFonts w:ascii="Times New Roman" w:eastAsia="Calibri" w:hAnsi="Times New Roman" w:cs="Times New Roman"/>
                <w:sz w:val="24"/>
                <w:szCs w:val="20"/>
                <w:lang w:eastAsia="ru-RU"/>
              </w:rPr>
            </w:pPr>
          </w:p>
        </w:tc>
      </w:tr>
    </w:tbl>
    <w:p w:rsidR="00D44F44" w:rsidRPr="003D79CF" w:rsidRDefault="00D44F44" w:rsidP="003D79CF">
      <w:pPr>
        <w:spacing w:after="0" w:line="240" w:lineRule="auto"/>
        <w:jc w:val="both"/>
        <w:rPr>
          <w:rFonts w:ascii="Times New Roman" w:eastAsia="Times New Roman" w:hAnsi="Times New Roman" w:cs="Times New Roman"/>
          <w:sz w:val="28"/>
          <w:szCs w:val="24"/>
          <w:lang w:eastAsia="ru-RU"/>
        </w:rPr>
      </w:pPr>
    </w:p>
    <w:p w:rsidR="003D79CF" w:rsidRPr="003D79CF" w:rsidRDefault="003D79CF" w:rsidP="003D79CF">
      <w:pPr>
        <w:spacing w:after="0" w:line="240" w:lineRule="auto"/>
        <w:rPr>
          <w:rFonts w:ascii="Times New Roman" w:eastAsia="Times New Roman" w:hAnsi="Times New Roman" w:cs="Times New Roman"/>
          <w:bCs/>
          <w:sz w:val="28"/>
          <w:szCs w:val="24"/>
          <w:lang w:eastAsia="ru-RU"/>
        </w:rPr>
      </w:pPr>
    </w:p>
    <w:p w:rsidR="003D79CF" w:rsidRPr="00B218DC" w:rsidRDefault="003D79CF" w:rsidP="003D79CF">
      <w:pPr>
        <w:spacing w:after="0" w:line="240" w:lineRule="auto"/>
        <w:jc w:val="center"/>
        <w:rPr>
          <w:rFonts w:ascii="Times New Roman" w:eastAsia="Calibri" w:hAnsi="Times New Roman" w:cs="Times New Roman"/>
          <w:b/>
          <w:bCs/>
          <w:i/>
          <w:sz w:val="28"/>
          <w:szCs w:val="24"/>
        </w:rPr>
      </w:pPr>
      <w:r w:rsidRPr="00B218DC">
        <w:rPr>
          <w:rFonts w:ascii="Times New Roman" w:eastAsia="Calibri" w:hAnsi="Times New Roman" w:cs="Times New Roman"/>
          <w:b/>
          <w:bCs/>
          <w:i/>
          <w:sz w:val="28"/>
          <w:szCs w:val="24"/>
        </w:rPr>
        <w:t>Холодное водоснабжение и водоотведение</w:t>
      </w:r>
    </w:p>
    <w:p w:rsidR="003D79CF" w:rsidRPr="003D79CF" w:rsidRDefault="003D79CF" w:rsidP="00D44F44">
      <w:pPr>
        <w:spacing w:after="0" w:line="240" w:lineRule="auto"/>
        <w:ind w:firstLine="540"/>
        <w:jc w:val="both"/>
        <w:rPr>
          <w:rFonts w:ascii="Times New Roman" w:eastAsia="Times New Roman" w:hAnsi="Times New Roman" w:cs="Times New Roman"/>
          <w:sz w:val="28"/>
          <w:szCs w:val="24"/>
          <w:lang w:eastAsia="ru-RU"/>
        </w:rPr>
      </w:pPr>
      <w:r w:rsidRPr="003D79CF">
        <w:rPr>
          <w:rFonts w:ascii="Times New Roman" w:eastAsia="Times New Roman" w:hAnsi="Times New Roman" w:cs="Times New Roman"/>
          <w:sz w:val="28"/>
          <w:szCs w:val="24"/>
          <w:lang w:eastAsia="ru-RU"/>
        </w:rPr>
        <w:t xml:space="preserve">На территории </w:t>
      </w:r>
      <w:r w:rsidR="00D44F44">
        <w:rPr>
          <w:rFonts w:ascii="Times New Roman" w:eastAsia="Times New Roman" w:hAnsi="Times New Roman" w:cs="Times New Roman"/>
          <w:sz w:val="28"/>
          <w:szCs w:val="24"/>
          <w:lang w:eastAsia="ru-RU"/>
        </w:rPr>
        <w:t xml:space="preserve">Писаревского </w:t>
      </w:r>
      <w:r w:rsidRPr="003D79CF">
        <w:rPr>
          <w:rFonts w:ascii="Times New Roman" w:eastAsia="Times New Roman" w:hAnsi="Times New Roman" w:cs="Times New Roman"/>
          <w:sz w:val="28"/>
          <w:szCs w:val="24"/>
          <w:lang w:eastAsia="ru-RU"/>
        </w:rPr>
        <w:t>муниципального образования</w:t>
      </w:r>
      <w:r w:rsidR="00D44F44">
        <w:rPr>
          <w:rFonts w:ascii="Times New Roman" w:eastAsia="Times New Roman" w:hAnsi="Times New Roman" w:cs="Times New Roman"/>
          <w:sz w:val="28"/>
          <w:szCs w:val="24"/>
          <w:lang w:eastAsia="ru-RU"/>
        </w:rPr>
        <w:t xml:space="preserve"> имеется 9 (девять)</w:t>
      </w:r>
      <w:r w:rsidRPr="003D79CF">
        <w:rPr>
          <w:rFonts w:ascii="Times New Roman" w:eastAsia="Times New Roman" w:hAnsi="Times New Roman" w:cs="Times New Roman"/>
          <w:sz w:val="28"/>
          <w:szCs w:val="24"/>
          <w:lang w:eastAsia="ru-RU"/>
        </w:rPr>
        <w:t xml:space="preserve"> с</w:t>
      </w:r>
      <w:r w:rsidR="00D44F44">
        <w:rPr>
          <w:rFonts w:ascii="Times New Roman" w:eastAsia="Times New Roman" w:hAnsi="Times New Roman" w:cs="Times New Roman"/>
          <w:sz w:val="28"/>
          <w:szCs w:val="24"/>
          <w:lang w:eastAsia="ru-RU"/>
        </w:rPr>
        <w:t xml:space="preserve">кважин. </w:t>
      </w:r>
      <w:r w:rsidRPr="003D79CF">
        <w:rPr>
          <w:rFonts w:ascii="Times New Roman" w:eastAsia="Times New Roman" w:hAnsi="Times New Roman" w:cs="Times New Roman"/>
          <w:sz w:val="28"/>
          <w:szCs w:val="24"/>
          <w:lang w:eastAsia="ru-RU"/>
        </w:rPr>
        <w:t xml:space="preserve">Существующая система водоснабжения </w:t>
      </w:r>
      <w:r w:rsidR="00D44F44">
        <w:rPr>
          <w:rFonts w:ascii="Times New Roman" w:eastAsia="Times New Roman" w:hAnsi="Times New Roman" w:cs="Times New Roman"/>
          <w:sz w:val="28"/>
          <w:szCs w:val="24"/>
          <w:lang w:eastAsia="ru-RU"/>
        </w:rPr>
        <w:t xml:space="preserve">поселения </w:t>
      </w:r>
      <w:r w:rsidRPr="003D79CF">
        <w:rPr>
          <w:rFonts w:ascii="Times New Roman" w:eastAsia="Times New Roman" w:hAnsi="Times New Roman" w:cs="Times New Roman"/>
          <w:sz w:val="28"/>
          <w:szCs w:val="24"/>
          <w:lang w:eastAsia="ru-RU"/>
        </w:rPr>
        <w:t>не обеспечивает его потребности в воде, особенно в летний период. Потребуется увеличение мощностей по реконструкции существующих и строительству новых водопроводных сетей</w:t>
      </w:r>
      <w:proofErr w:type="gramStart"/>
      <w:r w:rsidRPr="003D79CF">
        <w:rPr>
          <w:rFonts w:ascii="Times New Roman" w:eastAsia="Times New Roman" w:hAnsi="Times New Roman" w:cs="Times New Roman"/>
          <w:sz w:val="28"/>
          <w:szCs w:val="24"/>
          <w:lang w:eastAsia="ru-RU"/>
        </w:rPr>
        <w:t xml:space="preserve">. </w:t>
      </w:r>
      <w:proofErr w:type="spellStart"/>
      <w:r w:rsidR="00D44F44">
        <w:rPr>
          <w:rFonts w:ascii="Times New Roman" w:eastAsia="Times New Roman" w:hAnsi="Times New Roman" w:cs="Times New Roman"/>
          <w:sz w:val="28"/>
          <w:szCs w:val="24"/>
          <w:lang w:eastAsia="ru-RU"/>
        </w:rPr>
        <w:t>ё</w:t>
      </w:r>
      <w:r w:rsidRPr="003D79CF">
        <w:rPr>
          <w:rFonts w:ascii="Times New Roman" w:eastAsia="Times New Roman" w:hAnsi="Times New Roman" w:cs="Times New Roman"/>
          <w:sz w:val="28"/>
          <w:szCs w:val="24"/>
          <w:lang w:eastAsia="ru-RU"/>
        </w:rPr>
        <w:t>В</w:t>
      </w:r>
      <w:proofErr w:type="spellEnd"/>
      <w:proofErr w:type="gramEnd"/>
      <w:r w:rsidRPr="003D79CF">
        <w:rPr>
          <w:rFonts w:ascii="Times New Roman" w:eastAsia="Times New Roman" w:hAnsi="Times New Roman" w:cs="Times New Roman"/>
          <w:sz w:val="28"/>
          <w:szCs w:val="24"/>
          <w:lang w:eastAsia="ru-RU"/>
        </w:rPr>
        <w:t xml:space="preserve"> связи с развитием муниципального образования на первую очередь водопотребление составит 1319,11 м</w:t>
      </w:r>
      <w:r w:rsidRPr="003D79CF">
        <w:rPr>
          <w:rFonts w:ascii="Times New Roman" w:eastAsia="Times New Roman" w:hAnsi="Times New Roman" w:cs="Times New Roman"/>
          <w:sz w:val="28"/>
          <w:szCs w:val="24"/>
          <w:vertAlign w:val="superscript"/>
          <w:lang w:eastAsia="ru-RU"/>
        </w:rPr>
        <w:t>3</w:t>
      </w:r>
      <w:r w:rsidRPr="003D79CF">
        <w:rPr>
          <w:rFonts w:ascii="Times New Roman" w:eastAsia="Times New Roman" w:hAnsi="Times New Roman" w:cs="Times New Roman"/>
          <w:sz w:val="28"/>
          <w:szCs w:val="24"/>
          <w:lang w:eastAsia="ru-RU"/>
        </w:rPr>
        <w:t>/</w:t>
      </w:r>
      <w:proofErr w:type="spellStart"/>
      <w:r w:rsidRPr="003D79CF">
        <w:rPr>
          <w:rFonts w:ascii="Times New Roman" w:eastAsia="Times New Roman" w:hAnsi="Times New Roman" w:cs="Times New Roman"/>
          <w:sz w:val="28"/>
          <w:szCs w:val="24"/>
          <w:lang w:eastAsia="ru-RU"/>
        </w:rPr>
        <w:t>сут</w:t>
      </w:r>
      <w:proofErr w:type="spellEnd"/>
      <w:r w:rsidRPr="003D79CF">
        <w:rPr>
          <w:rFonts w:ascii="Times New Roman" w:eastAsia="Times New Roman" w:hAnsi="Times New Roman" w:cs="Times New Roman"/>
          <w:sz w:val="28"/>
          <w:szCs w:val="24"/>
          <w:lang w:eastAsia="ru-RU"/>
        </w:rPr>
        <w:t>., на расчетный срок - 2082,13 м</w:t>
      </w:r>
      <w:r w:rsidRPr="003D79CF">
        <w:rPr>
          <w:rFonts w:ascii="Times New Roman" w:eastAsia="Times New Roman" w:hAnsi="Times New Roman" w:cs="Times New Roman"/>
          <w:sz w:val="28"/>
          <w:szCs w:val="24"/>
          <w:vertAlign w:val="superscript"/>
          <w:lang w:eastAsia="ru-RU"/>
        </w:rPr>
        <w:t>3</w:t>
      </w:r>
      <w:r w:rsidRPr="003D79CF">
        <w:rPr>
          <w:rFonts w:ascii="Times New Roman" w:eastAsia="Times New Roman" w:hAnsi="Times New Roman" w:cs="Times New Roman"/>
          <w:sz w:val="28"/>
          <w:szCs w:val="24"/>
          <w:lang w:eastAsia="ru-RU"/>
        </w:rPr>
        <w:t>/</w:t>
      </w:r>
      <w:proofErr w:type="spellStart"/>
      <w:r w:rsidRPr="003D79CF">
        <w:rPr>
          <w:rFonts w:ascii="Times New Roman" w:eastAsia="Times New Roman" w:hAnsi="Times New Roman" w:cs="Times New Roman"/>
          <w:sz w:val="28"/>
          <w:szCs w:val="24"/>
          <w:lang w:eastAsia="ru-RU"/>
        </w:rPr>
        <w:t>сут</w:t>
      </w:r>
      <w:proofErr w:type="spellEnd"/>
      <w:r w:rsidRPr="003D79CF">
        <w:rPr>
          <w:rFonts w:ascii="Times New Roman" w:eastAsia="Times New Roman" w:hAnsi="Times New Roman" w:cs="Times New Roman"/>
          <w:sz w:val="28"/>
          <w:szCs w:val="24"/>
          <w:lang w:eastAsia="ru-RU"/>
        </w:rPr>
        <w:t xml:space="preserve">. </w:t>
      </w:r>
    </w:p>
    <w:p w:rsidR="003D79CF" w:rsidRPr="003D79CF" w:rsidRDefault="003D79CF" w:rsidP="003D79CF">
      <w:pPr>
        <w:spacing w:after="0" w:line="240" w:lineRule="auto"/>
        <w:ind w:firstLine="540"/>
        <w:jc w:val="center"/>
        <w:rPr>
          <w:rFonts w:ascii="Times New Roman" w:eastAsia="Times New Roman" w:hAnsi="Times New Roman" w:cs="Times New Roman"/>
          <w:b/>
          <w:sz w:val="28"/>
          <w:szCs w:val="24"/>
          <w:lang w:eastAsia="ru-RU"/>
        </w:rPr>
      </w:pPr>
    </w:p>
    <w:p w:rsidR="00D44F44" w:rsidRPr="003D79CF" w:rsidRDefault="003D79CF" w:rsidP="0001714A">
      <w:pPr>
        <w:spacing w:after="0" w:line="240" w:lineRule="auto"/>
        <w:ind w:firstLine="540"/>
        <w:jc w:val="center"/>
        <w:rPr>
          <w:rFonts w:ascii="Times New Roman" w:eastAsia="Times New Roman" w:hAnsi="Times New Roman" w:cs="Times New Roman"/>
          <w:b/>
          <w:i/>
          <w:sz w:val="28"/>
          <w:szCs w:val="24"/>
          <w:lang w:eastAsia="ru-RU"/>
        </w:rPr>
      </w:pPr>
      <w:r w:rsidRPr="003D79CF">
        <w:rPr>
          <w:rFonts w:ascii="Times New Roman" w:eastAsia="Times New Roman" w:hAnsi="Times New Roman" w:cs="Times New Roman"/>
          <w:b/>
          <w:i/>
          <w:sz w:val="28"/>
          <w:szCs w:val="24"/>
          <w:lang w:eastAsia="ru-RU"/>
        </w:rPr>
        <w:t>Сбор и утилизация твёрдых бытовых отходов</w:t>
      </w:r>
    </w:p>
    <w:p w:rsidR="003168D3" w:rsidRDefault="003D79CF" w:rsidP="00B218DC">
      <w:pPr>
        <w:spacing w:after="0" w:line="240" w:lineRule="auto"/>
        <w:ind w:firstLine="540"/>
        <w:jc w:val="both"/>
        <w:rPr>
          <w:rFonts w:ascii="Times New Roman" w:eastAsia="Times New Roman" w:hAnsi="Times New Roman" w:cs="Times New Roman"/>
          <w:sz w:val="28"/>
          <w:szCs w:val="24"/>
          <w:lang w:eastAsia="ru-RU"/>
        </w:rPr>
      </w:pPr>
      <w:r w:rsidRPr="003D79CF">
        <w:rPr>
          <w:rFonts w:ascii="Times New Roman" w:eastAsia="Times New Roman" w:hAnsi="Times New Roman" w:cs="Times New Roman"/>
          <w:sz w:val="28"/>
          <w:szCs w:val="24"/>
          <w:lang w:eastAsia="ru-RU"/>
        </w:rPr>
        <w:t>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В связи с этим необходимо наладить централизованный сбор ТБО во всех населенных пунктах поселения.</w:t>
      </w:r>
    </w:p>
    <w:p w:rsidR="00B218DC" w:rsidRPr="00B218DC" w:rsidRDefault="00B218DC" w:rsidP="00B218DC">
      <w:pPr>
        <w:spacing w:after="0" w:line="240" w:lineRule="auto"/>
        <w:ind w:firstLine="540"/>
        <w:jc w:val="both"/>
        <w:rPr>
          <w:rFonts w:ascii="Times New Roman" w:eastAsia="Times New Roman" w:hAnsi="Times New Roman" w:cs="Times New Roman"/>
          <w:sz w:val="28"/>
          <w:szCs w:val="24"/>
          <w:lang w:eastAsia="ru-RU"/>
        </w:rPr>
      </w:pPr>
    </w:p>
    <w:p w:rsidR="00DA7173" w:rsidRDefault="003168D3" w:rsidP="003168D3">
      <w:pPr>
        <w:pStyle w:val="afd"/>
        <w:numPr>
          <w:ilvl w:val="0"/>
          <w:numId w:val="5"/>
        </w:numPr>
        <w:jc w:val="center"/>
        <w:rPr>
          <w:b/>
          <w:sz w:val="28"/>
        </w:rPr>
      </w:pPr>
      <w:r w:rsidRPr="003168D3">
        <w:rPr>
          <w:b/>
          <w:sz w:val="28"/>
        </w:rPr>
        <w:lastRenderedPageBreak/>
        <w:t>О</w:t>
      </w:r>
      <w:r w:rsidR="00DA7173" w:rsidRPr="003168D3">
        <w:rPr>
          <w:b/>
          <w:sz w:val="28"/>
        </w:rPr>
        <w:t xml:space="preserve">сновные </w:t>
      </w:r>
      <w:r w:rsidRPr="003168D3">
        <w:rPr>
          <w:b/>
          <w:sz w:val="28"/>
        </w:rPr>
        <w:t>цели и задачи программы</w:t>
      </w:r>
    </w:p>
    <w:p w:rsidR="003168D3" w:rsidRDefault="003168D3" w:rsidP="003168D3">
      <w:pPr>
        <w:pStyle w:val="afd"/>
        <w:ind w:left="585"/>
        <w:rPr>
          <w:b/>
          <w:sz w:val="28"/>
        </w:rPr>
      </w:pPr>
    </w:p>
    <w:p w:rsidR="003168D3" w:rsidRPr="0083710B" w:rsidRDefault="003168D3" w:rsidP="0083710B">
      <w:pPr>
        <w:pStyle w:val="afd"/>
        <w:ind w:firstLine="567"/>
        <w:jc w:val="both"/>
        <w:rPr>
          <w:sz w:val="28"/>
        </w:rPr>
      </w:pPr>
      <w:r w:rsidRPr="00275BBB">
        <w:rPr>
          <w:sz w:val="28"/>
        </w:rPr>
        <w:t>Программа разработана по рез</w:t>
      </w:r>
      <w:r>
        <w:rPr>
          <w:sz w:val="28"/>
        </w:rPr>
        <w:t>ультатам обследования проблем коммунальной инфраструктуры Писаревского муниципального образования</w:t>
      </w:r>
      <w:r w:rsidRPr="00275BBB">
        <w:rPr>
          <w:sz w:val="28"/>
        </w:rPr>
        <w:t xml:space="preserve"> с учетом предложений </w:t>
      </w:r>
      <w:r>
        <w:rPr>
          <w:sz w:val="28"/>
        </w:rPr>
        <w:t>организаций и предприятий различных форм собственности, обслуживающих население</w:t>
      </w:r>
      <w:r w:rsidR="0051167F">
        <w:rPr>
          <w:sz w:val="28"/>
        </w:rPr>
        <w:t>, учреждений культуры и образования и прочих</w:t>
      </w:r>
      <w:r w:rsidR="0083710B">
        <w:rPr>
          <w:sz w:val="28"/>
        </w:rPr>
        <w:t xml:space="preserve"> </w:t>
      </w:r>
      <w:r w:rsidR="0051167F">
        <w:rPr>
          <w:sz w:val="28"/>
        </w:rPr>
        <w:t>предприятий расположенных</w:t>
      </w:r>
      <w:r>
        <w:rPr>
          <w:sz w:val="28"/>
        </w:rPr>
        <w:t xml:space="preserve"> на территории п</w:t>
      </w:r>
      <w:r w:rsidR="0083710B">
        <w:rPr>
          <w:sz w:val="28"/>
        </w:rPr>
        <w:t>оселения.</w:t>
      </w:r>
    </w:p>
    <w:p w:rsidR="003168D3" w:rsidRPr="0083710B" w:rsidRDefault="003168D3" w:rsidP="0083710B">
      <w:pPr>
        <w:pStyle w:val="afd"/>
        <w:ind w:firstLine="540"/>
        <w:jc w:val="both"/>
        <w:rPr>
          <w:rFonts w:eastAsia="Arial"/>
          <w:sz w:val="28"/>
          <w:szCs w:val="28"/>
        </w:rPr>
      </w:pPr>
      <w:r w:rsidRPr="0083710B">
        <w:rPr>
          <w:rFonts w:eastAsia="Arial"/>
          <w:sz w:val="28"/>
          <w:szCs w:val="28"/>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Писаревского муниципального образования.</w:t>
      </w:r>
    </w:p>
    <w:p w:rsidR="003168D3" w:rsidRPr="0083710B" w:rsidRDefault="0083710B" w:rsidP="0083710B">
      <w:pPr>
        <w:pStyle w:val="afd"/>
        <w:ind w:firstLine="540"/>
        <w:jc w:val="both"/>
        <w:rPr>
          <w:rFonts w:eastAsia="Arial"/>
          <w:sz w:val="28"/>
          <w:lang w:eastAsia="ar-SA"/>
        </w:rPr>
      </w:pPr>
      <w:r>
        <w:rPr>
          <w:rFonts w:eastAsia="Arial"/>
          <w:sz w:val="28"/>
          <w:lang w:eastAsia="ar-SA"/>
        </w:rPr>
        <w:t xml:space="preserve">- </w:t>
      </w:r>
      <w:r w:rsidR="003168D3" w:rsidRPr="0083710B">
        <w:rPr>
          <w:rFonts w:eastAsia="Arial"/>
          <w:sz w:val="28"/>
          <w:lang w:eastAsia="ar-SA"/>
        </w:rPr>
        <w:t xml:space="preserve">Программа </w:t>
      </w:r>
      <w:r w:rsidRPr="0083710B">
        <w:rPr>
          <w:rFonts w:eastAsia="Calibri"/>
          <w:sz w:val="28"/>
        </w:rPr>
        <w:t>«Комплексное развитие системы коммунальной инфраструктуры Писаревского муниципального обра</w:t>
      </w:r>
      <w:r w:rsidR="008B453F">
        <w:rPr>
          <w:rFonts w:eastAsia="Calibri"/>
          <w:sz w:val="28"/>
        </w:rPr>
        <w:t>зования на период с 2015 по 2032</w:t>
      </w:r>
      <w:r w:rsidRPr="0083710B">
        <w:rPr>
          <w:rFonts w:eastAsia="Calibri"/>
          <w:sz w:val="28"/>
        </w:rPr>
        <w:t xml:space="preserve"> годы» </w:t>
      </w:r>
      <w:r w:rsidR="003168D3" w:rsidRPr="0083710B">
        <w:rPr>
          <w:rFonts w:eastAsia="Arial"/>
          <w:sz w:val="28"/>
          <w:lang w:eastAsia="ar-SA"/>
        </w:rPr>
        <w:t>направлена на снижение уровня износа, повышение качества предоставляемых коммунальных услуг, улучшение экологической ситуации.</w:t>
      </w:r>
    </w:p>
    <w:p w:rsidR="0083710B" w:rsidRDefault="0083710B" w:rsidP="0083710B">
      <w:pPr>
        <w:pStyle w:val="afd"/>
        <w:ind w:firstLine="540"/>
        <w:jc w:val="both"/>
        <w:rPr>
          <w:color w:val="000000"/>
          <w:spacing w:val="1"/>
          <w:sz w:val="28"/>
        </w:rPr>
      </w:pPr>
      <w:r>
        <w:rPr>
          <w:rFonts w:eastAsia="Arial"/>
          <w:sz w:val="28"/>
          <w:lang w:eastAsia="ar-SA"/>
        </w:rPr>
        <w:t xml:space="preserve">- </w:t>
      </w:r>
      <w:r w:rsidR="003168D3" w:rsidRPr="0083710B">
        <w:rPr>
          <w:rFonts w:eastAsia="Arial"/>
          <w:sz w:val="28"/>
          <w:lang w:eastAsia="ar-SA"/>
        </w:rPr>
        <w:t>В рамках данной Программы должны быть созданы условия, обеспечивающие</w:t>
      </w:r>
      <w:r w:rsidR="003168D3" w:rsidRPr="0083710B">
        <w:rPr>
          <w:rFonts w:eastAsia="Arial" w:cs="Arial"/>
          <w:sz w:val="28"/>
          <w:lang w:eastAsia="ar-SA"/>
        </w:rPr>
        <w:t xml:space="preserve">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r w:rsidRPr="0083710B">
        <w:rPr>
          <w:color w:val="000000"/>
          <w:spacing w:val="1"/>
          <w:sz w:val="28"/>
        </w:rPr>
        <w:t xml:space="preserve"> </w:t>
      </w:r>
    </w:p>
    <w:p w:rsidR="0083710B" w:rsidRPr="0083710B" w:rsidRDefault="0083710B" w:rsidP="0083710B">
      <w:pPr>
        <w:pStyle w:val="afd"/>
        <w:ind w:firstLine="540"/>
        <w:jc w:val="both"/>
        <w:rPr>
          <w:sz w:val="28"/>
        </w:rPr>
      </w:pPr>
      <w:r>
        <w:rPr>
          <w:color w:val="000000"/>
          <w:spacing w:val="1"/>
          <w:sz w:val="28"/>
        </w:rPr>
        <w:t xml:space="preserve">- </w:t>
      </w:r>
      <w:r w:rsidRPr="0083710B">
        <w:rPr>
          <w:color w:val="000000"/>
          <w:spacing w:val="1"/>
          <w:sz w:val="28"/>
        </w:rPr>
        <w:t xml:space="preserve">Создание базового документа для дальнейшей разработки инвестиционных и производственных </w:t>
      </w:r>
      <w:r w:rsidRPr="0083710B">
        <w:rPr>
          <w:color w:val="000000"/>
          <w:spacing w:val="-3"/>
          <w:sz w:val="28"/>
        </w:rPr>
        <w:t>программ организаций комму</w:t>
      </w:r>
      <w:r>
        <w:rPr>
          <w:color w:val="000000"/>
          <w:spacing w:val="-3"/>
          <w:sz w:val="28"/>
        </w:rPr>
        <w:t>нального комплекса.</w:t>
      </w:r>
    </w:p>
    <w:p w:rsidR="0083710B" w:rsidRPr="0083710B" w:rsidRDefault="0083710B" w:rsidP="0083710B">
      <w:pPr>
        <w:pStyle w:val="afd"/>
        <w:ind w:firstLine="540"/>
        <w:jc w:val="both"/>
        <w:rPr>
          <w:sz w:val="28"/>
        </w:rPr>
      </w:pPr>
      <w:r>
        <w:rPr>
          <w:sz w:val="28"/>
        </w:rPr>
        <w:t xml:space="preserve">- </w:t>
      </w:r>
      <w:r w:rsidRPr="0083710B">
        <w:rPr>
          <w:sz w:val="28"/>
        </w:rPr>
        <w:t>Разработка единого к</w:t>
      </w:r>
      <w:r w:rsidRPr="0083710B">
        <w:rPr>
          <w:spacing w:val="8"/>
          <w:sz w:val="28"/>
        </w:rPr>
        <w:t>омплекса</w:t>
      </w:r>
      <w:r w:rsidRPr="0083710B">
        <w:rPr>
          <w:sz w:val="28"/>
        </w:rPr>
        <w:t xml:space="preserve"> </w:t>
      </w:r>
      <w:r>
        <w:rPr>
          <w:spacing w:val="3"/>
          <w:sz w:val="28"/>
        </w:rPr>
        <w:t xml:space="preserve">мероприятий, направлена </w:t>
      </w:r>
      <w:r w:rsidRPr="0083710B">
        <w:rPr>
          <w:spacing w:val="3"/>
          <w:sz w:val="28"/>
        </w:rPr>
        <w:t xml:space="preserve">на обеспечение оптимальных </w:t>
      </w:r>
      <w:r w:rsidRPr="0083710B">
        <w:rPr>
          <w:spacing w:val="-3"/>
          <w:sz w:val="28"/>
        </w:rPr>
        <w:t>решений системных проблем в области функционирования и развития коммунальной инфра</w:t>
      </w:r>
      <w:r>
        <w:rPr>
          <w:spacing w:val="-3"/>
          <w:sz w:val="28"/>
        </w:rPr>
        <w:t xml:space="preserve">структуры Писаревского муниципального образования </w:t>
      </w:r>
    </w:p>
    <w:p w:rsidR="0083710B" w:rsidRPr="0083710B" w:rsidRDefault="0083710B" w:rsidP="0083710B">
      <w:pPr>
        <w:pStyle w:val="afd"/>
        <w:ind w:firstLine="540"/>
        <w:jc w:val="both"/>
        <w:rPr>
          <w:sz w:val="28"/>
        </w:rPr>
      </w:pPr>
      <w:r w:rsidRPr="0083710B">
        <w:rPr>
          <w:spacing w:val="-3"/>
          <w:sz w:val="28"/>
        </w:rPr>
        <w:t xml:space="preserve">- </w:t>
      </w:r>
      <w:r>
        <w:rPr>
          <w:spacing w:val="-3"/>
          <w:sz w:val="28"/>
        </w:rPr>
        <w:t>П</w:t>
      </w:r>
      <w:r>
        <w:rPr>
          <w:sz w:val="28"/>
        </w:rPr>
        <w:t>овышение</w:t>
      </w:r>
      <w:r w:rsidRPr="0083710B">
        <w:rPr>
          <w:sz w:val="28"/>
        </w:rPr>
        <w:t xml:space="preserve"> уровня надежности, качества и эффективности </w:t>
      </w:r>
      <w:r>
        <w:rPr>
          <w:sz w:val="28"/>
        </w:rPr>
        <w:t>работы предприятий коммунального комплекса</w:t>
      </w:r>
    </w:p>
    <w:p w:rsidR="0083710B" w:rsidRDefault="0083710B" w:rsidP="0083710B">
      <w:pPr>
        <w:pStyle w:val="afd"/>
        <w:ind w:firstLine="540"/>
        <w:jc w:val="both"/>
        <w:rPr>
          <w:sz w:val="28"/>
        </w:rPr>
      </w:pPr>
      <w:r w:rsidRPr="0083710B">
        <w:rPr>
          <w:sz w:val="28"/>
        </w:rPr>
        <w:t xml:space="preserve">- </w:t>
      </w:r>
      <w:r>
        <w:rPr>
          <w:sz w:val="28"/>
        </w:rPr>
        <w:t>Снижение</w:t>
      </w:r>
      <w:r w:rsidRPr="0083710B">
        <w:rPr>
          <w:sz w:val="28"/>
        </w:rPr>
        <w:t xml:space="preserve"> себестоимости коммунальных услуг за счет уменьшения затрат на их производство и внедрения ресурсосберегающих техноло</w:t>
      </w:r>
      <w:r>
        <w:rPr>
          <w:sz w:val="28"/>
        </w:rPr>
        <w:t>гий</w:t>
      </w:r>
      <w:r w:rsidR="0051167F">
        <w:rPr>
          <w:sz w:val="28"/>
        </w:rPr>
        <w:t>.</w:t>
      </w:r>
    </w:p>
    <w:p w:rsidR="00AA2BA5" w:rsidRPr="0083710B" w:rsidRDefault="00AA2BA5" w:rsidP="0083710B">
      <w:pPr>
        <w:pStyle w:val="afd"/>
        <w:ind w:firstLine="540"/>
        <w:jc w:val="both"/>
        <w:rPr>
          <w:sz w:val="28"/>
        </w:rPr>
      </w:pPr>
    </w:p>
    <w:p w:rsidR="00AA2BA5" w:rsidRPr="00AA2BA5" w:rsidRDefault="00AA2BA5" w:rsidP="00AA2BA5">
      <w:pPr>
        <w:spacing w:after="120"/>
        <w:jc w:val="center"/>
        <w:rPr>
          <w:rFonts w:ascii="Calibri" w:eastAsia="Calibri" w:hAnsi="Calibri" w:cs="Times New Roman"/>
          <w:b/>
          <w:bCs/>
          <w:sz w:val="24"/>
          <w:lang w:val="x-none"/>
        </w:rPr>
      </w:pPr>
      <w:r w:rsidRPr="00AA2BA5">
        <w:rPr>
          <w:rFonts w:ascii="Times New Roman" w:eastAsia="Calibri" w:hAnsi="Times New Roman" w:cs="Times New Roman"/>
          <w:b/>
          <w:bCs/>
          <w:sz w:val="28"/>
          <w:szCs w:val="24"/>
          <w:lang w:val="x-none"/>
        </w:rPr>
        <w:t>Основные задачи Программы</w:t>
      </w:r>
      <w:r w:rsidRPr="00AA2BA5">
        <w:rPr>
          <w:rFonts w:ascii="Calibri" w:eastAsia="Calibri" w:hAnsi="Calibri" w:cs="Times New Roman"/>
          <w:b/>
          <w:bCs/>
          <w:sz w:val="24"/>
          <w:lang w:val="x-none"/>
        </w:rPr>
        <w:t xml:space="preserve">: </w:t>
      </w:r>
    </w:p>
    <w:p w:rsidR="0051167F" w:rsidRDefault="0051167F" w:rsidP="00AA2BA5">
      <w:pPr>
        <w:pStyle w:val="afd"/>
        <w:ind w:firstLine="708"/>
        <w:jc w:val="both"/>
        <w:rPr>
          <w:rFonts w:eastAsia="Arial"/>
          <w:sz w:val="28"/>
        </w:rPr>
      </w:pPr>
      <w:r>
        <w:rPr>
          <w:rFonts w:eastAsia="Arial"/>
          <w:sz w:val="28"/>
        </w:rPr>
        <w:t>Основными задачами Программы являются:</w:t>
      </w:r>
    </w:p>
    <w:p w:rsidR="00AA2BA5" w:rsidRPr="00AA2BA5" w:rsidRDefault="00AA2BA5" w:rsidP="00AA2BA5">
      <w:pPr>
        <w:pStyle w:val="afd"/>
        <w:ind w:firstLine="708"/>
        <w:jc w:val="both"/>
        <w:rPr>
          <w:rFonts w:eastAsia="Arial"/>
          <w:sz w:val="28"/>
        </w:rPr>
      </w:pPr>
      <w:r>
        <w:rPr>
          <w:rFonts w:eastAsia="Arial"/>
          <w:sz w:val="28"/>
        </w:rPr>
        <w:t xml:space="preserve">- </w:t>
      </w:r>
      <w:r w:rsidRPr="00AA2BA5">
        <w:rPr>
          <w:rFonts w:eastAsia="Arial"/>
          <w:sz w:val="28"/>
        </w:rPr>
        <w:t>модернизация водопроводно-канализационного хозяйства;</w:t>
      </w:r>
    </w:p>
    <w:p w:rsidR="00AA2BA5" w:rsidRPr="00AA2BA5" w:rsidRDefault="00AA2BA5" w:rsidP="00AA2BA5">
      <w:pPr>
        <w:pStyle w:val="afd"/>
        <w:ind w:firstLine="708"/>
        <w:jc w:val="both"/>
        <w:rPr>
          <w:rFonts w:eastAsia="Arial"/>
          <w:sz w:val="28"/>
        </w:rPr>
      </w:pPr>
      <w:r>
        <w:rPr>
          <w:rFonts w:eastAsia="Arial"/>
          <w:sz w:val="28"/>
        </w:rPr>
        <w:t xml:space="preserve">- </w:t>
      </w:r>
      <w:r w:rsidRPr="00AA2BA5">
        <w:rPr>
          <w:rFonts w:eastAsia="Arial"/>
          <w:sz w:val="28"/>
        </w:rPr>
        <w:t xml:space="preserve">модернизация системы </w:t>
      </w:r>
      <w:proofErr w:type="spellStart"/>
      <w:r w:rsidRPr="00AA2BA5">
        <w:rPr>
          <w:rFonts w:eastAsia="Arial"/>
          <w:sz w:val="28"/>
        </w:rPr>
        <w:t>теплохозяйства</w:t>
      </w:r>
      <w:proofErr w:type="spellEnd"/>
      <w:r w:rsidR="0051167F">
        <w:rPr>
          <w:rFonts w:eastAsia="Arial"/>
          <w:sz w:val="28"/>
        </w:rPr>
        <w:t>;</w:t>
      </w:r>
    </w:p>
    <w:p w:rsidR="00AA2BA5" w:rsidRDefault="00310547" w:rsidP="00AA2BA5">
      <w:pPr>
        <w:pStyle w:val="afd"/>
        <w:ind w:firstLine="708"/>
        <w:jc w:val="both"/>
        <w:rPr>
          <w:rFonts w:eastAsia="Arial"/>
          <w:sz w:val="28"/>
        </w:rPr>
      </w:pPr>
      <w:r>
        <w:rPr>
          <w:rFonts w:eastAsia="Arial"/>
          <w:sz w:val="28"/>
        </w:rPr>
        <w:t>-</w:t>
      </w:r>
      <w:r w:rsidR="00AA2BA5" w:rsidRPr="00AA2BA5">
        <w:rPr>
          <w:rFonts w:eastAsia="Arial"/>
          <w:sz w:val="28"/>
        </w:rPr>
        <w:t xml:space="preserve">повышение эффективности управления объектами коммунальной инфраструктуры. </w:t>
      </w:r>
    </w:p>
    <w:p w:rsidR="00AA2BA5" w:rsidRPr="00AA2BA5" w:rsidRDefault="00AA2BA5" w:rsidP="00AA2BA5">
      <w:pPr>
        <w:tabs>
          <w:tab w:val="left" w:pos="299"/>
          <w:tab w:val="num" w:pos="612"/>
        </w:tabs>
        <w:spacing w:after="0" w:line="240" w:lineRule="auto"/>
        <w:jc w:val="both"/>
        <w:rPr>
          <w:rFonts w:ascii="Times New Roman" w:eastAsia="Times New Roman" w:hAnsi="Times New Roman" w:cs="Times New Roman"/>
          <w:sz w:val="28"/>
          <w:szCs w:val="28"/>
          <w:lang w:eastAsia="ru-RU"/>
        </w:rPr>
      </w:pPr>
      <w:r>
        <w:rPr>
          <w:rFonts w:ascii="Times New Roman" w:eastAsia="Arial" w:hAnsi="Times New Roman" w:cs="Times New Roman"/>
          <w:sz w:val="28"/>
          <w:szCs w:val="24"/>
          <w:lang w:eastAsia="ru-RU"/>
        </w:rPr>
        <w:tab/>
      </w:r>
      <w:r>
        <w:rPr>
          <w:rFonts w:ascii="Times New Roman" w:eastAsia="Arial" w:hAnsi="Times New Roman" w:cs="Times New Roman"/>
          <w:sz w:val="28"/>
          <w:szCs w:val="24"/>
          <w:lang w:eastAsia="ru-RU"/>
        </w:rPr>
        <w:tab/>
      </w:r>
      <w:r>
        <w:rPr>
          <w:rFonts w:ascii="Times New Roman" w:eastAsia="Arial" w:hAnsi="Times New Roman" w:cs="Times New Roman"/>
          <w:sz w:val="28"/>
          <w:szCs w:val="24"/>
          <w:lang w:eastAsia="ru-RU"/>
        </w:rPr>
        <w:tab/>
        <w:t xml:space="preserve">- </w:t>
      </w:r>
      <w:r w:rsidRPr="00AA2BA5">
        <w:rPr>
          <w:rFonts w:ascii="Times New Roman" w:eastAsia="Times New Roman" w:hAnsi="Times New Roman" w:cs="Times New Roman"/>
          <w:sz w:val="28"/>
          <w:szCs w:val="28"/>
          <w:lang w:eastAsia="ru-RU"/>
        </w:rPr>
        <w:t xml:space="preserve">совершенствование механизмов развития энергосбережения и повышения </w:t>
      </w:r>
      <w:proofErr w:type="spellStart"/>
      <w:r w:rsidRPr="00AA2BA5">
        <w:rPr>
          <w:rFonts w:ascii="Times New Roman" w:eastAsia="Times New Roman" w:hAnsi="Times New Roman" w:cs="Times New Roman"/>
          <w:sz w:val="28"/>
          <w:szCs w:val="28"/>
          <w:lang w:eastAsia="ru-RU"/>
        </w:rPr>
        <w:t>энергоэффективности</w:t>
      </w:r>
      <w:proofErr w:type="spellEnd"/>
      <w:r w:rsidRPr="00AA2BA5">
        <w:rPr>
          <w:rFonts w:ascii="Times New Roman" w:eastAsia="Times New Roman" w:hAnsi="Times New Roman" w:cs="Times New Roman"/>
          <w:sz w:val="28"/>
          <w:szCs w:val="28"/>
          <w:lang w:eastAsia="ru-RU"/>
        </w:rPr>
        <w:t xml:space="preserve"> коммунальной инфраструктуры </w:t>
      </w:r>
      <w:r>
        <w:rPr>
          <w:rFonts w:ascii="Times New Roman" w:eastAsia="Times New Roman" w:hAnsi="Times New Roman" w:cs="Times New Roman"/>
          <w:sz w:val="28"/>
          <w:szCs w:val="28"/>
          <w:lang w:eastAsia="ru-RU"/>
        </w:rPr>
        <w:t>Писаревского МО</w:t>
      </w:r>
    </w:p>
    <w:p w:rsidR="00AA2BA5" w:rsidRPr="00AA2BA5" w:rsidRDefault="00AA2BA5" w:rsidP="00AA2BA5">
      <w:pPr>
        <w:tabs>
          <w:tab w:val="left" w:pos="299"/>
          <w:tab w:val="num" w:pos="61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AA2BA5">
        <w:rPr>
          <w:rFonts w:ascii="Times New Roman" w:eastAsia="Times New Roman" w:hAnsi="Times New Roman" w:cs="Times New Roman"/>
          <w:sz w:val="28"/>
          <w:szCs w:val="28"/>
          <w:lang w:eastAsia="ru-RU"/>
        </w:rPr>
        <w:t xml:space="preserve">повышение инвестиционной привлекательности коммунальной инфраструктуры </w:t>
      </w:r>
      <w:r>
        <w:rPr>
          <w:rFonts w:ascii="Times New Roman" w:eastAsia="Times New Roman" w:hAnsi="Times New Roman" w:cs="Times New Roman"/>
          <w:sz w:val="28"/>
          <w:szCs w:val="28"/>
          <w:lang w:eastAsia="ru-RU"/>
        </w:rPr>
        <w:t>для вложения инвестиций различных организаций и предприятий.</w:t>
      </w:r>
    </w:p>
    <w:p w:rsidR="00AA2BA5" w:rsidRPr="00AA2BA5" w:rsidRDefault="00AA2BA5" w:rsidP="00AA2BA5">
      <w:pPr>
        <w:pStyle w:val="afd"/>
        <w:ind w:firstLine="708"/>
        <w:jc w:val="both"/>
        <w:rPr>
          <w:sz w:val="36"/>
        </w:rPr>
      </w:pPr>
      <w:r>
        <w:rPr>
          <w:sz w:val="28"/>
          <w:szCs w:val="28"/>
        </w:rPr>
        <w:lastRenderedPageBreak/>
        <w:t xml:space="preserve">- </w:t>
      </w:r>
      <w:r w:rsidRPr="00AA2BA5">
        <w:rPr>
          <w:sz w:val="28"/>
          <w:szCs w:val="28"/>
        </w:rPr>
        <w:t>обеспечение сбалансированности интересов субъектов коммунальной инфраструктуры и потребителей.</w:t>
      </w:r>
    </w:p>
    <w:p w:rsidR="00E97E20" w:rsidRDefault="00AA2BA5" w:rsidP="00E97E20">
      <w:pPr>
        <w:pStyle w:val="afd"/>
        <w:jc w:val="both"/>
        <w:rPr>
          <w:rFonts w:eastAsia="Arial"/>
          <w:sz w:val="28"/>
        </w:rPr>
      </w:pPr>
      <w:r w:rsidRPr="00AA2BA5">
        <w:rPr>
          <w:rFonts w:eastAsia="Arial"/>
          <w:sz w:val="28"/>
        </w:rPr>
        <w:t>Важным направлением для решени</w:t>
      </w:r>
      <w:r>
        <w:rPr>
          <w:rFonts w:eastAsia="Arial"/>
          <w:sz w:val="28"/>
        </w:rPr>
        <w:t>я данных задач</w:t>
      </w:r>
      <w:r w:rsidRPr="00AA2BA5">
        <w:rPr>
          <w:rFonts w:eastAsia="Arial"/>
          <w:sz w:val="28"/>
        </w:rPr>
        <w:t xml:space="preserve"> является совершенствование системы тарифного регулирования в данном направлении. </w:t>
      </w:r>
    </w:p>
    <w:p w:rsidR="00AA2BA5" w:rsidRDefault="00E97E20" w:rsidP="00E97E20">
      <w:pPr>
        <w:pStyle w:val="afd"/>
        <w:jc w:val="both"/>
        <w:rPr>
          <w:rFonts w:eastAsia="Arial"/>
          <w:sz w:val="28"/>
        </w:rPr>
      </w:pPr>
      <w:r>
        <w:rPr>
          <w:rFonts w:eastAsia="Arial"/>
          <w:sz w:val="28"/>
        </w:rPr>
        <w:t xml:space="preserve"> </w:t>
      </w:r>
      <w:r>
        <w:rPr>
          <w:rFonts w:eastAsia="Arial"/>
          <w:sz w:val="28"/>
        </w:rPr>
        <w:tab/>
      </w:r>
      <w:r w:rsidR="00AA2BA5" w:rsidRPr="00AA2BA5">
        <w:rPr>
          <w:rFonts w:eastAsia="Arial"/>
          <w:sz w:val="28"/>
        </w:rPr>
        <w:t>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6C2C5A" w:rsidRPr="006C2C5A" w:rsidRDefault="006C2C5A" w:rsidP="006C2C5A">
      <w:pPr>
        <w:autoSpaceDE w:val="0"/>
        <w:autoSpaceDN w:val="0"/>
        <w:adjustRightInd w:val="0"/>
        <w:spacing w:after="0" w:line="240" w:lineRule="auto"/>
        <w:ind w:firstLine="300"/>
        <w:jc w:val="both"/>
        <w:rPr>
          <w:rFonts w:ascii="Times New Roman" w:eastAsia="Times New Roman" w:hAnsi="Times New Roman" w:cs="Times New Roman"/>
          <w:color w:val="000000"/>
          <w:sz w:val="29"/>
          <w:szCs w:val="29"/>
          <w:lang w:eastAsia="ru-RU"/>
        </w:rPr>
      </w:pPr>
      <w:r w:rsidRPr="006C2C5A">
        <w:rPr>
          <w:rFonts w:ascii="Times New Roman" w:eastAsia="Times New Roman" w:hAnsi="Times New Roman" w:cs="Times New Roman"/>
          <w:color w:val="000000"/>
          <w:sz w:val="29"/>
          <w:szCs w:val="29"/>
          <w:lang w:eastAsia="ru-RU"/>
        </w:rPr>
        <w:t>Для достижения поставленных целей необходимо последовательно реализовать следующие задачи:</w:t>
      </w:r>
    </w:p>
    <w:p w:rsidR="006C2C5A" w:rsidRPr="006C2C5A" w:rsidRDefault="006C2C5A" w:rsidP="006C2C5A">
      <w:pPr>
        <w:autoSpaceDE w:val="0"/>
        <w:autoSpaceDN w:val="0"/>
        <w:adjustRightInd w:val="0"/>
        <w:spacing w:after="0" w:line="240" w:lineRule="auto"/>
        <w:ind w:firstLine="300"/>
        <w:jc w:val="both"/>
        <w:rPr>
          <w:rFonts w:ascii="Times New Roman" w:eastAsia="Times New Roman" w:hAnsi="Times New Roman" w:cs="Times New Roman"/>
          <w:color w:val="000000"/>
          <w:sz w:val="29"/>
          <w:szCs w:val="29"/>
          <w:lang w:eastAsia="ru-RU"/>
        </w:rPr>
      </w:pPr>
      <w:r w:rsidRPr="006C2C5A">
        <w:rPr>
          <w:rFonts w:ascii="Times New Roman" w:eastAsia="Times New Roman" w:hAnsi="Times New Roman" w:cs="Times New Roman"/>
          <w:color w:val="000000"/>
          <w:sz w:val="29"/>
          <w:szCs w:val="29"/>
          <w:lang w:eastAsia="ru-RU"/>
        </w:rPr>
        <w:t>- сокращение затрат на производство энергоресурсов и стимулирование энергосбережения;</w:t>
      </w:r>
    </w:p>
    <w:p w:rsidR="006C2C5A" w:rsidRPr="006C2C5A" w:rsidRDefault="006C2C5A" w:rsidP="006C2C5A">
      <w:pPr>
        <w:autoSpaceDE w:val="0"/>
        <w:autoSpaceDN w:val="0"/>
        <w:adjustRightInd w:val="0"/>
        <w:spacing w:after="0" w:line="240" w:lineRule="auto"/>
        <w:jc w:val="both"/>
        <w:rPr>
          <w:rFonts w:ascii="Times New Roman" w:eastAsia="Times New Roman" w:hAnsi="Times New Roman" w:cs="Times New Roman"/>
          <w:color w:val="000000"/>
          <w:sz w:val="29"/>
          <w:szCs w:val="29"/>
          <w:lang w:eastAsia="ru-RU"/>
        </w:rPr>
      </w:pPr>
      <w:r w:rsidRPr="006C2C5A">
        <w:rPr>
          <w:rFonts w:ascii="Times New Roman" w:eastAsia="Times New Roman" w:hAnsi="Times New Roman" w:cs="Times New Roman"/>
          <w:color w:val="000000"/>
          <w:sz w:val="29"/>
          <w:szCs w:val="29"/>
          <w:lang w:eastAsia="ru-RU"/>
        </w:rPr>
        <w:t>-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6C2C5A" w:rsidRPr="006C2C5A" w:rsidRDefault="006C2C5A" w:rsidP="006C2C5A">
      <w:pPr>
        <w:autoSpaceDE w:val="0"/>
        <w:autoSpaceDN w:val="0"/>
        <w:adjustRightInd w:val="0"/>
        <w:spacing w:after="0" w:line="240" w:lineRule="auto"/>
        <w:ind w:firstLine="300"/>
        <w:jc w:val="both"/>
        <w:rPr>
          <w:rFonts w:ascii="Times New Roman" w:eastAsia="Times New Roman" w:hAnsi="Times New Roman" w:cs="Times New Roman"/>
          <w:color w:val="000000"/>
          <w:sz w:val="29"/>
          <w:szCs w:val="29"/>
          <w:lang w:eastAsia="ru-RU"/>
        </w:rPr>
      </w:pPr>
      <w:r w:rsidRPr="006C2C5A">
        <w:rPr>
          <w:rFonts w:ascii="Times New Roman" w:eastAsia="Times New Roman" w:hAnsi="Times New Roman" w:cs="Times New Roman"/>
          <w:color w:val="000000"/>
          <w:sz w:val="29"/>
          <w:szCs w:val="29"/>
          <w:lang w:eastAsia="ru-RU"/>
        </w:rPr>
        <w:t>- разработка внедрение в практику правовых, финансовых и организационных механизмов, осуществляющих комплексное развитие системы коммунальной инфраструктуры.</w:t>
      </w:r>
    </w:p>
    <w:p w:rsidR="00AA2BA5" w:rsidRDefault="00AA2BA5" w:rsidP="00AA2BA5">
      <w:pPr>
        <w:pStyle w:val="afd"/>
        <w:jc w:val="both"/>
        <w:rPr>
          <w:rFonts w:eastAsia="Arial"/>
          <w:sz w:val="28"/>
        </w:rPr>
      </w:pPr>
    </w:p>
    <w:p w:rsidR="006C2C5A" w:rsidRDefault="00AA2BA5" w:rsidP="006C2C5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B218DC">
        <w:rPr>
          <w:rFonts w:ascii="Times New Roman" w:hAnsi="Times New Roman" w:cs="Times New Roman"/>
          <w:b/>
          <w:sz w:val="28"/>
          <w:szCs w:val="28"/>
        </w:rPr>
        <w:t>2015-2032</w:t>
      </w:r>
      <w:r w:rsidR="006C2C5A">
        <w:rPr>
          <w:rFonts w:ascii="Times New Roman" w:hAnsi="Times New Roman" w:cs="Times New Roman"/>
          <w:sz w:val="28"/>
          <w:szCs w:val="28"/>
        </w:rPr>
        <w:t xml:space="preserve"> годы</w:t>
      </w:r>
    </w:p>
    <w:p w:rsidR="00E97E20" w:rsidRPr="00310547" w:rsidRDefault="00E97E20" w:rsidP="00310547">
      <w:pPr>
        <w:pStyle w:val="ConsPlusNormal"/>
        <w:widowControl/>
        <w:ind w:firstLine="0"/>
        <w:jc w:val="center"/>
        <w:rPr>
          <w:rFonts w:ascii="Times New Roman" w:hAnsi="Times New Roman" w:cs="Times New Roman"/>
          <w:sz w:val="28"/>
          <w:szCs w:val="28"/>
        </w:rPr>
      </w:pPr>
    </w:p>
    <w:p w:rsidR="00AA2BA5" w:rsidRDefault="00AA2BA5" w:rsidP="00AA2BA5">
      <w:pPr>
        <w:pStyle w:val="afd"/>
        <w:numPr>
          <w:ilvl w:val="0"/>
          <w:numId w:val="5"/>
        </w:numPr>
        <w:jc w:val="center"/>
        <w:rPr>
          <w:b/>
          <w:color w:val="000000"/>
          <w:sz w:val="28"/>
          <w:szCs w:val="28"/>
        </w:rPr>
      </w:pPr>
      <w:r>
        <w:rPr>
          <w:b/>
          <w:color w:val="000000"/>
          <w:sz w:val="28"/>
          <w:szCs w:val="28"/>
        </w:rPr>
        <w:t>Перечень мероприятий программы комплексного развития систем коммунальной инфраструктуры</w:t>
      </w:r>
    </w:p>
    <w:p w:rsidR="00AA2BA5" w:rsidRDefault="00AA2BA5" w:rsidP="00AA2BA5">
      <w:pPr>
        <w:pStyle w:val="afd"/>
        <w:ind w:left="225"/>
        <w:jc w:val="center"/>
        <w:rPr>
          <w:b/>
          <w:color w:val="000000"/>
          <w:sz w:val="28"/>
          <w:szCs w:val="28"/>
        </w:rPr>
      </w:pPr>
      <w:r>
        <w:rPr>
          <w:b/>
          <w:color w:val="000000"/>
          <w:sz w:val="28"/>
          <w:szCs w:val="28"/>
        </w:rPr>
        <w:t>Писаревского муниципального образования</w:t>
      </w:r>
    </w:p>
    <w:p w:rsidR="00326CA1" w:rsidRDefault="00326CA1" w:rsidP="00326CA1">
      <w:pPr>
        <w:pStyle w:val="afd"/>
        <w:ind w:firstLine="708"/>
        <w:jc w:val="both"/>
        <w:rPr>
          <w:sz w:val="28"/>
        </w:rPr>
      </w:pPr>
    </w:p>
    <w:p w:rsidR="002E036F" w:rsidRPr="002E036F" w:rsidRDefault="002E036F" w:rsidP="002E036F">
      <w:pPr>
        <w:pStyle w:val="afd"/>
        <w:ind w:firstLine="708"/>
        <w:jc w:val="both"/>
        <w:rPr>
          <w:rFonts w:eastAsia="Calibri"/>
          <w:sz w:val="28"/>
        </w:rPr>
      </w:pPr>
      <w:r w:rsidRPr="002E036F">
        <w:rPr>
          <w:rFonts w:eastAsia="Calibri"/>
          <w:sz w:val="28"/>
        </w:rPr>
        <w:t xml:space="preserve">Мероприятия </w:t>
      </w:r>
      <w:r>
        <w:rPr>
          <w:rFonts w:eastAsia="Calibri"/>
          <w:sz w:val="28"/>
        </w:rPr>
        <w:t xml:space="preserve">программы </w:t>
      </w:r>
      <w:r w:rsidRPr="002E036F">
        <w:rPr>
          <w:rFonts w:eastAsia="Calibri"/>
          <w:sz w:val="28"/>
        </w:rPr>
        <w:t>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w:t>
      </w:r>
    </w:p>
    <w:p w:rsidR="002E036F" w:rsidRDefault="002E036F" w:rsidP="002E036F">
      <w:pPr>
        <w:pStyle w:val="afd"/>
        <w:ind w:firstLine="708"/>
        <w:jc w:val="both"/>
        <w:rPr>
          <w:rFonts w:eastAsia="Calibri"/>
          <w:sz w:val="28"/>
        </w:rPr>
      </w:pPr>
      <w:r w:rsidRPr="002E036F">
        <w:rPr>
          <w:rFonts w:eastAsia="Calibri"/>
          <w:sz w:val="28"/>
        </w:rPr>
        <w:t xml:space="preserve">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 </w:t>
      </w:r>
    </w:p>
    <w:p w:rsidR="002E036F" w:rsidRPr="002E036F" w:rsidRDefault="002E036F" w:rsidP="002E036F">
      <w:pPr>
        <w:pStyle w:val="afd"/>
        <w:ind w:firstLine="708"/>
        <w:jc w:val="both"/>
        <w:rPr>
          <w:rFonts w:eastAsia="Calibri"/>
          <w:sz w:val="28"/>
        </w:rPr>
      </w:pPr>
      <w:r w:rsidRPr="002E036F">
        <w:rPr>
          <w:rFonts w:eastAsia="Calibri"/>
          <w:sz w:val="28"/>
        </w:rPr>
        <w:t>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w:t>
      </w:r>
    </w:p>
    <w:p w:rsidR="002E036F" w:rsidRPr="002E036F" w:rsidRDefault="002E036F" w:rsidP="002E036F">
      <w:pPr>
        <w:pStyle w:val="afd"/>
        <w:jc w:val="both"/>
        <w:rPr>
          <w:rFonts w:eastAsia="Calibri"/>
          <w:sz w:val="28"/>
        </w:rPr>
      </w:pPr>
      <w:r w:rsidRPr="002E036F">
        <w:rPr>
          <w:rFonts w:eastAsia="Calibri"/>
          <w:sz w:val="28"/>
        </w:rPr>
        <w:tab/>
        <w:t xml:space="preserve">Объемы мероприятий определены </w:t>
      </w:r>
      <w:r w:rsidR="0049333F" w:rsidRPr="002E036F">
        <w:rPr>
          <w:rFonts w:eastAsia="Calibri"/>
          <w:sz w:val="28"/>
        </w:rPr>
        <w:t>усреднено</w:t>
      </w:r>
      <w:r w:rsidRPr="002E036F">
        <w:rPr>
          <w:rFonts w:eastAsia="Calibri"/>
          <w:sz w:val="28"/>
        </w:rPr>
        <w:t xml:space="preserve">.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2E036F" w:rsidRPr="002E036F" w:rsidRDefault="002E036F" w:rsidP="002E036F">
      <w:pPr>
        <w:pStyle w:val="afd"/>
        <w:ind w:firstLine="708"/>
        <w:jc w:val="both"/>
        <w:rPr>
          <w:rFonts w:eastAsia="Calibri"/>
          <w:sz w:val="28"/>
        </w:rPr>
      </w:pPr>
      <w:r w:rsidRPr="002E036F">
        <w:rPr>
          <w:rFonts w:eastAsia="Calibri"/>
          <w:sz w:val="28"/>
        </w:rPr>
        <w:lastRenderedPageBreak/>
        <w:t xml:space="preserve">Источниками финансирования мероприятий Программы являются средства бюджета Иркутской области, бюджета Писаревского сельского поселения, </w:t>
      </w:r>
      <w:r w:rsidR="00B7540F">
        <w:rPr>
          <w:rFonts w:eastAsia="Calibri"/>
          <w:sz w:val="28"/>
        </w:rPr>
        <w:t xml:space="preserve">бюджета </w:t>
      </w:r>
      <w:r w:rsidR="00E97E20">
        <w:rPr>
          <w:rFonts w:eastAsia="Calibri"/>
          <w:sz w:val="28"/>
        </w:rPr>
        <w:t>муниципального образования</w:t>
      </w:r>
      <w:r w:rsidR="00B7540F">
        <w:rPr>
          <w:rFonts w:eastAsia="Calibri"/>
          <w:sz w:val="28"/>
        </w:rPr>
        <w:t xml:space="preserve"> «</w:t>
      </w:r>
      <w:proofErr w:type="spellStart"/>
      <w:r w:rsidR="00B7540F">
        <w:rPr>
          <w:rFonts w:eastAsia="Calibri"/>
          <w:sz w:val="28"/>
        </w:rPr>
        <w:t>Тулунский</w:t>
      </w:r>
      <w:proofErr w:type="spellEnd"/>
      <w:r w:rsidR="00B7540F">
        <w:rPr>
          <w:rFonts w:eastAsia="Calibri"/>
          <w:sz w:val="28"/>
        </w:rPr>
        <w:t xml:space="preserve"> район»</w:t>
      </w:r>
      <w:r w:rsidR="00E97E20">
        <w:rPr>
          <w:rFonts w:eastAsia="Calibri"/>
          <w:sz w:val="28"/>
        </w:rPr>
        <w:t xml:space="preserve">, </w:t>
      </w:r>
      <w:r w:rsidRPr="002E036F">
        <w:rPr>
          <w:rFonts w:eastAsia="Calibri"/>
          <w:sz w:val="28"/>
        </w:rPr>
        <w:t>а также</w:t>
      </w:r>
      <w:r w:rsidR="00B7540F">
        <w:rPr>
          <w:rFonts w:eastAsia="Calibri"/>
          <w:sz w:val="28"/>
        </w:rPr>
        <w:t xml:space="preserve"> собственные средства предприятия и</w:t>
      </w:r>
      <w:r w:rsidRPr="002E036F">
        <w:rPr>
          <w:rFonts w:eastAsia="Calibri"/>
          <w:sz w:val="28"/>
        </w:rPr>
        <w:t xml:space="preserve"> внебюджетные источники.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310547" w:rsidRPr="002E036F" w:rsidRDefault="002E036F" w:rsidP="006C2C5A">
      <w:pPr>
        <w:pStyle w:val="afd"/>
        <w:ind w:firstLine="708"/>
        <w:jc w:val="both"/>
        <w:rPr>
          <w:rFonts w:eastAsia="Calibri"/>
          <w:sz w:val="28"/>
        </w:rPr>
      </w:pPr>
      <w:r w:rsidRPr="002E036F">
        <w:rPr>
          <w:rFonts w:eastAsia="Calibri"/>
          <w:sz w:val="28"/>
        </w:rPr>
        <w:t>Внебюджетными источниками в сферах деятельности организаций коммунального комплекса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49333F" w:rsidRDefault="00322722" w:rsidP="006C2C5A">
      <w:pPr>
        <w:spacing w:after="0"/>
        <w:ind w:firstLine="708"/>
        <w:jc w:val="both"/>
        <w:rPr>
          <w:rFonts w:ascii="Times New Roman" w:eastAsia="Calibri" w:hAnsi="Times New Roman" w:cs="Times New Roman"/>
          <w:sz w:val="28"/>
          <w:szCs w:val="28"/>
        </w:rPr>
      </w:pPr>
      <w:r w:rsidRPr="00322722">
        <w:rPr>
          <w:rFonts w:ascii="Times New Roman" w:eastAsia="Calibri" w:hAnsi="Times New Roman" w:cs="Times New Roman"/>
          <w:sz w:val="28"/>
          <w:szCs w:val="28"/>
        </w:rPr>
        <w:t>Перечень мероприятий, объем финансирования с разбивкой по годам и источникам финансирования, планируемых к выполнению в рамка</w:t>
      </w:r>
      <w:r w:rsidR="00B7540F">
        <w:rPr>
          <w:rFonts w:ascii="Times New Roman" w:eastAsia="Calibri" w:hAnsi="Times New Roman" w:cs="Times New Roman"/>
          <w:sz w:val="28"/>
          <w:szCs w:val="28"/>
        </w:rPr>
        <w:t xml:space="preserve">х программы комплексного развития системы коммунальной инфраструктуры Писаревского муниципального образования </w:t>
      </w:r>
      <w:r w:rsidR="008B453F">
        <w:rPr>
          <w:rFonts w:ascii="Times New Roman" w:eastAsia="Calibri" w:hAnsi="Times New Roman" w:cs="Times New Roman"/>
          <w:sz w:val="28"/>
          <w:szCs w:val="28"/>
        </w:rPr>
        <w:t>приведен в таблице 13</w:t>
      </w:r>
    </w:p>
    <w:p w:rsidR="00322722" w:rsidRPr="00CE5F4E" w:rsidRDefault="008B453F" w:rsidP="00CE5F4E">
      <w:pPr>
        <w:spacing w:after="0"/>
        <w:ind w:firstLine="708"/>
        <w:jc w:val="right"/>
        <w:rPr>
          <w:rFonts w:ascii="Times New Roman" w:eastAsia="Calibri" w:hAnsi="Times New Roman" w:cs="Times New Roman"/>
          <w:b/>
          <w:i/>
          <w:sz w:val="24"/>
          <w:szCs w:val="28"/>
        </w:rPr>
      </w:pPr>
      <w:r>
        <w:rPr>
          <w:rFonts w:ascii="Times New Roman" w:eastAsia="Calibri" w:hAnsi="Times New Roman" w:cs="Times New Roman"/>
          <w:b/>
          <w:i/>
          <w:sz w:val="24"/>
          <w:szCs w:val="28"/>
        </w:rPr>
        <w:t>Таблица 13</w:t>
      </w:r>
    </w:p>
    <w:tbl>
      <w:tblPr>
        <w:tblStyle w:val="82"/>
        <w:tblW w:w="11970" w:type="dxa"/>
        <w:tblInd w:w="-431" w:type="dxa"/>
        <w:tblLayout w:type="fixed"/>
        <w:tblLook w:val="04A0" w:firstRow="1" w:lastRow="0" w:firstColumn="1" w:lastColumn="0" w:noHBand="0" w:noVBand="1"/>
      </w:tblPr>
      <w:tblGrid>
        <w:gridCol w:w="426"/>
        <w:gridCol w:w="1956"/>
        <w:gridCol w:w="992"/>
        <w:gridCol w:w="709"/>
        <w:gridCol w:w="661"/>
        <w:gridCol w:w="662"/>
        <w:gridCol w:w="661"/>
        <w:gridCol w:w="662"/>
        <w:gridCol w:w="661"/>
        <w:gridCol w:w="662"/>
        <w:gridCol w:w="1021"/>
        <w:gridCol w:w="1276"/>
        <w:gridCol w:w="959"/>
        <w:gridCol w:w="662"/>
      </w:tblGrid>
      <w:tr w:rsidR="00322722" w:rsidRPr="00322722" w:rsidTr="00CE5F4E">
        <w:trPr>
          <w:gridAfter w:val="2"/>
          <w:wAfter w:w="1621" w:type="dxa"/>
          <w:trHeight w:val="226"/>
        </w:trPr>
        <w:tc>
          <w:tcPr>
            <w:tcW w:w="426" w:type="dxa"/>
            <w:vMerge w:val="restart"/>
          </w:tcPr>
          <w:p w:rsidR="00322722" w:rsidRPr="00322722" w:rsidRDefault="00322722" w:rsidP="00322722">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w:t>
            </w:r>
          </w:p>
          <w:p w:rsidR="00322722" w:rsidRPr="00322722" w:rsidRDefault="00322722" w:rsidP="00322722">
            <w:pPr>
              <w:suppressAutoHyphens/>
              <w:autoSpaceDE w:val="0"/>
              <w:rPr>
                <w:rFonts w:ascii="Times New Roman" w:eastAsia="Arial" w:hAnsi="Times New Roman" w:cs="Times New Roman"/>
                <w:sz w:val="20"/>
                <w:szCs w:val="20"/>
                <w:lang w:eastAsia="ar-SA"/>
              </w:rPr>
            </w:pPr>
            <w:proofErr w:type="gramStart"/>
            <w:r w:rsidRPr="00322722">
              <w:rPr>
                <w:rFonts w:ascii="Times New Roman" w:eastAsia="Arial" w:hAnsi="Times New Roman" w:cs="Times New Roman"/>
                <w:sz w:val="20"/>
                <w:szCs w:val="20"/>
                <w:lang w:eastAsia="ar-SA"/>
              </w:rPr>
              <w:t>п</w:t>
            </w:r>
            <w:proofErr w:type="gramEnd"/>
            <w:r w:rsidRPr="00322722">
              <w:rPr>
                <w:rFonts w:ascii="Times New Roman" w:eastAsia="Arial" w:hAnsi="Times New Roman" w:cs="Times New Roman"/>
                <w:sz w:val="20"/>
                <w:szCs w:val="20"/>
                <w:lang w:eastAsia="ar-SA"/>
              </w:rPr>
              <w:t>/п</w:t>
            </w:r>
          </w:p>
        </w:tc>
        <w:tc>
          <w:tcPr>
            <w:tcW w:w="1956" w:type="dxa"/>
            <w:vMerge w:val="restart"/>
          </w:tcPr>
          <w:p w:rsidR="00322722" w:rsidRPr="00322722" w:rsidRDefault="00322722" w:rsidP="00322722">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Наименование программных мероприятий</w:t>
            </w:r>
          </w:p>
        </w:tc>
        <w:tc>
          <w:tcPr>
            <w:tcW w:w="992" w:type="dxa"/>
            <w:vMerge w:val="restart"/>
          </w:tcPr>
          <w:p w:rsidR="00322722" w:rsidRPr="00322722" w:rsidRDefault="00322722" w:rsidP="00322722">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Срок исполнения</w:t>
            </w:r>
          </w:p>
        </w:tc>
        <w:tc>
          <w:tcPr>
            <w:tcW w:w="4678" w:type="dxa"/>
            <w:gridSpan w:val="7"/>
          </w:tcPr>
          <w:p w:rsidR="00322722" w:rsidRPr="00322722" w:rsidRDefault="00322722" w:rsidP="00322722">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 xml:space="preserve">Объем финансирования, </w:t>
            </w:r>
            <w:proofErr w:type="spellStart"/>
            <w:r w:rsidRPr="00322722">
              <w:rPr>
                <w:rFonts w:ascii="Times New Roman" w:eastAsia="Arial" w:hAnsi="Times New Roman" w:cs="Times New Roman"/>
                <w:sz w:val="20"/>
                <w:szCs w:val="20"/>
                <w:lang w:eastAsia="ar-SA"/>
              </w:rPr>
              <w:t>тыс.руб</w:t>
            </w:r>
            <w:proofErr w:type="spellEnd"/>
            <w:r w:rsidRPr="00322722">
              <w:rPr>
                <w:rFonts w:ascii="Times New Roman" w:eastAsia="Arial" w:hAnsi="Times New Roman" w:cs="Times New Roman"/>
                <w:sz w:val="20"/>
                <w:szCs w:val="20"/>
                <w:lang w:eastAsia="ar-SA"/>
              </w:rPr>
              <w:t>.</w:t>
            </w:r>
          </w:p>
        </w:tc>
        <w:tc>
          <w:tcPr>
            <w:tcW w:w="1021" w:type="dxa"/>
            <w:vMerge w:val="restart"/>
          </w:tcPr>
          <w:p w:rsidR="00322722" w:rsidRPr="00322722" w:rsidRDefault="00322722" w:rsidP="00322722">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Источник финансирования</w:t>
            </w:r>
          </w:p>
        </w:tc>
        <w:tc>
          <w:tcPr>
            <w:tcW w:w="1276" w:type="dxa"/>
            <w:vMerge w:val="restart"/>
          </w:tcPr>
          <w:p w:rsidR="00322722" w:rsidRPr="00322722" w:rsidRDefault="00322722" w:rsidP="00322722">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Исполнитель программных мероприятий</w:t>
            </w:r>
          </w:p>
        </w:tc>
      </w:tr>
      <w:tr w:rsidR="00322722" w:rsidRPr="00322722" w:rsidTr="00CE5F4E">
        <w:trPr>
          <w:gridAfter w:val="2"/>
          <w:wAfter w:w="1621" w:type="dxa"/>
          <w:trHeight w:val="226"/>
        </w:trPr>
        <w:tc>
          <w:tcPr>
            <w:tcW w:w="426"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1956"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992"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709" w:type="dxa"/>
            <w:vMerge w:val="restart"/>
          </w:tcPr>
          <w:p w:rsidR="00322722" w:rsidRPr="00322722" w:rsidRDefault="00322722" w:rsidP="00322722">
            <w:pPr>
              <w:suppressAutoHyphens/>
              <w:autoSpaceDE w:val="0"/>
              <w:rPr>
                <w:rFonts w:ascii="Times New Roman" w:eastAsia="Arial" w:hAnsi="Times New Roman" w:cs="Times New Roman"/>
                <w:sz w:val="20"/>
                <w:szCs w:val="20"/>
                <w:lang w:eastAsia="ar-SA"/>
              </w:rPr>
            </w:pPr>
            <w:proofErr w:type="gramStart"/>
            <w:r w:rsidRPr="00322722">
              <w:rPr>
                <w:rFonts w:ascii="Times New Roman" w:eastAsia="Arial" w:hAnsi="Times New Roman" w:cs="Times New Roman"/>
                <w:sz w:val="20"/>
                <w:szCs w:val="20"/>
                <w:lang w:eastAsia="ar-SA"/>
              </w:rPr>
              <w:t>всего</w:t>
            </w:r>
            <w:proofErr w:type="gramEnd"/>
          </w:p>
        </w:tc>
        <w:tc>
          <w:tcPr>
            <w:tcW w:w="3969" w:type="dxa"/>
            <w:gridSpan w:val="6"/>
          </w:tcPr>
          <w:p w:rsidR="00322722" w:rsidRPr="00322722" w:rsidRDefault="00322722" w:rsidP="00322722">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В том числе по годам:</w:t>
            </w:r>
          </w:p>
        </w:tc>
        <w:tc>
          <w:tcPr>
            <w:tcW w:w="1021"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1276"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r>
      <w:tr w:rsidR="00322722" w:rsidRPr="00322722" w:rsidTr="00CE5F4E">
        <w:trPr>
          <w:gridAfter w:val="2"/>
          <w:wAfter w:w="1621" w:type="dxa"/>
          <w:cantSplit/>
          <w:trHeight w:val="1109"/>
        </w:trPr>
        <w:tc>
          <w:tcPr>
            <w:tcW w:w="426"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1956"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992"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709"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661" w:type="dxa"/>
            <w:textDirection w:val="btLr"/>
            <w:vAlign w:val="center"/>
          </w:tcPr>
          <w:p w:rsidR="00322722" w:rsidRPr="00322722" w:rsidRDefault="00322722" w:rsidP="00322722">
            <w:pPr>
              <w:suppressAutoHyphens/>
              <w:autoSpaceDE w:val="0"/>
              <w:ind w:left="113" w:right="113"/>
              <w:jc w:val="center"/>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2015</w:t>
            </w:r>
            <w:r w:rsidRPr="008706C2">
              <w:rPr>
                <w:rFonts w:ascii="Times New Roman" w:eastAsia="Arial" w:hAnsi="Times New Roman" w:cs="Times New Roman"/>
                <w:sz w:val="20"/>
                <w:szCs w:val="20"/>
                <w:lang w:eastAsia="ar-SA"/>
              </w:rPr>
              <w:t xml:space="preserve"> год</w:t>
            </w:r>
          </w:p>
        </w:tc>
        <w:tc>
          <w:tcPr>
            <w:tcW w:w="662" w:type="dxa"/>
            <w:textDirection w:val="btLr"/>
            <w:vAlign w:val="center"/>
          </w:tcPr>
          <w:p w:rsidR="00322722" w:rsidRPr="00322722" w:rsidRDefault="00322722" w:rsidP="00322722">
            <w:pPr>
              <w:suppressAutoHyphens/>
              <w:autoSpaceDE w:val="0"/>
              <w:ind w:left="113" w:right="113"/>
              <w:jc w:val="center"/>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2016</w:t>
            </w:r>
            <w:r w:rsidRPr="008706C2">
              <w:rPr>
                <w:rFonts w:ascii="Times New Roman" w:eastAsia="Arial" w:hAnsi="Times New Roman" w:cs="Times New Roman"/>
                <w:sz w:val="20"/>
                <w:szCs w:val="20"/>
                <w:lang w:eastAsia="ar-SA"/>
              </w:rPr>
              <w:t xml:space="preserve"> год </w:t>
            </w:r>
          </w:p>
        </w:tc>
        <w:tc>
          <w:tcPr>
            <w:tcW w:w="661" w:type="dxa"/>
            <w:textDirection w:val="btLr"/>
            <w:vAlign w:val="center"/>
          </w:tcPr>
          <w:p w:rsidR="00322722" w:rsidRPr="008706C2" w:rsidRDefault="00322722" w:rsidP="00322722">
            <w:pPr>
              <w:suppressAutoHyphens/>
              <w:autoSpaceDE w:val="0"/>
              <w:ind w:left="113" w:right="113"/>
              <w:jc w:val="center"/>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2017 год</w:t>
            </w:r>
          </w:p>
        </w:tc>
        <w:tc>
          <w:tcPr>
            <w:tcW w:w="662" w:type="dxa"/>
            <w:textDirection w:val="btLr"/>
            <w:vAlign w:val="center"/>
          </w:tcPr>
          <w:p w:rsidR="00322722" w:rsidRPr="008706C2" w:rsidRDefault="00322722" w:rsidP="00322722">
            <w:pPr>
              <w:suppressAutoHyphens/>
              <w:autoSpaceDE w:val="0"/>
              <w:ind w:left="113" w:right="113"/>
              <w:jc w:val="center"/>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2018 год</w:t>
            </w:r>
          </w:p>
        </w:tc>
        <w:tc>
          <w:tcPr>
            <w:tcW w:w="661" w:type="dxa"/>
            <w:textDirection w:val="btLr"/>
            <w:vAlign w:val="center"/>
          </w:tcPr>
          <w:p w:rsidR="00322722" w:rsidRPr="008706C2" w:rsidRDefault="00322722" w:rsidP="00322722">
            <w:pPr>
              <w:suppressAutoHyphens/>
              <w:autoSpaceDE w:val="0"/>
              <w:ind w:left="113" w:right="113"/>
              <w:jc w:val="center"/>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2019 год</w:t>
            </w:r>
          </w:p>
        </w:tc>
        <w:tc>
          <w:tcPr>
            <w:tcW w:w="662" w:type="dxa"/>
            <w:textDirection w:val="btLr"/>
            <w:vAlign w:val="center"/>
          </w:tcPr>
          <w:p w:rsidR="00322722" w:rsidRPr="008706C2" w:rsidRDefault="00322722" w:rsidP="00322722">
            <w:pPr>
              <w:suppressAutoHyphens/>
              <w:autoSpaceDE w:val="0"/>
              <w:ind w:left="113" w:right="113"/>
              <w:jc w:val="center"/>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2020 год</w:t>
            </w:r>
          </w:p>
        </w:tc>
        <w:tc>
          <w:tcPr>
            <w:tcW w:w="1021"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c>
          <w:tcPr>
            <w:tcW w:w="1276" w:type="dxa"/>
            <w:vMerge/>
          </w:tcPr>
          <w:p w:rsidR="00322722" w:rsidRPr="00322722" w:rsidRDefault="00322722" w:rsidP="00322722">
            <w:pPr>
              <w:suppressAutoHyphens/>
              <w:autoSpaceDE w:val="0"/>
              <w:rPr>
                <w:rFonts w:ascii="Times New Roman" w:eastAsia="Arial" w:hAnsi="Times New Roman" w:cs="Times New Roman"/>
                <w:sz w:val="20"/>
                <w:szCs w:val="20"/>
                <w:lang w:eastAsia="ar-SA"/>
              </w:rPr>
            </w:pPr>
          </w:p>
        </w:tc>
      </w:tr>
      <w:tr w:rsidR="00D230DD" w:rsidRPr="00322722" w:rsidTr="00CE5F4E">
        <w:trPr>
          <w:gridAfter w:val="2"/>
          <w:wAfter w:w="1621" w:type="dxa"/>
          <w:trHeight w:val="1224"/>
        </w:trPr>
        <w:tc>
          <w:tcPr>
            <w:tcW w:w="426" w:type="dxa"/>
          </w:tcPr>
          <w:p w:rsidR="00D230DD" w:rsidRPr="00322722" w:rsidRDefault="00D230DD" w:rsidP="00D230DD">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1</w:t>
            </w:r>
          </w:p>
        </w:tc>
        <w:tc>
          <w:tcPr>
            <w:tcW w:w="1956" w:type="dxa"/>
          </w:tcPr>
          <w:p w:rsidR="00D230DD" w:rsidRPr="00322722" w:rsidRDefault="00D230DD" w:rsidP="00D230DD">
            <w:pPr>
              <w:suppressAutoHyphens/>
              <w:rPr>
                <w:rFonts w:ascii="Times New Roman" w:eastAsia="Times New Roman" w:hAnsi="Times New Roman" w:cs="Times New Roman"/>
                <w:bCs/>
                <w:sz w:val="20"/>
                <w:szCs w:val="20"/>
                <w:lang w:eastAsia="ar-SA"/>
              </w:rPr>
            </w:pPr>
            <w:r w:rsidRPr="008706C2">
              <w:rPr>
                <w:rFonts w:ascii="Times New Roman" w:eastAsia="Times New Roman" w:hAnsi="Times New Roman" w:cs="Times New Roman"/>
                <w:bCs/>
                <w:sz w:val="20"/>
                <w:szCs w:val="20"/>
                <w:lang w:eastAsia="ar-SA"/>
              </w:rPr>
              <w:t>Приобретение глубинных насосов для водонапорных башен с доставкой в пос. 4-е отделение Государственной селекционной станции</w:t>
            </w:r>
          </w:p>
        </w:tc>
        <w:tc>
          <w:tcPr>
            <w:tcW w:w="992" w:type="dxa"/>
          </w:tcPr>
          <w:p w:rsidR="00D230DD" w:rsidRPr="00322722" w:rsidRDefault="00D230DD" w:rsidP="00D230DD">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Январь-декабрь</w:t>
            </w:r>
          </w:p>
        </w:tc>
        <w:tc>
          <w:tcPr>
            <w:tcW w:w="709" w:type="dxa"/>
          </w:tcPr>
          <w:p w:rsidR="00D230DD" w:rsidRPr="00322722" w:rsidRDefault="00D230DD" w:rsidP="00D230DD">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157,8</w:t>
            </w:r>
          </w:p>
        </w:tc>
        <w:tc>
          <w:tcPr>
            <w:tcW w:w="661" w:type="dxa"/>
          </w:tcPr>
          <w:p w:rsidR="00D230DD" w:rsidRPr="00322722" w:rsidRDefault="00D230DD" w:rsidP="00D230DD">
            <w:pPr>
              <w:suppressAutoHyphens/>
              <w:autoSpaceDE w:val="0"/>
              <w:rPr>
                <w:rFonts w:ascii="Times New Roman" w:eastAsia="Arial" w:hAnsi="Times New Roman" w:cs="Times New Roman"/>
                <w:sz w:val="20"/>
                <w:szCs w:val="20"/>
                <w:lang w:eastAsia="ar-SA"/>
              </w:rPr>
            </w:pPr>
          </w:p>
        </w:tc>
        <w:tc>
          <w:tcPr>
            <w:tcW w:w="662" w:type="dxa"/>
          </w:tcPr>
          <w:p w:rsidR="00D230DD" w:rsidRPr="00322722" w:rsidRDefault="00D230DD" w:rsidP="00D230DD">
            <w:pPr>
              <w:suppressAutoHyphens/>
              <w:autoSpaceDE w:val="0"/>
              <w:rPr>
                <w:rFonts w:ascii="Times New Roman" w:eastAsia="Arial" w:hAnsi="Times New Roman" w:cs="Times New Roman"/>
                <w:sz w:val="20"/>
                <w:szCs w:val="20"/>
                <w:lang w:eastAsia="ar-SA"/>
              </w:rPr>
            </w:pPr>
          </w:p>
        </w:tc>
        <w:tc>
          <w:tcPr>
            <w:tcW w:w="661" w:type="dxa"/>
          </w:tcPr>
          <w:p w:rsidR="00D230DD" w:rsidRPr="008706C2" w:rsidRDefault="00D230DD" w:rsidP="00D230DD">
            <w:pPr>
              <w:suppressAutoHyphens/>
              <w:autoSpaceDE w:val="0"/>
              <w:rPr>
                <w:rFonts w:ascii="Times New Roman" w:eastAsia="Arial" w:hAnsi="Times New Roman" w:cs="Times New Roman"/>
                <w:sz w:val="20"/>
                <w:szCs w:val="20"/>
                <w:lang w:eastAsia="ar-SA"/>
              </w:rPr>
            </w:pPr>
          </w:p>
        </w:tc>
        <w:tc>
          <w:tcPr>
            <w:tcW w:w="662" w:type="dxa"/>
          </w:tcPr>
          <w:p w:rsidR="00D230DD" w:rsidRPr="008706C2" w:rsidRDefault="00D230DD" w:rsidP="00D230DD">
            <w:pPr>
              <w:suppressAutoHyphens/>
              <w:autoSpaceDE w:val="0"/>
              <w:rPr>
                <w:rFonts w:ascii="Times New Roman" w:eastAsia="Arial" w:hAnsi="Times New Roman" w:cs="Times New Roman"/>
                <w:sz w:val="20"/>
                <w:szCs w:val="20"/>
                <w:lang w:eastAsia="ar-SA"/>
              </w:rPr>
            </w:pPr>
          </w:p>
        </w:tc>
        <w:tc>
          <w:tcPr>
            <w:tcW w:w="661" w:type="dxa"/>
          </w:tcPr>
          <w:p w:rsidR="00D230DD" w:rsidRPr="008706C2" w:rsidRDefault="00D230DD" w:rsidP="00D230DD">
            <w:pPr>
              <w:suppressAutoHyphens/>
              <w:autoSpaceDE w:val="0"/>
              <w:rPr>
                <w:rFonts w:ascii="Times New Roman" w:eastAsia="Arial" w:hAnsi="Times New Roman" w:cs="Times New Roman"/>
                <w:sz w:val="20"/>
                <w:szCs w:val="20"/>
                <w:lang w:eastAsia="ar-SA"/>
              </w:rPr>
            </w:pPr>
          </w:p>
        </w:tc>
        <w:tc>
          <w:tcPr>
            <w:tcW w:w="662" w:type="dxa"/>
          </w:tcPr>
          <w:p w:rsidR="00D230DD" w:rsidRPr="008706C2" w:rsidRDefault="00D230DD" w:rsidP="00D230DD">
            <w:pPr>
              <w:suppressAutoHyphens/>
              <w:autoSpaceDE w:val="0"/>
              <w:rPr>
                <w:rFonts w:ascii="Times New Roman" w:eastAsia="Arial" w:hAnsi="Times New Roman" w:cs="Times New Roman"/>
                <w:sz w:val="20"/>
                <w:szCs w:val="20"/>
                <w:lang w:eastAsia="ar-SA"/>
              </w:rPr>
            </w:pPr>
          </w:p>
        </w:tc>
        <w:tc>
          <w:tcPr>
            <w:tcW w:w="1021" w:type="dxa"/>
          </w:tcPr>
          <w:p w:rsidR="00D230DD" w:rsidRPr="00322722" w:rsidRDefault="00D230DD" w:rsidP="00D230DD">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Местный бюджет</w:t>
            </w:r>
          </w:p>
        </w:tc>
        <w:tc>
          <w:tcPr>
            <w:tcW w:w="1276" w:type="dxa"/>
          </w:tcPr>
          <w:p w:rsidR="00D230DD" w:rsidRPr="00322722" w:rsidRDefault="00D230DD" w:rsidP="00D230DD">
            <w:pPr>
              <w:suppressAutoHyphens/>
              <w:autoSpaceDE w:val="0"/>
              <w:rPr>
                <w:rFonts w:ascii="Times New Roman" w:eastAsia="Arial" w:hAnsi="Times New Roman" w:cs="Times New Roman"/>
                <w:sz w:val="20"/>
                <w:szCs w:val="20"/>
                <w:lang w:eastAsia="ar-SA"/>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trHeight w:val="1224"/>
        </w:trPr>
        <w:tc>
          <w:tcPr>
            <w:tcW w:w="426"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2</w:t>
            </w:r>
          </w:p>
        </w:tc>
        <w:tc>
          <w:tcPr>
            <w:tcW w:w="1956" w:type="dxa"/>
          </w:tcPr>
          <w:p w:rsidR="00720210" w:rsidRPr="008706C2" w:rsidRDefault="00720210" w:rsidP="00720210">
            <w:pPr>
              <w:suppressAutoHyphens/>
              <w:rPr>
                <w:rFonts w:ascii="Times New Roman" w:eastAsia="Times New Roman" w:hAnsi="Times New Roman" w:cs="Times New Roman"/>
                <w:bCs/>
                <w:sz w:val="20"/>
                <w:szCs w:val="20"/>
                <w:lang w:eastAsia="ar-SA"/>
              </w:rPr>
            </w:pPr>
            <w:r w:rsidRPr="008706C2">
              <w:rPr>
                <w:rFonts w:ascii="Times New Roman" w:eastAsia="Times New Roman" w:hAnsi="Times New Roman" w:cs="Times New Roman"/>
                <w:bCs/>
                <w:sz w:val="20"/>
                <w:szCs w:val="20"/>
                <w:lang w:eastAsia="ar-SA"/>
              </w:rPr>
              <w:t xml:space="preserve">Приобретение и доставка труб для летнего водопровода в п. Центральные мастерские ул. Крылова, пер. Урожайный, д. </w:t>
            </w:r>
            <w:proofErr w:type="spellStart"/>
            <w:r w:rsidRPr="008706C2">
              <w:rPr>
                <w:rFonts w:ascii="Times New Roman" w:eastAsia="Times New Roman" w:hAnsi="Times New Roman" w:cs="Times New Roman"/>
                <w:bCs/>
                <w:sz w:val="20"/>
                <w:szCs w:val="20"/>
                <w:lang w:eastAsia="ar-SA"/>
              </w:rPr>
              <w:t>Булюшкина</w:t>
            </w:r>
            <w:proofErr w:type="spellEnd"/>
            <w:r w:rsidRPr="008706C2">
              <w:rPr>
                <w:rFonts w:ascii="Times New Roman" w:eastAsia="Times New Roman" w:hAnsi="Times New Roman" w:cs="Times New Roman"/>
                <w:bCs/>
                <w:sz w:val="20"/>
                <w:szCs w:val="20"/>
                <w:lang w:eastAsia="ar-SA"/>
              </w:rPr>
              <w:t>, ул. Лесная</w:t>
            </w:r>
          </w:p>
        </w:tc>
        <w:tc>
          <w:tcPr>
            <w:tcW w:w="99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Январь-декабрь</w:t>
            </w:r>
          </w:p>
        </w:tc>
        <w:tc>
          <w:tcPr>
            <w:tcW w:w="709"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99,359</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99,359</w:t>
            </w: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180,0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99,9</w:t>
            </w: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99,9</w:t>
            </w:r>
          </w:p>
        </w:tc>
        <w:tc>
          <w:tcPr>
            <w:tcW w:w="661" w:type="dxa"/>
          </w:tcPr>
          <w:p w:rsidR="00720210" w:rsidRPr="0032272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157,8</w:t>
            </w:r>
          </w:p>
        </w:tc>
        <w:tc>
          <w:tcPr>
            <w:tcW w:w="662" w:type="dxa"/>
          </w:tcPr>
          <w:p w:rsidR="00720210" w:rsidRPr="00322722" w:rsidRDefault="00720210" w:rsidP="00720210">
            <w:pPr>
              <w:suppressAutoHyphens/>
              <w:autoSpaceDE w:val="0"/>
              <w:rPr>
                <w:rFonts w:ascii="Times New Roman" w:eastAsia="Arial" w:hAnsi="Times New Roman" w:cs="Times New Roman"/>
                <w:sz w:val="20"/>
                <w:szCs w:val="20"/>
                <w:lang w:eastAsia="ar-SA"/>
              </w:rPr>
            </w:pPr>
          </w:p>
        </w:tc>
        <w:tc>
          <w:tcPr>
            <w:tcW w:w="102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1276"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959"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r>
      <w:tr w:rsidR="00720210" w:rsidRPr="00322722" w:rsidTr="00CE5F4E">
        <w:trPr>
          <w:gridAfter w:val="2"/>
          <w:wAfter w:w="1621" w:type="dxa"/>
          <w:trHeight w:val="1224"/>
        </w:trPr>
        <w:tc>
          <w:tcPr>
            <w:tcW w:w="426"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lastRenderedPageBreak/>
              <w:t>3</w:t>
            </w:r>
          </w:p>
        </w:tc>
        <w:tc>
          <w:tcPr>
            <w:tcW w:w="1956" w:type="dxa"/>
          </w:tcPr>
          <w:p w:rsidR="00720210" w:rsidRPr="008706C2"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Ремонт водонапорных башен в п. 4-е отд. ГСС и п. Центральные мастерские</w:t>
            </w:r>
          </w:p>
        </w:tc>
        <w:tc>
          <w:tcPr>
            <w:tcW w:w="99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Январь-декабрь</w:t>
            </w:r>
          </w:p>
        </w:tc>
        <w:tc>
          <w:tcPr>
            <w:tcW w:w="709"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27,0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27,0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1021"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Местный бюджет</w:t>
            </w:r>
          </w:p>
        </w:tc>
        <w:tc>
          <w:tcPr>
            <w:tcW w:w="1276"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gridAfter w:val="2"/>
          <w:wAfter w:w="1621" w:type="dxa"/>
          <w:trHeight w:val="1224"/>
        </w:trPr>
        <w:tc>
          <w:tcPr>
            <w:tcW w:w="426"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4</w:t>
            </w:r>
          </w:p>
        </w:tc>
        <w:tc>
          <w:tcPr>
            <w:tcW w:w="1956" w:type="dxa"/>
          </w:tcPr>
          <w:p w:rsidR="00720210"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Приобретение сруба для водонапорной башни в п. 1-е отд. ГСС</w:t>
            </w:r>
          </w:p>
        </w:tc>
        <w:tc>
          <w:tcPr>
            <w:tcW w:w="99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Январь-декабрь</w:t>
            </w:r>
          </w:p>
        </w:tc>
        <w:tc>
          <w:tcPr>
            <w:tcW w:w="709"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25,0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25,0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1021"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Местный бюджет</w:t>
            </w:r>
          </w:p>
        </w:tc>
        <w:tc>
          <w:tcPr>
            <w:tcW w:w="1276"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gridAfter w:val="2"/>
          <w:wAfter w:w="1621" w:type="dxa"/>
          <w:trHeight w:val="1224"/>
        </w:trPr>
        <w:tc>
          <w:tcPr>
            <w:tcW w:w="426"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5</w:t>
            </w:r>
          </w:p>
        </w:tc>
        <w:tc>
          <w:tcPr>
            <w:tcW w:w="1956" w:type="dxa"/>
          </w:tcPr>
          <w:p w:rsidR="00720210" w:rsidRPr="001A6450" w:rsidRDefault="00720210" w:rsidP="00720210">
            <w:pPr>
              <w:pStyle w:val="afd"/>
              <w:rPr>
                <w:sz w:val="20"/>
              </w:rPr>
            </w:pPr>
            <w:r w:rsidRPr="001A6450">
              <w:rPr>
                <w:sz w:val="20"/>
              </w:rPr>
              <w:t xml:space="preserve">Оснащенность жилищного фонда общедомовыми приборами учета </w:t>
            </w:r>
            <w:r>
              <w:rPr>
                <w:sz w:val="20"/>
              </w:rPr>
              <w:t>на домовых вводах</w:t>
            </w:r>
          </w:p>
          <w:p w:rsidR="00720210" w:rsidRDefault="00720210" w:rsidP="00720210">
            <w:pPr>
              <w:suppressAutoHyphens/>
              <w:rPr>
                <w:rFonts w:ascii="Times New Roman" w:eastAsia="Times New Roman" w:hAnsi="Times New Roman" w:cs="Times New Roman"/>
                <w:bCs/>
                <w:sz w:val="20"/>
                <w:szCs w:val="20"/>
                <w:lang w:eastAsia="ar-SA"/>
              </w:rPr>
            </w:pPr>
          </w:p>
        </w:tc>
        <w:tc>
          <w:tcPr>
            <w:tcW w:w="99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Январь-декабрь</w:t>
            </w:r>
          </w:p>
        </w:tc>
        <w:tc>
          <w:tcPr>
            <w:tcW w:w="709"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1021"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Местный бюджет</w:t>
            </w:r>
          </w:p>
        </w:tc>
        <w:tc>
          <w:tcPr>
            <w:tcW w:w="1276"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gridAfter w:val="2"/>
          <w:wAfter w:w="1621" w:type="dxa"/>
          <w:trHeight w:val="1224"/>
        </w:trPr>
        <w:tc>
          <w:tcPr>
            <w:tcW w:w="426"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6</w:t>
            </w:r>
          </w:p>
        </w:tc>
        <w:tc>
          <w:tcPr>
            <w:tcW w:w="1956" w:type="dxa"/>
          </w:tcPr>
          <w:p w:rsidR="00720210" w:rsidRPr="008706C2" w:rsidRDefault="00720210" w:rsidP="00720210">
            <w:pPr>
              <w:suppressAutoHyphens/>
              <w:rPr>
                <w:rFonts w:ascii="Times New Roman" w:eastAsia="Times New Roman" w:hAnsi="Times New Roman" w:cs="Times New Roman"/>
                <w:bCs/>
                <w:sz w:val="20"/>
                <w:szCs w:val="20"/>
                <w:lang w:eastAsia="ar-SA"/>
              </w:rPr>
            </w:pPr>
            <w:r w:rsidRPr="008706C2">
              <w:rPr>
                <w:rFonts w:ascii="Times New Roman" w:eastAsia="Times New Roman" w:hAnsi="Times New Roman" w:cs="Times New Roman"/>
                <w:bCs/>
                <w:sz w:val="20"/>
                <w:szCs w:val="20"/>
                <w:lang w:eastAsia="ar-SA"/>
              </w:rPr>
              <w:t>Испытание и измерение электрооборудования в здании администрации Писаревского сельского поселения.</w:t>
            </w:r>
          </w:p>
        </w:tc>
        <w:tc>
          <w:tcPr>
            <w:tcW w:w="99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Январь-декабрь</w:t>
            </w:r>
          </w:p>
        </w:tc>
        <w:tc>
          <w:tcPr>
            <w:tcW w:w="709"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18,5</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18,5</w:t>
            </w: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1021"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Местный бюджет</w:t>
            </w:r>
          </w:p>
        </w:tc>
        <w:tc>
          <w:tcPr>
            <w:tcW w:w="1276"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gridAfter w:val="2"/>
          <w:wAfter w:w="1621" w:type="dxa"/>
          <w:trHeight w:val="1224"/>
        </w:trPr>
        <w:tc>
          <w:tcPr>
            <w:tcW w:w="426"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7</w:t>
            </w:r>
          </w:p>
        </w:tc>
        <w:tc>
          <w:tcPr>
            <w:tcW w:w="1956" w:type="dxa"/>
          </w:tcPr>
          <w:p w:rsidR="00720210" w:rsidRPr="008706C2" w:rsidRDefault="00720210" w:rsidP="00720210">
            <w:pPr>
              <w:suppressAutoHyphens/>
              <w:rPr>
                <w:rFonts w:ascii="Times New Roman" w:eastAsia="Times New Roman" w:hAnsi="Times New Roman" w:cs="Times New Roman"/>
                <w:bCs/>
                <w:sz w:val="20"/>
                <w:szCs w:val="20"/>
                <w:lang w:eastAsia="ar-SA"/>
              </w:rPr>
            </w:pPr>
            <w:r w:rsidRPr="008706C2">
              <w:rPr>
                <w:rFonts w:ascii="Times New Roman" w:eastAsia="Times New Roman" w:hAnsi="Times New Roman" w:cs="Times New Roman"/>
                <w:bCs/>
                <w:sz w:val="20"/>
                <w:szCs w:val="20"/>
                <w:lang w:eastAsia="ar-SA"/>
              </w:rPr>
              <w:t>Уличное освещение в п. 4- отд. ГСС по ул. Механизаторской</w:t>
            </w:r>
          </w:p>
        </w:tc>
        <w:tc>
          <w:tcPr>
            <w:tcW w:w="99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Январь-декабрь</w:t>
            </w:r>
          </w:p>
        </w:tc>
        <w:tc>
          <w:tcPr>
            <w:tcW w:w="709"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70,0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sidRPr="008706C2">
              <w:rPr>
                <w:rFonts w:ascii="Times New Roman" w:eastAsia="Arial" w:hAnsi="Times New Roman" w:cs="Times New Roman"/>
                <w:sz w:val="20"/>
                <w:szCs w:val="20"/>
                <w:lang w:eastAsia="ar-SA"/>
              </w:rPr>
              <w:t>70,0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p>
        </w:tc>
        <w:tc>
          <w:tcPr>
            <w:tcW w:w="1021"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Местный бюджет</w:t>
            </w:r>
          </w:p>
        </w:tc>
        <w:tc>
          <w:tcPr>
            <w:tcW w:w="1276"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gridAfter w:val="2"/>
          <w:wAfter w:w="1621" w:type="dxa"/>
          <w:trHeight w:val="1224"/>
        </w:trPr>
        <w:tc>
          <w:tcPr>
            <w:tcW w:w="426"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8</w:t>
            </w:r>
          </w:p>
        </w:tc>
        <w:tc>
          <w:tcPr>
            <w:tcW w:w="1956" w:type="dxa"/>
          </w:tcPr>
          <w:p w:rsidR="00720210" w:rsidRPr="008706C2"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Приобретение контейнеров для ТБО</w:t>
            </w:r>
          </w:p>
        </w:tc>
        <w:tc>
          <w:tcPr>
            <w:tcW w:w="992" w:type="dxa"/>
          </w:tcPr>
          <w:p w:rsidR="00720210" w:rsidRDefault="00720210" w:rsidP="00720210">
            <w:r w:rsidRPr="00E43046">
              <w:rPr>
                <w:rFonts w:ascii="Times New Roman" w:eastAsia="Arial" w:hAnsi="Times New Roman" w:cs="Times New Roman"/>
                <w:sz w:val="20"/>
                <w:szCs w:val="20"/>
                <w:lang w:eastAsia="ar-SA"/>
              </w:rPr>
              <w:t>Январь-декабрь</w:t>
            </w:r>
          </w:p>
        </w:tc>
        <w:tc>
          <w:tcPr>
            <w:tcW w:w="709"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75,0</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12,5</w:t>
            </w: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12,5</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12,5</w:t>
            </w: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12,5</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12,5</w:t>
            </w:r>
          </w:p>
        </w:tc>
        <w:tc>
          <w:tcPr>
            <w:tcW w:w="662"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12,5</w:t>
            </w:r>
          </w:p>
        </w:tc>
        <w:tc>
          <w:tcPr>
            <w:tcW w:w="1021"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Местный бюджет</w:t>
            </w:r>
          </w:p>
        </w:tc>
        <w:tc>
          <w:tcPr>
            <w:tcW w:w="1276"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gridAfter w:val="2"/>
          <w:wAfter w:w="1621" w:type="dxa"/>
          <w:trHeight w:val="1224"/>
        </w:trPr>
        <w:tc>
          <w:tcPr>
            <w:tcW w:w="426"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9</w:t>
            </w:r>
          </w:p>
        </w:tc>
        <w:tc>
          <w:tcPr>
            <w:tcW w:w="1956" w:type="dxa"/>
          </w:tcPr>
          <w:p w:rsidR="00720210" w:rsidRPr="008706C2"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Уборка свалок временного хранения ТБО</w:t>
            </w:r>
          </w:p>
        </w:tc>
        <w:tc>
          <w:tcPr>
            <w:tcW w:w="992" w:type="dxa"/>
          </w:tcPr>
          <w:p w:rsidR="00720210" w:rsidRDefault="00720210" w:rsidP="00720210">
            <w:r w:rsidRPr="00E43046">
              <w:rPr>
                <w:rFonts w:ascii="Times New Roman" w:eastAsia="Arial" w:hAnsi="Times New Roman" w:cs="Times New Roman"/>
                <w:sz w:val="20"/>
                <w:szCs w:val="20"/>
                <w:lang w:eastAsia="ar-SA"/>
              </w:rPr>
              <w:t>Январь-декабрь</w:t>
            </w:r>
          </w:p>
        </w:tc>
        <w:tc>
          <w:tcPr>
            <w:tcW w:w="709"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599,4</w:t>
            </w:r>
          </w:p>
        </w:tc>
        <w:tc>
          <w:tcPr>
            <w:tcW w:w="661" w:type="dxa"/>
          </w:tcPr>
          <w:p w:rsidR="00720210" w:rsidRPr="008706C2"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99,9</w:t>
            </w:r>
          </w:p>
        </w:tc>
        <w:tc>
          <w:tcPr>
            <w:tcW w:w="662" w:type="dxa"/>
          </w:tcPr>
          <w:p w:rsidR="00720210" w:rsidRDefault="00720210" w:rsidP="00720210">
            <w:r w:rsidRPr="00B2094C">
              <w:rPr>
                <w:rFonts w:ascii="Times New Roman" w:eastAsia="Arial" w:hAnsi="Times New Roman" w:cs="Times New Roman"/>
                <w:sz w:val="20"/>
                <w:szCs w:val="20"/>
                <w:lang w:eastAsia="ar-SA"/>
              </w:rPr>
              <w:t>99,9</w:t>
            </w:r>
          </w:p>
        </w:tc>
        <w:tc>
          <w:tcPr>
            <w:tcW w:w="661" w:type="dxa"/>
          </w:tcPr>
          <w:p w:rsidR="00720210" w:rsidRDefault="00720210" w:rsidP="00720210">
            <w:r w:rsidRPr="00B2094C">
              <w:rPr>
                <w:rFonts w:ascii="Times New Roman" w:eastAsia="Arial" w:hAnsi="Times New Roman" w:cs="Times New Roman"/>
                <w:sz w:val="20"/>
                <w:szCs w:val="20"/>
                <w:lang w:eastAsia="ar-SA"/>
              </w:rPr>
              <w:t>99,9</w:t>
            </w:r>
          </w:p>
        </w:tc>
        <w:tc>
          <w:tcPr>
            <w:tcW w:w="662" w:type="dxa"/>
          </w:tcPr>
          <w:p w:rsidR="00720210" w:rsidRDefault="00720210" w:rsidP="00720210">
            <w:r w:rsidRPr="00B2094C">
              <w:rPr>
                <w:rFonts w:ascii="Times New Roman" w:eastAsia="Arial" w:hAnsi="Times New Roman" w:cs="Times New Roman"/>
                <w:sz w:val="20"/>
                <w:szCs w:val="20"/>
                <w:lang w:eastAsia="ar-SA"/>
              </w:rPr>
              <w:t>99,9</w:t>
            </w:r>
          </w:p>
        </w:tc>
        <w:tc>
          <w:tcPr>
            <w:tcW w:w="661" w:type="dxa"/>
          </w:tcPr>
          <w:p w:rsidR="00720210" w:rsidRDefault="00720210" w:rsidP="00720210">
            <w:r w:rsidRPr="00B2094C">
              <w:rPr>
                <w:rFonts w:ascii="Times New Roman" w:eastAsia="Arial" w:hAnsi="Times New Roman" w:cs="Times New Roman"/>
                <w:sz w:val="20"/>
                <w:szCs w:val="20"/>
                <w:lang w:eastAsia="ar-SA"/>
              </w:rPr>
              <w:t>99,9</w:t>
            </w:r>
          </w:p>
        </w:tc>
        <w:tc>
          <w:tcPr>
            <w:tcW w:w="662" w:type="dxa"/>
          </w:tcPr>
          <w:p w:rsidR="00720210" w:rsidRDefault="00720210" w:rsidP="00720210">
            <w:r w:rsidRPr="00B2094C">
              <w:rPr>
                <w:rFonts w:ascii="Times New Roman" w:eastAsia="Arial" w:hAnsi="Times New Roman" w:cs="Times New Roman"/>
                <w:sz w:val="20"/>
                <w:szCs w:val="20"/>
                <w:lang w:eastAsia="ar-SA"/>
              </w:rPr>
              <w:t>99,9</w:t>
            </w:r>
          </w:p>
        </w:tc>
        <w:tc>
          <w:tcPr>
            <w:tcW w:w="1021"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Местный бюджет</w:t>
            </w:r>
          </w:p>
        </w:tc>
        <w:tc>
          <w:tcPr>
            <w:tcW w:w="1276" w:type="dxa"/>
          </w:tcPr>
          <w:p w:rsidR="00720210" w:rsidRPr="008706C2" w:rsidRDefault="00720210" w:rsidP="00720210">
            <w:pPr>
              <w:rPr>
                <w:sz w:val="20"/>
                <w:szCs w:val="20"/>
              </w:rPr>
            </w:pPr>
            <w:r w:rsidRPr="00322722">
              <w:rPr>
                <w:rFonts w:ascii="Times New Roman" w:eastAsia="Arial" w:hAnsi="Times New Roman" w:cs="Times New Roman"/>
                <w:sz w:val="20"/>
                <w:szCs w:val="20"/>
                <w:lang w:eastAsia="ar-SA"/>
              </w:rPr>
              <w:t>Администрация Писаревского сельского поселения</w:t>
            </w:r>
          </w:p>
        </w:tc>
      </w:tr>
      <w:tr w:rsidR="00720210" w:rsidRPr="00322722" w:rsidTr="00CE5F4E">
        <w:trPr>
          <w:gridAfter w:val="2"/>
          <w:wAfter w:w="1621" w:type="dxa"/>
          <w:trHeight w:val="1224"/>
        </w:trPr>
        <w:tc>
          <w:tcPr>
            <w:tcW w:w="426"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10</w:t>
            </w:r>
          </w:p>
        </w:tc>
        <w:tc>
          <w:tcPr>
            <w:tcW w:w="1956" w:type="dxa"/>
          </w:tcPr>
          <w:p w:rsidR="00720210"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Разработка мероприятий и планов ликвидаций аварий, порядок действий при возникновении аварийных ситуаций</w:t>
            </w:r>
          </w:p>
        </w:tc>
        <w:tc>
          <w:tcPr>
            <w:tcW w:w="992" w:type="dxa"/>
          </w:tcPr>
          <w:p w:rsidR="00720210" w:rsidRPr="00E43046" w:rsidRDefault="00720210" w:rsidP="00720210">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tc>
        <w:tc>
          <w:tcPr>
            <w:tcW w:w="709"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1021"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МУСХП «Центральное»</w:t>
            </w:r>
          </w:p>
        </w:tc>
      </w:tr>
      <w:tr w:rsidR="00720210" w:rsidRPr="00322722" w:rsidTr="00CE5F4E">
        <w:trPr>
          <w:gridAfter w:val="2"/>
          <w:wAfter w:w="1621" w:type="dxa"/>
          <w:trHeight w:val="1224"/>
        </w:trPr>
        <w:tc>
          <w:tcPr>
            <w:tcW w:w="426"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11</w:t>
            </w:r>
          </w:p>
        </w:tc>
        <w:tc>
          <w:tcPr>
            <w:tcW w:w="1956" w:type="dxa"/>
          </w:tcPr>
          <w:p w:rsidR="00720210"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Разработка и согласование проекта организации зон санитарной охраны водонапорной башни в соответствии с требованиями СанПиНа</w:t>
            </w:r>
          </w:p>
        </w:tc>
        <w:tc>
          <w:tcPr>
            <w:tcW w:w="992" w:type="dxa"/>
          </w:tcPr>
          <w:p w:rsidR="00720210" w:rsidRPr="00E43046" w:rsidRDefault="00720210" w:rsidP="00720210">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tc>
        <w:tc>
          <w:tcPr>
            <w:tcW w:w="709"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200</w:t>
            </w:r>
            <w:r w:rsidR="0049333F">
              <w:rPr>
                <w:rFonts w:ascii="Times New Roman" w:eastAsia="Arial" w:hAnsi="Times New Roman" w:cs="Times New Roman"/>
                <w:sz w:val="20"/>
                <w:szCs w:val="20"/>
                <w:lang w:eastAsia="ar-SA"/>
              </w:rPr>
              <w:t>,0</w:t>
            </w:r>
            <w:r>
              <w:rPr>
                <w:rFonts w:ascii="Times New Roman" w:eastAsia="Arial" w:hAnsi="Times New Roman" w:cs="Times New Roman"/>
                <w:sz w:val="20"/>
                <w:szCs w:val="20"/>
                <w:lang w:eastAsia="ar-SA"/>
              </w:rPr>
              <w:t>-250</w:t>
            </w:r>
            <w:r w:rsidR="0049333F">
              <w:rPr>
                <w:rFonts w:ascii="Times New Roman" w:eastAsia="Arial" w:hAnsi="Times New Roman" w:cs="Times New Roman"/>
                <w:sz w:val="20"/>
                <w:szCs w:val="20"/>
                <w:lang w:eastAsia="ar-SA"/>
              </w:rPr>
              <w:t>,0</w:t>
            </w:r>
          </w:p>
        </w:tc>
        <w:tc>
          <w:tcPr>
            <w:tcW w:w="661"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1021"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На конкурсной основе</w:t>
            </w:r>
          </w:p>
        </w:tc>
      </w:tr>
      <w:tr w:rsidR="00720210" w:rsidRPr="00322722" w:rsidTr="00CE5F4E">
        <w:trPr>
          <w:gridAfter w:val="2"/>
          <w:wAfter w:w="1621" w:type="dxa"/>
          <w:trHeight w:val="1224"/>
        </w:trPr>
        <w:tc>
          <w:tcPr>
            <w:tcW w:w="426"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lastRenderedPageBreak/>
              <w:t>12</w:t>
            </w:r>
          </w:p>
        </w:tc>
        <w:tc>
          <w:tcPr>
            <w:tcW w:w="1956" w:type="dxa"/>
          </w:tcPr>
          <w:p w:rsidR="00720210"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Получение лицензии на право пользования недрами с целью добычи подземных вод  </w:t>
            </w:r>
          </w:p>
        </w:tc>
        <w:tc>
          <w:tcPr>
            <w:tcW w:w="992" w:type="dxa"/>
          </w:tcPr>
          <w:p w:rsidR="00720210" w:rsidRDefault="00720210" w:rsidP="00720210">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p w:rsidR="00720210" w:rsidRPr="00E43046" w:rsidRDefault="00720210" w:rsidP="00720210">
            <w:pPr>
              <w:rPr>
                <w:rFonts w:ascii="Times New Roman" w:eastAsia="Arial" w:hAnsi="Times New Roman" w:cs="Times New Roman"/>
                <w:sz w:val="20"/>
                <w:szCs w:val="20"/>
                <w:lang w:eastAsia="ar-SA"/>
              </w:rPr>
            </w:pPr>
          </w:p>
        </w:tc>
        <w:tc>
          <w:tcPr>
            <w:tcW w:w="709"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350</w:t>
            </w:r>
            <w:r w:rsidR="0049333F">
              <w:rPr>
                <w:rFonts w:ascii="Times New Roman" w:eastAsia="Arial" w:hAnsi="Times New Roman" w:cs="Times New Roman"/>
                <w:sz w:val="20"/>
                <w:szCs w:val="20"/>
                <w:lang w:eastAsia="ar-SA"/>
              </w:rPr>
              <w:t>,0</w:t>
            </w:r>
            <w:r>
              <w:rPr>
                <w:rFonts w:ascii="Times New Roman" w:eastAsia="Arial" w:hAnsi="Times New Roman" w:cs="Times New Roman"/>
                <w:sz w:val="20"/>
                <w:szCs w:val="20"/>
                <w:lang w:eastAsia="ar-SA"/>
              </w:rPr>
              <w:t>-300</w:t>
            </w:r>
            <w:r w:rsidR="0049333F">
              <w:rPr>
                <w:rFonts w:ascii="Times New Roman" w:eastAsia="Arial" w:hAnsi="Times New Roman" w:cs="Times New Roman"/>
                <w:sz w:val="20"/>
                <w:szCs w:val="20"/>
                <w:lang w:eastAsia="ar-SA"/>
              </w:rPr>
              <w:t>,0</w:t>
            </w:r>
          </w:p>
        </w:tc>
        <w:tc>
          <w:tcPr>
            <w:tcW w:w="661"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1021"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На конкурсной основе</w:t>
            </w:r>
          </w:p>
        </w:tc>
      </w:tr>
      <w:tr w:rsidR="00720210" w:rsidRPr="00322722" w:rsidTr="00CE5F4E">
        <w:trPr>
          <w:gridAfter w:val="2"/>
          <w:wAfter w:w="1621" w:type="dxa"/>
          <w:trHeight w:val="1224"/>
        </w:trPr>
        <w:tc>
          <w:tcPr>
            <w:tcW w:w="426" w:type="dxa"/>
          </w:tcPr>
          <w:p w:rsidR="00720210" w:rsidRDefault="00720210"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13</w:t>
            </w:r>
          </w:p>
        </w:tc>
        <w:tc>
          <w:tcPr>
            <w:tcW w:w="1956" w:type="dxa"/>
          </w:tcPr>
          <w:p w:rsidR="00720210" w:rsidRDefault="00720210" w:rsidP="00720210">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Разработка программы производственного контроля за соблюдением СанПиН 2.1.4.1074-01</w:t>
            </w:r>
          </w:p>
        </w:tc>
        <w:tc>
          <w:tcPr>
            <w:tcW w:w="992" w:type="dxa"/>
          </w:tcPr>
          <w:p w:rsidR="00720210" w:rsidRDefault="00720210" w:rsidP="00720210">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p w:rsidR="00720210" w:rsidRPr="00E43046" w:rsidRDefault="00720210" w:rsidP="00720210">
            <w:pPr>
              <w:rPr>
                <w:rFonts w:ascii="Times New Roman" w:eastAsia="Arial" w:hAnsi="Times New Roman" w:cs="Times New Roman"/>
                <w:sz w:val="20"/>
                <w:szCs w:val="20"/>
                <w:lang w:eastAsia="ar-SA"/>
              </w:rPr>
            </w:pPr>
          </w:p>
        </w:tc>
        <w:tc>
          <w:tcPr>
            <w:tcW w:w="709"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1021"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720210" w:rsidRPr="00322722" w:rsidRDefault="00720210" w:rsidP="00720210">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МУСХП «Центральное»</w:t>
            </w:r>
          </w:p>
        </w:tc>
      </w:tr>
      <w:tr w:rsidR="0049333F" w:rsidRPr="00322722" w:rsidTr="00CE5F4E">
        <w:trPr>
          <w:gridAfter w:val="2"/>
          <w:wAfter w:w="1621" w:type="dxa"/>
          <w:trHeight w:val="1224"/>
        </w:trPr>
        <w:tc>
          <w:tcPr>
            <w:tcW w:w="426"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14</w:t>
            </w:r>
          </w:p>
        </w:tc>
        <w:tc>
          <w:tcPr>
            <w:tcW w:w="1956" w:type="dxa"/>
          </w:tcPr>
          <w:p w:rsidR="0049333F" w:rsidRDefault="0049333F" w:rsidP="0049333F">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Отсыпка территории водонапорной башни и выполнение планировки для отвода поверхностного стока за ее пределы</w:t>
            </w:r>
          </w:p>
        </w:tc>
        <w:tc>
          <w:tcPr>
            <w:tcW w:w="992" w:type="dxa"/>
          </w:tcPr>
          <w:p w:rsidR="0049333F" w:rsidRDefault="0049333F" w:rsidP="0049333F">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p w:rsidR="0049333F" w:rsidRPr="00E43046" w:rsidRDefault="0049333F" w:rsidP="0049333F">
            <w:pPr>
              <w:rPr>
                <w:rFonts w:ascii="Times New Roman" w:eastAsia="Arial" w:hAnsi="Times New Roman" w:cs="Times New Roman"/>
                <w:sz w:val="20"/>
                <w:szCs w:val="20"/>
                <w:lang w:eastAsia="ar-SA"/>
              </w:rPr>
            </w:pPr>
          </w:p>
        </w:tc>
        <w:tc>
          <w:tcPr>
            <w:tcW w:w="709"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12,0 -15,0</w:t>
            </w:r>
          </w:p>
        </w:tc>
        <w:tc>
          <w:tcPr>
            <w:tcW w:w="661" w:type="dxa"/>
          </w:tcPr>
          <w:p w:rsidR="0049333F" w:rsidRDefault="0049333F" w:rsidP="0049333F">
            <w:pPr>
              <w:suppressAutoHyphens/>
              <w:autoSpaceDE w:val="0"/>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1021"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На конкурсной основе</w:t>
            </w:r>
          </w:p>
        </w:tc>
      </w:tr>
      <w:tr w:rsidR="0049333F" w:rsidRPr="00322722" w:rsidTr="00CE5F4E">
        <w:trPr>
          <w:gridAfter w:val="2"/>
          <w:wAfter w:w="1621" w:type="dxa"/>
          <w:trHeight w:val="1224"/>
        </w:trPr>
        <w:tc>
          <w:tcPr>
            <w:tcW w:w="426"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15</w:t>
            </w:r>
          </w:p>
        </w:tc>
        <w:tc>
          <w:tcPr>
            <w:tcW w:w="1956" w:type="dxa"/>
          </w:tcPr>
          <w:p w:rsidR="0049333F" w:rsidRDefault="0049333F" w:rsidP="0049333F">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Установка водоизмерительной аппаратуры для учета подаваемой воды</w:t>
            </w:r>
          </w:p>
        </w:tc>
        <w:tc>
          <w:tcPr>
            <w:tcW w:w="992" w:type="dxa"/>
          </w:tcPr>
          <w:p w:rsidR="0049333F" w:rsidRDefault="0049333F" w:rsidP="0049333F">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p w:rsidR="0049333F" w:rsidRPr="00E43046" w:rsidRDefault="0049333F" w:rsidP="0049333F">
            <w:pPr>
              <w:rPr>
                <w:rFonts w:ascii="Times New Roman" w:eastAsia="Arial" w:hAnsi="Times New Roman" w:cs="Times New Roman"/>
                <w:sz w:val="20"/>
                <w:szCs w:val="20"/>
                <w:lang w:eastAsia="ar-SA"/>
              </w:rPr>
            </w:pPr>
          </w:p>
        </w:tc>
        <w:tc>
          <w:tcPr>
            <w:tcW w:w="709"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70,0-150,0</w:t>
            </w:r>
          </w:p>
        </w:tc>
        <w:tc>
          <w:tcPr>
            <w:tcW w:w="661" w:type="dxa"/>
          </w:tcPr>
          <w:p w:rsidR="0049333F" w:rsidRDefault="0049333F" w:rsidP="0049333F">
            <w:pPr>
              <w:suppressAutoHyphens/>
              <w:autoSpaceDE w:val="0"/>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1021"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На конкурсной основе</w:t>
            </w:r>
          </w:p>
        </w:tc>
      </w:tr>
      <w:tr w:rsidR="0049333F" w:rsidRPr="00322722" w:rsidTr="00CE5F4E">
        <w:trPr>
          <w:gridAfter w:val="2"/>
          <w:wAfter w:w="1621" w:type="dxa"/>
          <w:trHeight w:val="1224"/>
        </w:trPr>
        <w:tc>
          <w:tcPr>
            <w:tcW w:w="426"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16 </w:t>
            </w:r>
          </w:p>
        </w:tc>
        <w:tc>
          <w:tcPr>
            <w:tcW w:w="1956" w:type="dxa"/>
          </w:tcPr>
          <w:p w:rsidR="0049333F" w:rsidRDefault="0049333F" w:rsidP="0049333F">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Замена электрооборудования и прибора учета на водонапорной башне</w:t>
            </w:r>
          </w:p>
        </w:tc>
        <w:tc>
          <w:tcPr>
            <w:tcW w:w="992" w:type="dxa"/>
          </w:tcPr>
          <w:p w:rsidR="0049333F" w:rsidRDefault="0049333F" w:rsidP="0049333F">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p w:rsidR="0049333F" w:rsidRPr="00E43046" w:rsidRDefault="0049333F" w:rsidP="0049333F">
            <w:pPr>
              <w:rPr>
                <w:rFonts w:ascii="Times New Roman" w:eastAsia="Arial" w:hAnsi="Times New Roman" w:cs="Times New Roman"/>
                <w:sz w:val="20"/>
                <w:szCs w:val="20"/>
                <w:lang w:eastAsia="ar-SA"/>
              </w:rPr>
            </w:pPr>
          </w:p>
        </w:tc>
        <w:tc>
          <w:tcPr>
            <w:tcW w:w="709"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25,0-35,0</w:t>
            </w:r>
          </w:p>
        </w:tc>
        <w:tc>
          <w:tcPr>
            <w:tcW w:w="661" w:type="dxa"/>
          </w:tcPr>
          <w:p w:rsidR="0049333F" w:rsidRDefault="0049333F" w:rsidP="0049333F">
            <w:pPr>
              <w:suppressAutoHyphens/>
              <w:autoSpaceDE w:val="0"/>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1021"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На конкурсной основе</w:t>
            </w:r>
          </w:p>
        </w:tc>
      </w:tr>
      <w:tr w:rsidR="0049333F" w:rsidRPr="00322722" w:rsidTr="00CE5F4E">
        <w:trPr>
          <w:gridAfter w:val="2"/>
          <w:wAfter w:w="1621" w:type="dxa"/>
          <w:trHeight w:val="1224"/>
        </w:trPr>
        <w:tc>
          <w:tcPr>
            <w:tcW w:w="426"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17</w:t>
            </w:r>
          </w:p>
        </w:tc>
        <w:tc>
          <w:tcPr>
            <w:tcW w:w="1956" w:type="dxa"/>
          </w:tcPr>
          <w:p w:rsidR="0049333F" w:rsidRDefault="0049333F" w:rsidP="0049333F">
            <w:pPr>
              <w:suppressAutoHyphens/>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Организация санитарно-защитной зоны водонапорной башни</w:t>
            </w:r>
          </w:p>
        </w:tc>
        <w:tc>
          <w:tcPr>
            <w:tcW w:w="992" w:type="dxa"/>
          </w:tcPr>
          <w:p w:rsidR="0049333F" w:rsidRDefault="0049333F" w:rsidP="0049333F">
            <w:pPr>
              <w:rPr>
                <w:rFonts w:ascii="Times New Roman" w:eastAsia="Arial" w:hAnsi="Times New Roman" w:cs="Times New Roman"/>
                <w:sz w:val="20"/>
                <w:szCs w:val="20"/>
                <w:lang w:eastAsia="ar-SA"/>
              </w:rPr>
            </w:pPr>
            <w:r w:rsidRPr="00E43046">
              <w:rPr>
                <w:rFonts w:ascii="Times New Roman" w:eastAsia="Arial" w:hAnsi="Times New Roman" w:cs="Times New Roman"/>
                <w:sz w:val="20"/>
                <w:szCs w:val="20"/>
                <w:lang w:eastAsia="ar-SA"/>
              </w:rPr>
              <w:t>Январь-декабрь</w:t>
            </w:r>
          </w:p>
          <w:p w:rsidR="0049333F" w:rsidRPr="00E43046" w:rsidRDefault="0049333F" w:rsidP="0049333F">
            <w:pPr>
              <w:rPr>
                <w:rFonts w:ascii="Times New Roman" w:eastAsia="Arial" w:hAnsi="Times New Roman" w:cs="Times New Roman"/>
                <w:sz w:val="20"/>
                <w:szCs w:val="20"/>
                <w:lang w:eastAsia="ar-SA"/>
              </w:rPr>
            </w:pPr>
          </w:p>
        </w:tc>
        <w:tc>
          <w:tcPr>
            <w:tcW w:w="709"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50,0-100,0</w:t>
            </w:r>
          </w:p>
        </w:tc>
        <w:tc>
          <w:tcPr>
            <w:tcW w:w="661" w:type="dxa"/>
          </w:tcPr>
          <w:p w:rsidR="0049333F" w:rsidRDefault="0049333F" w:rsidP="0049333F">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50,0-100,0</w:t>
            </w: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661" w:type="dxa"/>
          </w:tcPr>
          <w:p w:rsidR="0049333F" w:rsidRPr="00B2094C" w:rsidRDefault="0049333F" w:rsidP="0049333F">
            <w:pPr>
              <w:rPr>
                <w:rFonts w:ascii="Times New Roman" w:eastAsia="Arial" w:hAnsi="Times New Roman" w:cs="Times New Roman"/>
                <w:sz w:val="20"/>
                <w:szCs w:val="20"/>
                <w:lang w:eastAsia="ar-SA"/>
              </w:rPr>
            </w:pPr>
          </w:p>
        </w:tc>
        <w:tc>
          <w:tcPr>
            <w:tcW w:w="662" w:type="dxa"/>
          </w:tcPr>
          <w:p w:rsidR="0049333F" w:rsidRPr="00B2094C" w:rsidRDefault="0049333F" w:rsidP="0049333F">
            <w:pPr>
              <w:rPr>
                <w:rFonts w:ascii="Times New Roman" w:eastAsia="Arial" w:hAnsi="Times New Roman" w:cs="Times New Roman"/>
                <w:sz w:val="20"/>
                <w:szCs w:val="20"/>
                <w:lang w:eastAsia="ar-SA"/>
              </w:rPr>
            </w:pPr>
          </w:p>
        </w:tc>
        <w:tc>
          <w:tcPr>
            <w:tcW w:w="1021"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Средства предприятия</w:t>
            </w:r>
          </w:p>
        </w:tc>
        <w:tc>
          <w:tcPr>
            <w:tcW w:w="1276" w:type="dxa"/>
          </w:tcPr>
          <w:p w:rsidR="0049333F" w:rsidRPr="00322722" w:rsidRDefault="0049333F" w:rsidP="0049333F">
            <w:pP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На конкурсной основе</w:t>
            </w:r>
          </w:p>
        </w:tc>
      </w:tr>
      <w:tr w:rsidR="00720210" w:rsidRPr="00322722" w:rsidTr="00CE5F4E">
        <w:trPr>
          <w:gridAfter w:val="2"/>
          <w:wAfter w:w="1621" w:type="dxa"/>
          <w:trHeight w:val="1224"/>
        </w:trPr>
        <w:tc>
          <w:tcPr>
            <w:tcW w:w="426" w:type="dxa"/>
          </w:tcPr>
          <w:p w:rsidR="00720210" w:rsidRDefault="0049333F" w:rsidP="00720210">
            <w:pPr>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18</w:t>
            </w:r>
          </w:p>
        </w:tc>
        <w:tc>
          <w:tcPr>
            <w:tcW w:w="1956" w:type="dxa"/>
          </w:tcPr>
          <w:p w:rsidR="00720210" w:rsidRDefault="00720210" w:rsidP="00720210">
            <w:pPr>
              <w:suppressAutoHyphens/>
              <w:rPr>
                <w:rFonts w:ascii="Times New Roman" w:eastAsia="Times New Roman" w:hAnsi="Times New Roman" w:cs="Times New Roman"/>
                <w:bCs/>
                <w:sz w:val="20"/>
                <w:szCs w:val="20"/>
                <w:lang w:eastAsia="ar-SA"/>
              </w:rPr>
            </w:pPr>
          </w:p>
        </w:tc>
        <w:tc>
          <w:tcPr>
            <w:tcW w:w="992" w:type="dxa"/>
          </w:tcPr>
          <w:p w:rsidR="00720210" w:rsidRPr="00E43046" w:rsidRDefault="00720210" w:rsidP="00720210">
            <w:pPr>
              <w:rPr>
                <w:rFonts w:ascii="Times New Roman" w:eastAsia="Arial" w:hAnsi="Times New Roman" w:cs="Times New Roman"/>
                <w:sz w:val="20"/>
                <w:szCs w:val="20"/>
                <w:lang w:eastAsia="ar-SA"/>
              </w:rPr>
            </w:pPr>
          </w:p>
        </w:tc>
        <w:tc>
          <w:tcPr>
            <w:tcW w:w="709"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1" w:type="dxa"/>
          </w:tcPr>
          <w:p w:rsidR="00720210" w:rsidRDefault="00720210" w:rsidP="00720210">
            <w:pPr>
              <w:suppressAutoHyphens/>
              <w:autoSpaceDE w:val="0"/>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661" w:type="dxa"/>
          </w:tcPr>
          <w:p w:rsidR="00720210" w:rsidRPr="00B2094C" w:rsidRDefault="00720210" w:rsidP="00720210">
            <w:pPr>
              <w:rPr>
                <w:rFonts w:ascii="Times New Roman" w:eastAsia="Arial" w:hAnsi="Times New Roman" w:cs="Times New Roman"/>
                <w:sz w:val="20"/>
                <w:szCs w:val="20"/>
                <w:lang w:eastAsia="ar-SA"/>
              </w:rPr>
            </w:pPr>
          </w:p>
        </w:tc>
        <w:tc>
          <w:tcPr>
            <w:tcW w:w="662" w:type="dxa"/>
          </w:tcPr>
          <w:p w:rsidR="00720210" w:rsidRPr="00B2094C" w:rsidRDefault="00720210" w:rsidP="00720210">
            <w:pPr>
              <w:rPr>
                <w:rFonts w:ascii="Times New Roman" w:eastAsia="Arial" w:hAnsi="Times New Roman" w:cs="Times New Roman"/>
                <w:sz w:val="20"/>
                <w:szCs w:val="20"/>
                <w:lang w:eastAsia="ar-SA"/>
              </w:rPr>
            </w:pPr>
          </w:p>
        </w:tc>
        <w:tc>
          <w:tcPr>
            <w:tcW w:w="1021" w:type="dxa"/>
          </w:tcPr>
          <w:p w:rsidR="00720210" w:rsidRPr="00322722" w:rsidRDefault="00720210" w:rsidP="00720210">
            <w:pPr>
              <w:rPr>
                <w:rFonts w:ascii="Times New Roman" w:eastAsia="Arial" w:hAnsi="Times New Roman" w:cs="Times New Roman"/>
                <w:sz w:val="20"/>
                <w:szCs w:val="20"/>
                <w:lang w:eastAsia="ar-SA"/>
              </w:rPr>
            </w:pPr>
          </w:p>
        </w:tc>
        <w:tc>
          <w:tcPr>
            <w:tcW w:w="1276" w:type="dxa"/>
          </w:tcPr>
          <w:p w:rsidR="00720210" w:rsidRPr="00322722" w:rsidRDefault="00720210" w:rsidP="00720210">
            <w:pPr>
              <w:rPr>
                <w:rFonts w:ascii="Times New Roman" w:eastAsia="Arial" w:hAnsi="Times New Roman" w:cs="Times New Roman"/>
                <w:sz w:val="20"/>
                <w:szCs w:val="20"/>
                <w:lang w:eastAsia="ar-SA"/>
              </w:rPr>
            </w:pPr>
          </w:p>
        </w:tc>
      </w:tr>
      <w:tr w:rsidR="00720210" w:rsidRPr="00322722" w:rsidTr="00CE5F4E">
        <w:trPr>
          <w:gridAfter w:val="2"/>
          <w:wAfter w:w="1621" w:type="dxa"/>
          <w:trHeight w:val="266"/>
        </w:trPr>
        <w:tc>
          <w:tcPr>
            <w:tcW w:w="2382" w:type="dxa"/>
            <w:gridSpan w:val="2"/>
          </w:tcPr>
          <w:p w:rsidR="00720210" w:rsidRPr="00322722" w:rsidRDefault="00720210" w:rsidP="00720210">
            <w:pPr>
              <w:suppressAutoHyphens/>
              <w:autoSpaceDE w:val="0"/>
              <w:rPr>
                <w:rFonts w:ascii="Times New Roman" w:eastAsia="Arial" w:hAnsi="Times New Roman" w:cs="Times New Roman"/>
                <w:sz w:val="24"/>
                <w:szCs w:val="28"/>
                <w:lang w:eastAsia="ar-SA"/>
              </w:rPr>
            </w:pPr>
            <w:r w:rsidRPr="00322722">
              <w:rPr>
                <w:rFonts w:ascii="Times New Roman" w:eastAsia="Arial" w:hAnsi="Times New Roman" w:cs="Times New Roman"/>
                <w:sz w:val="24"/>
                <w:szCs w:val="28"/>
                <w:lang w:eastAsia="ar-SA"/>
              </w:rPr>
              <w:t>ИТОГО</w:t>
            </w:r>
          </w:p>
        </w:tc>
        <w:tc>
          <w:tcPr>
            <w:tcW w:w="992" w:type="dxa"/>
          </w:tcPr>
          <w:p w:rsidR="00720210" w:rsidRPr="00322722" w:rsidRDefault="00720210" w:rsidP="00720210">
            <w:pPr>
              <w:rPr>
                <w:rFonts w:ascii="Times New Roman" w:hAnsi="Times New Roman" w:cs="Times New Roman"/>
                <w:sz w:val="24"/>
                <w:szCs w:val="28"/>
              </w:rPr>
            </w:pPr>
          </w:p>
        </w:tc>
        <w:tc>
          <w:tcPr>
            <w:tcW w:w="709" w:type="dxa"/>
          </w:tcPr>
          <w:p w:rsidR="00720210" w:rsidRPr="00322722" w:rsidRDefault="00720210" w:rsidP="00720210">
            <w:pPr>
              <w:suppressAutoHyphens/>
              <w:autoSpaceDE w:val="0"/>
              <w:rPr>
                <w:rFonts w:ascii="Times New Roman" w:eastAsia="Arial" w:hAnsi="Times New Roman" w:cs="Times New Roman"/>
                <w:sz w:val="24"/>
                <w:szCs w:val="28"/>
                <w:lang w:eastAsia="ar-SA"/>
              </w:rPr>
            </w:pPr>
          </w:p>
        </w:tc>
        <w:tc>
          <w:tcPr>
            <w:tcW w:w="661" w:type="dxa"/>
          </w:tcPr>
          <w:p w:rsidR="00720210" w:rsidRPr="00322722" w:rsidRDefault="00720210" w:rsidP="00720210">
            <w:pPr>
              <w:suppressAutoHyphens/>
              <w:autoSpaceDE w:val="0"/>
              <w:rPr>
                <w:rFonts w:ascii="Times New Roman" w:eastAsia="Arial" w:hAnsi="Times New Roman" w:cs="Times New Roman"/>
                <w:sz w:val="24"/>
                <w:szCs w:val="28"/>
                <w:lang w:eastAsia="ar-SA"/>
              </w:rPr>
            </w:pPr>
          </w:p>
        </w:tc>
        <w:tc>
          <w:tcPr>
            <w:tcW w:w="662" w:type="dxa"/>
          </w:tcPr>
          <w:p w:rsidR="00720210" w:rsidRPr="00322722" w:rsidRDefault="00720210" w:rsidP="00720210">
            <w:pPr>
              <w:suppressAutoHyphens/>
              <w:autoSpaceDE w:val="0"/>
              <w:rPr>
                <w:rFonts w:ascii="Times New Roman" w:eastAsia="Arial" w:hAnsi="Times New Roman" w:cs="Times New Roman"/>
                <w:sz w:val="24"/>
                <w:szCs w:val="28"/>
                <w:lang w:eastAsia="ar-SA"/>
              </w:rPr>
            </w:pPr>
          </w:p>
        </w:tc>
        <w:tc>
          <w:tcPr>
            <w:tcW w:w="661" w:type="dxa"/>
          </w:tcPr>
          <w:p w:rsidR="00720210" w:rsidRPr="00322722" w:rsidRDefault="00720210" w:rsidP="00720210">
            <w:pPr>
              <w:suppressAutoHyphens/>
              <w:autoSpaceDE w:val="0"/>
              <w:rPr>
                <w:rFonts w:ascii="Times New Roman" w:eastAsia="Arial" w:hAnsi="Times New Roman" w:cs="Times New Roman"/>
                <w:sz w:val="24"/>
                <w:szCs w:val="28"/>
                <w:lang w:eastAsia="ar-SA"/>
              </w:rPr>
            </w:pPr>
          </w:p>
        </w:tc>
        <w:tc>
          <w:tcPr>
            <w:tcW w:w="662" w:type="dxa"/>
          </w:tcPr>
          <w:p w:rsidR="00720210" w:rsidRPr="00322722" w:rsidRDefault="00720210" w:rsidP="00720210">
            <w:pPr>
              <w:suppressAutoHyphens/>
              <w:autoSpaceDE w:val="0"/>
              <w:rPr>
                <w:rFonts w:ascii="Times New Roman" w:eastAsia="Arial" w:hAnsi="Times New Roman" w:cs="Times New Roman"/>
                <w:sz w:val="24"/>
                <w:szCs w:val="28"/>
                <w:lang w:eastAsia="ar-SA"/>
              </w:rPr>
            </w:pPr>
          </w:p>
        </w:tc>
        <w:tc>
          <w:tcPr>
            <w:tcW w:w="661" w:type="dxa"/>
          </w:tcPr>
          <w:p w:rsidR="00720210" w:rsidRPr="00322722" w:rsidRDefault="00720210" w:rsidP="00720210">
            <w:pPr>
              <w:suppressAutoHyphens/>
              <w:autoSpaceDE w:val="0"/>
              <w:rPr>
                <w:rFonts w:ascii="Times New Roman" w:eastAsia="Arial" w:hAnsi="Times New Roman" w:cs="Times New Roman"/>
                <w:sz w:val="24"/>
                <w:szCs w:val="28"/>
                <w:lang w:eastAsia="ar-SA"/>
              </w:rPr>
            </w:pPr>
          </w:p>
        </w:tc>
        <w:tc>
          <w:tcPr>
            <w:tcW w:w="662" w:type="dxa"/>
          </w:tcPr>
          <w:p w:rsidR="00720210" w:rsidRPr="00322722" w:rsidRDefault="00720210" w:rsidP="00720210">
            <w:pPr>
              <w:suppressAutoHyphens/>
              <w:autoSpaceDE w:val="0"/>
              <w:rPr>
                <w:rFonts w:ascii="Times New Roman" w:eastAsia="Arial" w:hAnsi="Times New Roman" w:cs="Times New Roman"/>
                <w:sz w:val="24"/>
                <w:szCs w:val="28"/>
                <w:lang w:eastAsia="ar-SA"/>
              </w:rPr>
            </w:pPr>
          </w:p>
        </w:tc>
        <w:tc>
          <w:tcPr>
            <w:tcW w:w="1021" w:type="dxa"/>
          </w:tcPr>
          <w:p w:rsidR="00720210" w:rsidRPr="00322722" w:rsidRDefault="00720210" w:rsidP="00720210">
            <w:pPr>
              <w:rPr>
                <w:rFonts w:ascii="Times New Roman" w:hAnsi="Times New Roman" w:cs="Times New Roman"/>
                <w:sz w:val="24"/>
                <w:szCs w:val="28"/>
              </w:rPr>
            </w:pPr>
          </w:p>
        </w:tc>
        <w:tc>
          <w:tcPr>
            <w:tcW w:w="1276" w:type="dxa"/>
          </w:tcPr>
          <w:p w:rsidR="00720210" w:rsidRPr="00322722" w:rsidRDefault="00720210" w:rsidP="00720210">
            <w:pPr>
              <w:rPr>
                <w:rFonts w:ascii="Times New Roman" w:hAnsi="Times New Roman" w:cs="Times New Roman"/>
                <w:sz w:val="24"/>
                <w:szCs w:val="28"/>
              </w:rPr>
            </w:pPr>
          </w:p>
        </w:tc>
      </w:tr>
    </w:tbl>
    <w:p w:rsidR="00876BD1" w:rsidRPr="00322722" w:rsidRDefault="00876BD1" w:rsidP="00310547">
      <w:pPr>
        <w:spacing w:after="0"/>
        <w:jc w:val="both"/>
        <w:rPr>
          <w:rFonts w:ascii="Times New Roman" w:eastAsia="Calibri" w:hAnsi="Times New Roman" w:cs="Times New Roman"/>
          <w:sz w:val="28"/>
          <w:szCs w:val="28"/>
        </w:rPr>
      </w:pPr>
    </w:p>
    <w:p w:rsidR="00D645D8" w:rsidRPr="00D645D8" w:rsidRDefault="00D645D8" w:rsidP="00D645D8">
      <w:pPr>
        <w:numPr>
          <w:ilvl w:val="0"/>
          <w:numId w:val="14"/>
        </w:numPr>
        <w:suppressAutoHyphens/>
        <w:autoSpaceDE w:val="0"/>
        <w:spacing w:after="0" w:line="240" w:lineRule="auto"/>
        <w:jc w:val="center"/>
        <w:rPr>
          <w:rFonts w:ascii="Times New Roman" w:eastAsia="Arial" w:hAnsi="Times New Roman" w:cs="Times New Roman"/>
          <w:b/>
          <w:sz w:val="28"/>
          <w:szCs w:val="28"/>
          <w:lang w:eastAsia="ar-SA"/>
        </w:rPr>
      </w:pPr>
      <w:r w:rsidRPr="00D645D8">
        <w:rPr>
          <w:rFonts w:ascii="Times New Roman" w:eastAsia="Arial" w:hAnsi="Times New Roman" w:cs="Times New Roman"/>
          <w:b/>
          <w:sz w:val="28"/>
          <w:szCs w:val="28"/>
          <w:lang w:eastAsia="ar-SA"/>
        </w:rPr>
        <w:t>Механизм реализации программы</w:t>
      </w:r>
    </w:p>
    <w:p w:rsidR="00D645D8" w:rsidRPr="00D645D8" w:rsidRDefault="00D645D8" w:rsidP="00D645D8">
      <w:pPr>
        <w:suppressAutoHyphens/>
        <w:autoSpaceDE w:val="0"/>
        <w:spacing w:after="0" w:line="240" w:lineRule="auto"/>
        <w:ind w:left="720"/>
        <w:rPr>
          <w:rFonts w:ascii="Times New Roman" w:eastAsia="Arial" w:hAnsi="Times New Roman" w:cs="Times New Roman"/>
          <w:b/>
          <w:sz w:val="28"/>
          <w:szCs w:val="28"/>
          <w:lang w:eastAsia="ar-SA"/>
        </w:rPr>
      </w:pP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Управление реал</w:t>
      </w:r>
      <w:r>
        <w:rPr>
          <w:rFonts w:ascii="Times New Roman" w:hAnsi="Times New Roman" w:cs="Times New Roman"/>
          <w:sz w:val="28"/>
          <w:lang w:eastAsia="ar-SA"/>
        </w:rPr>
        <w:t xml:space="preserve">изацией Программы осуществляет </w:t>
      </w:r>
      <w:r w:rsidRPr="00D645D8">
        <w:rPr>
          <w:rFonts w:ascii="Times New Roman" w:hAnsi="Times New Roman" w:cs="Times New Roman"/>
          <w:sz w:val="28"/>
          <w:lang w:eastAsia="ar-SA"/>
        </w:rPr>
        <w:t>муниципальный заказчик Программы – Администрация Писаревского сельского поселения.</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Муниципальным заказчиком Программы выполняются следующие основные задачи:</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 экономический анализ эффективности программных проектов и мероприятий Программы;</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lastRenderedPageBreak/>
        <w:t>- подготовка предложений по составлению плана инвестиционных и текущих расходов на очередной период;</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 xml:space="preserve">- корректировка плана реализации Программы по источникам и объемам финансирования и по перечню предлагаемых к реализации задач Программы. </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 xml:space="preserve">- мониторинг выполнения показателей Программы и сбора оперативной отчетной информации.  </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 xml:space="preserve">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 </w:t>
      </w:r>
    </w:p>
    <w:p w:rsidR="00D645D8" w:rsidRPr="00D645D8" w:rsidRDefault="00D645D8" w:rsidP="00D645D8">
      <w:pPr>
        <w:spacing w:after="0" w:line="240" w:lineRule="auto"/>
        <w:ind w:firstLine="708"/>
        <w:jc w:val="both"/>
        <w:rPr>
          <w:rFonts w:ascii="Times New Roman" w:hAnsi="Times New Roman" w:cs="Times New Roman"/>
          <w:sz w:val="28"/>
          <w:lang w:eastAsia="ar-SA"/>
        </w:rPr>
      </w:pPr>
      <w:r w:rsidRPr="00D645D8">
        <w:rPr>
          <w:rFonts w:ascii="Times New Roman" w:hAnsi="Times New Roman" w:cs="Times New Roman"/>
          <w:sz w:val="28"/>
          <w:lang w:eastAsia="ar-SA"/>
        </w:rPr>
        <w:t>Контроль за реализацией Программы осуществляется Администрацией Писаревского сельского поселения.</w:t>
      </w:r>
    </w:p>
    <w:p w:rsidR="00D645D8" w:rsidRPr="00D645D8" w:rsidRDefault="00D645D8" w:rsidP="00D645D8">
      <w:pPr>
        <w:spacing w:after="0" w:line="240" w:lineRule="auto"/>
        <w:jc w:val="both"/>
        <w:rPr>
          <w:rFonts w:ascii="Times New Roman" w:eastAsia="Calibri" w:hAnsi="Times New Roman" w:cs="Times New Roman"/>
          <w:sz w:val="28"/>
        </w:rPr>
      </w:pPr>
      <w:r w:rsidRPr="00D645D8">
        <w:rPr>
          <w:rFonts w:ascii="Times New Roman" w:eastAsia="Calibri" w:hAnsi="Times New Roman" w:cs="Times New Roman"/>
          <w:sz w:val="28"/>
        </w:rPr>
        <w:tab/>
        <w:t>Исполнитель программы Администрация Писаревского сельского поселения.</w:t>
      </w:r>
    </w:p>
    <w:p w:rsidR="00D645D8" w:rsidRPr="00D645D8" w:rsidRDefault="00D645D8" w:rsidP="00D645D8">
      <w:pPr>
        <w:spacing w:after="0" w:line="240" w:lineRule="auto"/>
        <w:jc w:val="both"/>
        <w:rPr>
          <w:rFonts w:ascii="Times New Roman" w:eastAsia="Calibri" w:hAnsi="Times New Roman" w:cs="Times New Roman"/>
          <w:sz w:val="28"/>
        </w:rPr>
      </w:pPr>
      <w:r w:rsidRPr="00D645D8">
        <w:rPr>
          <w:rFonts w:ascii="Times New Roman" w:eastAsia="Calibri" w:hAnsi="Times New Roman" w:cs="Times New Roman"/>
          <w:sz w:val="28"/>
        </w:rPr>
        <w:tab/>
        <w:t>Организации, выполняющие работы по муниципальным контрактам, привлекаются к участию реализации Программы в соответствии с Федеральным законом от 05 апреля за № 44-ФЗ «О контрактной системе в сфере закупок товаров, услуг для обеспечения государственных и муниципальных нужд».</w:t>
      </w:r>
    </w:p>
    <w:p w:rsidR="00D645D8" w:rsidRPr="00D645D8" w:rsidRDefault="00D645D8" w:rsidP="00D645D8">
      <w:pPr>
        <w:spacing w:after="0" w:line="240" w:lineRule="auto"/>
        <w:jc w:val="both"/>
        <w:rPr>
          <w:rFonts w:ascii="Times New Roman" w:eastAsia="Calibri" w:hAnsi="Times New Roman" w:cs="Times New Roman"/>
          <w:sz w:val="28"/>
        </w:rPr>
      </w:pPr>
      <w:r w:rsidRPr="00D645D8">
        <w:rPr>
          <w:rFonts w:ascii="Times New Roman" w:eastAsia="Calibri" w:hAnsi="Times New Roman" w:cs="Times New Roman"/>
          <w:sz w:val="28"/>
        </w:rPr>
        <w:tab/>
        <w:t>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D645D8" w:rsidRDefault="00D645D8" w:rsidP="00D645D8">
      <w:pPr>
        <w:shd w:val="clear" w:color="auto" w:fill="FFFFFF"/>
        <w:spacing w:after="0" w:line="240" w:lineRule="auto"/>
        <w:ind w:firstLine="567"/>
        <w:jc w:val="both"/>
        <w:outlineLvl w:val="0"/>
        <w:rPr>
          <w:rFonts w:ascii="Times New Roman" w:eastAsia="Calibri" w:hAnsi="Times New Roman" w:cs="Times New Roman"/>
          <w:sz w:val="24"/>
          <w:szCs w:val="24"/>
        </w:rPr>
      </w:pPr>
      <w:r w:rsidRPr="00D645D8">
        <w:rPr>
          <w:rFonts w:ascii="Times New Roman" w:eastAsia="Calibri" w:hAnsi="Times New Roman" w:cs="Times New Roman"/>
          <w:sz w:val="28"/>
        </w:rPr>
        <w:tab/>
        <w:t>Осуществляет обобщение и подготовку информации о ходе ее реализации.</w:t>
      </w:r>
      <w:r w:rsidRPr="00D645D8">
        <w:rPr>
          <w:rFonts w:ascii="Times New Roman" w:eastAsia="Calibri" w:hAnsi="Times New Roman" w:cs="Times New Roman"/>
          <w:sz w:val="24"/>
          <w:szCs w:val="24"/>
        </w:rPr>
        <w:t xml:space="preserve"> </w:t>
      </w:r>
    </w:p>
    <w:p w:rsidR="00D645D8" w:rsidRPr="00D645D8" w:rsidRDefault="00D645D8" w:rsidP="00D645D8">
      <w:pPr>
        <w:pStyle w:val="afd"/>
        <w:ind w:firstLine="567"/>
        <w:jc w:val="both"/>
        <w:rPr>
          <w:rFonts w:eastAsia="Calibri"/>
          <w:sz w:val="28"/>
        </w:rPr>
      </w:pPr>
      <w:r w:rsidRPr="00D645D8">
        <w:rPr>
          <w:rFonts w:eastAsia="Calibri"/>
          <w:sz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6C2C5A" w:rsidRPr="00D645D8" w:rsidRDefault="006C2C5A" w:rsidP="00310547">
      <w:pPr>
        <w:suppressAutoHyphens/>
        <w:autoSpaceDE w:val="0"/>
        <w:spacing w:after="0" w:line="240" w:lineRule="auto"/>
        <w:jc w:val="both"/>
        <w:rPr>
          <w:rFonts w:ascii="Times New Roman" w:eastAsia="Arial" w:hAnsi="Times New Roman" w:cs="Times New Roman"/>
          <w:sz w:val="28"/>
          <w:szCs w:val="28"/>
          <w:lang w:eastAsia="ar-SA"/>
        </w:rPr>
      </w:pPr>
    </w:p>
    <w:p w:rsidR="00D645D8" w:rsidRDefault="00D645D8" w:rsidP="00D645D8">
      <w:pPr>
        <w:numPr>
          <w:ilvl w:val="0"/>
          <w:numId w:val="14"/>
        </w:numPr>
        <w:suppressAutoHyphens/>
        <w:autoSpaceDE w:val="0"/>
        <w:spacing w:after="0" w:line="240" w:lineRule="auto"/>
        <w:contextualSpacing/>
        <w:jc w:val="center"/>
        <w:rPr>
          <w:rFonts w:ascii="Times New Roman" w:eastAsia="Arial" w:hAnsi="Times New Roman" w:cs="Times New Roman"/>
          <w:b/>
          <w:sz w:val="28"/>
          <w:szCs w:val="28"/>
          <w:lang w:eastAsia="ar-SA"/>
        </w:rPr>
      </w:pPr>
      <w:r w:rsidRPr="00D645D8">
        <w:rPr>
          <w:rFonts w:ascii="Times New Roman" w:eastAsia="Arial" w:hAnsi="Times New Roman" w:cs="Times New Roman"/>
          <w:b/>
          <w:sz w:val="28"/>
          <w:szCs w:val="28"/>
          <w:lang w:eastAsia="ar-SA"/>
        </w:rPr>
        <w:t>Оценка эффективности реализации программы</w:t>
      </w:r>
    </w:p>
    <w:p w:rsidR="00D645D8" w:rsidRPr="00D645D8" w:rsidRDefault="00D645D8" w:rsidP="00D645D8">
      <w:pPr>
        <w:suppressAutoHyphens/>
        <w:autoSpaceDE w:val="0"/>
        <w:spacing w:after="0" w:line="240" w:lineRule="auto"/>
        <w:ind w:left="1080"/>
        <w:contextualSpacing/>
        <w:rPr>
          <w:rFonts w:ascii="Times New Roman" w:eastAsia="Arial" w:hAnsi="Times New Roman" w:cs="Times New Roman"/>
          <w:b/>
          <w:sz w:val="28"/>
          <w:szCs w:val="28"/>
          <w:lang w:eastAsia="ar-SA"/>
        </w:rPr>
      </w:pPr>
    </w:p>
    <w:p w:rsidR="00D645D8" w:rsidRPr="00D645D8" w:rsidRDefault="00D645D8" w:rsidP="00D645D8">
      <w:pPr>
        <w:pStyle w:val="afd"/>
        <w:ind w:firstLine="708"/>
        <w:jc w:val="both"/>
        <w:rPr>
          <w:sz w:val="28"/>
        </w:rPr>
      </w:pPr>
      <w:r w:rsidRPr="00D645D8">
        <w:rPr>
          <w:sz w:val="28"/>
        </w:rPr>
        <w:t>Основными результатами реализации мероприятий программы комплексного развития систем коммунальной инфраструктуры Пи</w:t>
      </w:r>
      <w:r w:rsidR="001A6450">
        <w:rPr>
          <w:sz w:val="28"/>
        </w:rPr>
        <w:t xml:space="preserve">саревского сельского поселения </w:t>
      </w:r>
      <w:r w:rsidRPr="00D645D8">
        <w:rPr>
          <w:sz w:val="28"/>
        </w:rPr>
        <w:t>являются:</w:t>
      </w:r>
    </w:p>
    <w:p w:rsidR="00D645D8" w:rsidRPr="00D645D8" w:rsidRDefault="00D645D8" w:rsidP="00D645D8">
      <w:pPr>
        <w:pStyle w:val="afd"/>
        <w:ind w:firstLine="708"/>
        <w:jc w:val="both"/>
        <w:rPr>
          <w:sz w:val="28"/>
        </w:rPr>
      </w:pPr>
      <w:r w:rsidRPr="00D645D8">
        <w:rPr>
          <w:sz w:val="28"/>
        </w:rPr>
        <w:t xml:space="preserve">- модернизация и обновление коммунальной инфраструктуры поселения; </w:t>
      </w:r>
    </w:p>
    <w:p w:rsidR="00D645D8" w:rsidRPr="00D645D8" w:rsidRDefault="00D645D8" w:rsidP="00D645D8">
      <w:pPr>
        <w:pStyle w:val="afd"/>
        <w:ind w:firstLine="708"/>
        <w:jc w:val="both"/>
        <w:rPr>
          <w:sz w:val="28"/>
        </w:rPr>
      </w:pPr>
      <w:r w:rsidRPr="00D645D8">
        <w:rPr>
          <w:sz w:val="28"/>
        </w:rPr>
        <w:t xml:space="preserve">- снижение эксплуатационных затрат предприятий ЖКХ; </w:t>
      </w:r>
    </w:p>
    <w:p w:rsidR="00D645D8" w:rsidRPr="00D645D8" w:rsidRDefault="00D645D8" w:rsidP="00D645D8">
      <w:pPr>
        <w:pStyle w:val="afd"/>
        <w:ind w:firstLine="708"/>
        <w:jc w:val="both"/>
        <w:rPr>
          <w:sz w:val="28"/>
        </w:rPr>
      </w:pPr>
      <w:r w:rsidRPr="00D645D8">
        <w:rPr>
          <w:sz w:val="28"/>
        </w:rPr>
        <w:t>- улуч</w:t>
      </w:r>
      <w:r w:rsidR="001A6450">
        <w:rPr>
          <w:sz w:val="28"/>
        </w:rPr>
        <w:t xml:space="preserve">шение качественных показателей </w:t>
      </w:r>
      <w:r w:rsidRPr="00D645D8">
        <w:rPr>
          <w:sz w:val="28"/>
        </w:rPr>
        <w:t>воды;</w:t>
      </w:r>
    </w:p>
    <w:p w:rsidR="00D645D8" w:rsidRPr="00D645D8" w:rsidRDefault="00D645D8" w:rsidP="00D645D8">
      <w:pPr>
        <w:pStyle w:val="afd"/>
        <w:ind w:firstLine="708"/>
        <w:jc w:val="both"/>
        <w:rPr>
          <w:sz w:val="28"/>
        </w:rPr>
      </w:pPr>
      <w:r w:rsidRPr="00D645D8">
        <w:rPr>
          <w:sz w:val="28"/>
        </w:rPr>
        <w:t>- устранение причин возникновения аварийных ситуаций, угрожающих жизнедеятельности человека;</w:t>
      </w:r>
    </w:p>
    <w:p w:rsidR="00D645D8" w:rsidRPr="00D645D8" w:rsidRDefault="00D645D8" w:rsidP="00D645D8">
      <w:pPr>
        <w:pStyle w:val="afd"/>
        <w:ind w:firstLine="708"/>
        <w:jc w:val="both"/>
        <w:rPr>
          <w:sz w:val="28"/>
        </w:rPr>
      </w:pPr>
      <w:r w:rsidRPr="00D645D8">
        <w:rPr>
          <w:sz w:val="28"/>
        </w:rPr>
        <w:t>Наиболее важными конечными результатами реализации программы являются:</w:t>
      </w:r>
    </w:p>
    <w:p w:rsidR="00D645D8" w:rsidRPr="00D645D8" w:rsidRDefault="00D645D8" w:rsidP="001A6450">
      <w:pPr>
        <w:pStyle w:val="afd"/>
        <w:ind w:firstLine="708"/>
        <w:jc w:val="both"/>
        <w:rPr>
          <w:sz w:val="28"/>
        </w:rPr>
      </w:pPr>
      <w:r w:rsidRPr="00D645D8">
        <w:rPr>
          <w:sz w:val="28"/>
        </w:rPr>
        <w:t>- снижение уровня износа объектов коммунальной инфраструктуры;</w:t>
      </w:r>
    </w:p>
    <w:p w:rsidR="00D645D8" w:rsidRPr="00D645D8" w:rsidRDefault="00D645D8" w:rsidP="001A6450">
      <w:pPr>
        <w:pStyle w:val="afd"/>
        <w:ind w:firstLine="708"/>
        <w:jc w:val="both"/>
        <w:rPr>
          <w:sz w:val="28"/>
        </w:rPr>
      </w:pPr>
      <w:r w:rsidRPr="00D645D8">
        <w:rPr>
          <w:sz w:val="28"/>
        </w:rPr>
        <w:t>- снижение количества потерь воды;</w:t>
      </w:r>
    </w:p>
    <w:p w:rsidR="00D645D8" w:rsidRPr="00D645D8" w:rsidRDefault="00D645D8" w:rsidP="001A6450">
      <w:pPr>
        <w:pStyle w:val="afd"/>
        <w:ind w:firstLine="708"/>
        <w:jc w:val="both"/>
        <w:rPr>
          <w:sz w:val="28"/>
        </w:rPr>
      </w:pPr>
      <w:r w:rsidRPr="00D645D8">
        <w:rPr>
          <w:sz w:val="28"/>
        </w:rPr>
        <w:t>- снижение количества потерь тепловой энергии;</w:t>
      </w:r>
    </w:p>
    <w:p w:rsidR="00D645D8" w:rsidRPr="00D645D8" w:rsidRDefault="00D645D8" w:rsidP="001A6450">
      <w:pPr>
        <w:pStyle w:val="afd"/>
        <w:ind w:firstLine="708"/>
        <w:jc w:val="both"/>
        <w:rPr>
          <w:sz w:val="28"/>
        </w:rPr>
      </w:pPr>
      <w:r w:rsidRPr="00D645D8">
        <w:rPr>
          <w:sz w:val="28"/>
        </w:rPr>
        <w:lastRenderedPageBreak/>
        <w:t>- повышение качества предоставляемых услуг жилищно-коммунального комплекса;</w:t>
      </w:r>
    </w:p>
    <w:p w:rsidR="00D645D8" w:rsidRPr="00D645D8" w:rsidRDefault="00D645D8" w:rsidP="001A6450">
      <w:pPr>
        <w:pStyle w:val="afd"/>
        <w:ind w:firstLine="708"/>
        <w:jc w:val="both"/>
        <w:rPr>
          <w:sz w:val="28"/>
        </w:rPr>
      </w:pPr>
      <w:r w:rsidRPr="00D645D8">
        <w:rPr>
          <w:sz w:val="28"/>
        </w:rPr>
        <w:t>- обеспечение надлежащего сбора и утилизации твердых и жидких бытовых отходов;</w:t>
      </w:r>
    </w:p>
    <w:p w:rsidR="00D645D8" w:rsidRPr="00D645D8" w:rsidRDefault="00D645D8" w:rsidP="001A6450">
      <w:pPr>
        <w:pStyle w:val="afd"/>
        <w:ind w:firstLine="708"/>
        <w:jc w:val="both"/>
        <w:rPr>
          <w:sz w:val="28"/>
        </w:rPr>
      </w:pPr>
      <w:r w:rsidRPr="00D645D8">
        <w:rPr>
          <w:sz w:val="28"/>
        </w:rPr>
        <w:t>- улучшение санитарного состояния территорий поселения;</w:t>
      </w:r>
    </w:p>
    <w:p w:rsidR="00D645D8" w:rsidRPr="00D645D8" w:rsidRDefault="00696DD3" w:rsidP="001A6450">
      <w:pPr>
        <w:pStyle w:val="afd"/>
        <w:ind w:firstLine="540"/>
        <w:jc w:val="both"/>
        <w:rPr>
          <w:sz w:val="28"/>
        </w:rPr>
      </w:pPr>
      <w:r>
        <w:rPr>
          <w:sz w:val="28"/>
        </w:rPr>
        <w:t xml:space="preserve">  </w:t>
      </w:r>
      <w:r w:rsidR="00D645D8" w:rsidRPr="00D645D8">
        <w:rPr>
          <w:sz w:val="28"/>
        </w:rPr>
        <w:t>- улучшение экол</w:t>
      </w:r>
      <w:r w:rsidR="001A6450">
        <w:rPr>
          <w:sz w:val="28"/>
        </w:rPr>
        <w:t xml:space="preserve">огического состояния </w:t>
      </w:r>
      <w:r w:rsidR="00D645D8" w:rsidRPr="00D645D8">
        <w:rPr>
          <w:sz w:val="28"/>
        </w:rPr>
        <w:t>окружающей среды.</w:t>
      </w:r>
    </w:p>
    <w:p w:rsidR="00D645D8" w:rsidRPr="008B453F" w:rsidRDefault="00D645D8" w:rsidP="008B453F">
      <w:pPr>
        <w:autoSpaceDE w:val="0"/>
        <w:autoSpaceDN w:val="0"/>
        <w:spacing w:after="0" w:line="240" w:lineRule="auto"/>
        <w:jc w:val="right"/>
        <w:rPr>
          <w:rFonts w:ascii="Times New Roman" w:eastAsia="Calibri" w:hAnsi="Times New Roman" w:cs="Times New Roman"/>
          <w:b/>
          <w:i/>
          <w:sz w:val="28"/>
          <w:szCs w:val="28"/>
        </w:rPr>
      </w:pPr>
      <w:r w:rsidRPr="00D645D8">
        <w:rPr>
          <w:rFonts w:ascii="Times New Roman" w:eastAsia="Calibri" w:hAnsi="Times New Roman" w:cs="Times New Roman"/>
          <w:sz w:val="28"/>
          <w:szCs w:val="28"/>
        </w:rPr>
        <w:t xml:space="preserve">       </w:t>
      </w:r>
      <w:r w:rsidR="008B453F" w:rsidRPr="008B453F">
        <w:rPr>
          <w:rFonts w:ascii="Times New Roman" w:eastAsia="Calibri" w:hAnsi="Times New Roman" w:cs="Times New Roman"/>
          <w:b/>
          <w:i/>
          <w:sz w:val="24"/>
          <w:szCs w:val="28"/>
        </w:rPr>
        <w:t>Таблица 14</w:t>
      </w:r>
    </w:p>
    <w:tbl>
      <w:tblPr>
        <w:tblStyle w:val="91"/>
        <w:tblW w:w="10490" w:type="dxa"/>
        <w:tblInd w:w="-714" w:type="dxa"/>
        <w:tblLayout w:type="fixed"/>
        <w:tblLook w:val="04A0" w:firstRow="1" w:lastRow="0" w:firstColumn="1" w:lastColumn="0" w:noHBand="0" w:noVBand="1"/>
      </w:tblPr>
      <w:tblGrid>
        <w:gridCol w:w="1135"/>
        <w:gridCol w:w="3089"/>
        <w:gridCol w:w="851"/>
        <w:gridCol w:w="1417"/>
        <w:gridCol w:w="666"/>
        <w:gridCol w:w="666"/>
        <w:gridCol w:w="667"/>
        <w:gridCol w:w="666"/>
        <w:gridCol w:w="666"/>
        <w:gridCol w:w="667"/>
      </w:tblGrid>
      <w:tr w:rsidR="00D645D8" w:rsidRPr="00D645D8" w:rsidTr="00CE5F4E">
        <w:tc>
          <w:tcPr>
            <w:tcW w:w="1135" w:type="dxa"/>
            <w:vMerge w:val="restart"/>
          </w:tcPr>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w:t>
            </w:r>
          </w:p>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п/п</w:t>
            </w:r>
          </w:p>
        </w:tc>
        <w:tc>
          <w:tcPr>
            <w:tcW w:w="3089" w:type="dxa"/>
            <w:vMerge w:val="restart"/>
          </w:tcPr>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Наименование целевого показателя</w:t>
            </w:r>
          </w:p>
        </w:tc>
        <w:tc>
          <w:tcPr>
            <w:tcW w:w="851" w:type="dxa"/>
            <w:vMerge w:val="restart"/>
          </w:tcPr>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Ед.</w:t>
            </w:r>
          </w:p>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измерения</w:t>
            </w:r>
          </w:p>
        </w:tc>
        <w:tc>
          <w:tcPr>
            <w:tcW w:w="5415" w:type="dxa"/>
            <w:gridSpan w:val="7"/>
          </w:tcPr>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Значение целевого показателя</w:t>
            </w:r>
          </w:p>
        </w:tc>
      </w:tr>
      <w:tr w:rsidR="00D645D8" w:rsidRPr="00D645D8" w:rsidTr="00CE5F4E">
        <w:tc>
          <w:tcPr>
            <w:tcW w:w="1135" w:type="dxa"/>
            <w:vMerge/>
          </w:tcPr>
          <w:p w:rsidR="00D645D8" w:rsidRPr="00696DD3" w:rsidRDefault="00D645D8" w:rsidP="00D645D8">
            <w:pPr>
              <w:jc w:val="both"/>
              <w:rPr>
                <w:rFonts w:ascii="Times New Roman" w:hAnsi="Times New Roman" w:cs="Times New Roman"/>
                <w:b/>
                <w:color w:val="000000"/>
                <w:sz w:val="20"/>
                <w:szCs w:val="20"/>
              </w:rPr>
            </w:pPr>
          </w:p>
        </w:tc>
        <w:tc>
          <w:tcPr>
            <w:tcW w:w="3089" w:type="dxa"/>
            <w:vMerge/>
          </w:tcPr>
          <w:p w:rsidR="00D645D8" w:rsidRPr="00696DD3" w:rsidRDefault="00D645D8" w:rsidP="00D645D8">
            <w:pPr>
              <w:jc w:val="both"/>
              <w:rPr>
                <w:rFonts w:ascii="Times New Roman" w:hAnsi="Times New Roman" w:cs="Times New Roman"/>
                <w:b/>
                <w:color w:val="000000"/>
                <w:sz w:val="20"/>
                <w:szCs w:val="20"/>
              </w:rPr>
            </w:pPr>
          </w:p>
        </w:tc>
        <w:tc>
          <w:tcPr>
            <w:tcW w:w="851" w:type="dxa"/>
            <w:vMerge/>
          </w:tcPr>
          <w:p w:rsidR="00D645D8" w:rsidRPr="00696DD3" w:rsidRDefault="00D645D8" w:rsidP="00D645D8">
            <w:pPr>
              <w:jc w:val="both"/>
              <w:rPr>
                <w:rFonts w:ascii="Times New Roman" w:hAnsi="Times New Roman" w:cs="Times New Roman"/>
                <w:b/>
                <w:color w:val="000000"/>
                <w:sz w:val="20"/>
                <w:szCs w:val="20"/>
              </w:rPr>
            </w:pPr>
          </w:p>
        </w:tc>
        <w:tc>
          <w:tcPr>
            <w:tcW w:w="1417" w:type="dxa"/>
            <w:vMerge w:val="restart"/>
          </w:tcPr>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в результате реализации программы</w:t>
            </w:r>
          </w:p>
        </w:tc>
        <w:tc>
          <w:tcPr>
            <w:tcW w:w="3998" w:type="dxa"/>
            <w:gridSpan w:val="6"/>
          </w:tcPr>
          <w:p w:rsidR="00D645D8" w:rsidRPr="00696DD3" w:rsidRDefault="00D645D8"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в том числе по годам:</w:t>
            </w:r>
          </w:p>
        </w:tc>
      </w:tr>
      <w:tr w:rsidR="00696DD3" w:rsidRPr="00D645D8" w:rsidTr="00CE5F4E">
        <w:tc>
          <w:tcPr>
            <w:tcW w:w="1135" w:type="dxa"/>
            <w:vMerge/>
          </w:tcPr>
          <w:p w:rsidR="00696DD3" w:rsidRPr="00696DD3" w:rsidRDefault="00696DD3" w:rsidP="00D645D8">
            <w:pPr>
              <w:jc w:val="both"/>
              <w:rPr>
                <w:rFonts w:ascii="Times New Roman" w:hAnsi="Times New Roman" w:cs="Times New Roman"/>
                <w:b/>
                <w:color w:val="000000"/>
                <w:sz w:val="20"/>
                <w:szCs w:val="20"/>
              </w:rPr>
            </w:pPr>
          </w:p>
        </w:tc>
        <w:tc>
          <w:tcPr>
            <w:tcW w:w="3089" w:type="dxa"/>
            <w:vMerge/>
          </w:tcPr>
          <w:p w:rsidR="00696DD3" w:rsidRPr="00696DD3" w:rsidRDefault="00696DD3" w:rsidP="00D645D8">
            <w:pPr>
              <w:jc w:val="both"/>
              <w:rPr>
                <w:rFonts w:ascii="Times New Roman" w:hAnsi="Times New Roman" w:cs="Times New Roman"/>
                <w:b/>
                <w:color w:val="000000"/>
                <w:sz w:val="20"/>
                <w:szCs w:val="20"/>
              </w:rPr>
            </w:pPr>
          </w:p>
        </w:tc>
        <w:tc>
          <w:tcPr>
            <w:tcW w:w="851" w:type="dxa"/>
            <w:vMerge/>
          </w:tcPr>
          <w:p w:rsidR="00696DD3" w:rsidRPr="00696DD3" w:rsidRDefault="00696DD3" w:rsidP="00D645D8">
            <w:pPr>
              <w:jc w:val="both"/>
              <w:rPr>
                <w:rFonts w:ascii="Times New Roman" w:hAnsi="Times New Roman" w:cs="Times New Roman"/>
                <w:b/>
                <w:color w:val="000000"/>
                <w:sz w:val="20"/>
                <w:szCs w:val="20"/>
              </w:rPr>
            </w:pPr>
          </w:p>
        </w:tc>
        <w:tc>
          <w:tcPr>
            <w:tcW w:w="1417" w:type="dxa"/>
            <w:vMerge/>
          </w:tcPr>
          <w:p w:rsidR="00696DD3" w:rsidRPr="00696DD3" w:rsidRDefault="00696DD3" w:rsidP="00D645D8">
            <w:pPr>
              <w:jc w:val="both"/>
              <w:rPr>
                <w:rFonts w:ascii="Times New Roman" w:hAnsi="Times New Roman" w:cs="Times New Roman"/>
                <w:b/>
                <w:color w:val="000000"/>
                <w:sz w:val="20"/>
                <w:szCs w:val="20"/>
              </w:rPr>
            </w:pPr>
          </w:p>
        </w:tc>
        <w:tc>
          <w:tcPr>
            <w:tcW w:w="666" w:type="dxa"/>
          </w:tcPr>
          <w:p w:rsidR="00696DD3" w:rsidRPr="00696DD3" w:rsidRDefault="00696DD3"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2015</w:t>
            </w:r>
          </w:p>
          <w:p w:rsidR="00696DD3" w:rsidRPr="00696DD3" w:rsidRDefault="00696DD3"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год</w:t>
            </w:r>
          </w:p>
        </w:tc>
        <w:tc>
          <w:tcPr>
            <w:tcW w:w="666" w:type="dxa"/>
          </w:tcPr>
          <w:p w:rsidR="00696DD3" w:rsidRPr="00696DD3" w:rsidRDefault="00696DD3"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2016 год</w:t>
            </w:r>
          </w:p>
        </w:tc>
        <w:tc>
          <w:tcPr>
            <w:tcW w:w="667" w:type="dxa"/>
          </w:tcPr>
          <w:p w:rsidR="00696DD3" w:rsidRPr="00696DD3" w:rsidRDefault="00696DD3"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2017 год</w:t>
            </w:r>
          </w:p>
        </w:tc>
        <w:tc>
          <w:tcPr>
            <w:tcW w:w="666" w:type="dxa"/>
          </w:tcPr>
          <w:p w:rsidR="00696DD3" w:rsidRPr="00696DD3" w:rsidRDefault="00696DD3"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2018 год</w:t>
            </w:r>
          </w:p>
        </w:tc>
        <w:tc>
          <w:tcPr>
            <w:tcW w:w="666" w:type="dxa"/>
          </w:tcPr>
          <w:p w:rsidR="00696DD3" w:rsidRPr="00696DD3" w:rsidRDefault="00696DD3"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2019 год</w:t>
            </w:r>
          </w:p>
        </w:tc>
        <w:tc>
          <w:tcPr>
            <w:tcW w:w="667" w:type="dxa"/>
          </w:tcPr>
          <w:p w:rsidR="00696DD3" w:rsidRPr="00696DD3" w:rsidRDefault="00696DD3" w:rsidP="00D645D8">
            <w:pPr>
              <w:jc w:val="both"/>
              <w:rPr>
                <w:rFonts w:ascii="Times New Roman" w:hAnsi="Times New Roman" w:cs="Times New Roman"/>
                <w:b/>
                <w:color w:val="000000"/>
                <w:sz w:val="20"/>
                <w:szCs w:val="20"/>
              </w:rPr>
            </w:pPr>
            <w:r w:rsidRPr="00696DD3">
              <w:rPr>
                <w:rFonts w:ascii="Times New Roman" w:hAnsi="Times New Roman" w:cs="Times New Roman"/>
                <w:b/>
                <w:color w:val="000000"/>
                <w:sz w:val="20"/>
                <w:szCs w:val="20"/>
              </w:rPr>
              <w:t>2020 год</w:t>
            </w:r>
          </w:p>
        </w:tc>
      </w:tr>
      <w:tr w:rsidR="00696DD3" w:rsidRPr="00D645D8" w:rsidTr="00CE5F4E">
        <w:tc>
          <w:tcPr>
            <w:tcW w:w="1135" w:type="dxa"/>
          </w:tcPr>
          <w:p w:rsidR="00696DD3" w:rsidRPr="00876BD1" w:rsidRDefault="00696DD3" w:rsidP="00D645D8">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1</w:t>
            </w:r>
          </w:p>
        </w:tc>
        <w:tc>
          <w:tcPr>
            <w:tcW w:w="3089" w:type="dxa"/>
          </w:tcPr>
          <w:p w:rsidR="00696DD3" w:rsidRPr="00876BD1" w:rsidRDefault="001A624F" w:rsidP="001A624F">
            <w:pPr>
              <w:rPr>
                <w:rFonts w:ascii="Times New Roman" w:hAnsi="Times New Roman" w:cs="Times New Roman"/>
                <w:color w:val="000000"/>
                <w:sz w:val="24"/>
                <w:szCs w:val="24"/>
              </w:rPr>
            </w:pPr>
            <w:r w:rsidRPr="00876BD1">
              <w:rPr>
                <w:rFonts w:ascii="Times New Roman" w:hAnsi="Times New Roman" w:cs="Times New Roman"/>
                <w:sz w:val="24"/>
                <w:szCs w:val="24"/>
              </w:rPr>
              <w:t>Увеличение нормы оснащения глубинными насосами водонапорные башни Писаревского сельского поселения</w:t>
            </w:r>
          </w:p>
        </w:tc>
        <w:tc>
          <w:tcPr>
            <w:tcW w:w="851" w:type="dxa"/>
            <w:vAlign w:val="center"/>
          </w:tcPr>
          <w:p w:rsidR="00696DD3" w:rsidRPr="00876BD1" w:rsidRDefault="00696DD3"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w:t>
            </w:r>
          </w:p>
        </w:tc>
        <w:tc>
          <w:tcPr>
            <w:tcW w:w="1417" w:type="dxa"/>
            <w:vAlign w:val="center"/>
          </w:tcPr>
          <w:p w:rsidR="00696DD3" w:rsidRPr="00876BD1" w:rsidRDefault="001A624F"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2%</w:t>
            </w:r>
          </w:p>
        </w:tc>
        <w:tc>
          <w:tcPr>
            <w:tcW w:w="666" w:type="dxa"/>
            <w:vAlign w:val="center"/>
          </w:tcPr>
          <w:p w:rsidR="00696DD3" w:rsidRPr="00876BD1" w:rsidRDefault="001A624F"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2%</w:t>
            </w: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r>
      <w:tr w:rsidR="00696DD3" w:rsidRPr="00D645D8" w:rsidTr="00CE5F4E">
        <w:tc>
          <w:tcPr>
            <w:tcW w:w="1135" w:type="dxa"/>
          </w:tcPr>
          <w:p w:rsidR="00696DD3" w:rsidRPr="00876BD1" w:rsidRDefault="00696DD3" w:rsidP="00D645D8">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2</w:t>
            </w:r>
          </w:p>
        </w:tc>
        <w:tc>
          <w:tcPr>
            <w:tcW w:w="3089" w:type="dxa"/>
          </w:tcPr>
          <w:p w:rsidR="00696DD3" w:rsidRPr="00876BD1" w:rsidRDefault="001A624F" w:rsidP="001A624F">
            <w:pPr>
              <w:autoSpaceDE w:val="0"/>
              <w:autoSpaceDN w:val="0"/>
              <w:adjustRightInd w:val="0"/>
              <w:ind w:firstLine="34"/>
              <w:rPr>
                <w:rFonts w:ascii="Times New Roman" w:eastAsia="Times New Roman" w:hAnsi="Times New Roman" w:cs="Times New Roman"/>
                <w:sz w:val="24"/>
                <w:szCs w:val="24"/>
                <w:lang w:eastAsia="ru-RU"/>
              </w:rPr>
            </w:pPr>
            <w:r w:rsidRPr="00876BD1">
              <w:rPr>
                <w:rFonts w:ascii="Times New Roman" w:eastAsia="Times New Roman" w:hAnsi="Times New Roman" w:cs="Times New Roman"/>
                <w:sz w:val="24"/>
                <w:szCs w:val="24"/>
                <w:lang w:eastAsia="ru-RU"/>
              </w:rPr>
              <w:t>Снижение доли уличных водопроводных сетей, нуждающихся в замене</w:t>
            </w:r>
          </w:p>
        </w:tc>
        <w:tc>
          <w:tcPr>
            <w:tcW w:w="851" w:type="dxa"/>
            <w:vAlign w:val="center"/>
          </w:tcPr>
          <w:p w:rsidR="00696DD3" w:rsidRPr="00876BD1" w:rsidRDefault="00696DD3" w:rsidP="00876BD1">
            <w:pPr>
              <w:jc w:val="center"/>
              <w:rPr>
                <w:rFonts w:ascii="Times New Roman" w:hAnsi="Times New Roman" w:cs="Times New Roman"/>
                <w:sz w:val="24"/>
                <w:szCs w:val="24"/>
              </w:rPr>
            </w:pPr>
            <w:r w:rsidRPr="00876BD1">
              <w:rPr>
                <w:rFonts w:ascii="Times New Roman" w:hAnsi="Times New Roman" w:cs="Times New Roman"/>
                <w:color w:val="000000"/>
                <w:sz w:val="24"/>
                <w:szCs w:val="24"/>
              </w:rPr>
              <w:t>%</w:t>
            </w:r>
          </w:p>
        </w:tc>
        <w:tc>
          <w:tcPr>
            <w:tcW w:w="1417" w:type="dxa"/>
            <w:vAlign w:val="center"/>
          </w:tcPr>
          <w:p w:rsidR="00696DD3" w:rsidRPr="00876BD1" w:rsidRDefault="001A624F"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7%</w:t>
            </w:r>
          </w:p>
        </w:tc>
        <w:tc>
          <w:tcPr>
            <w:tcW w:w="666" w:type="dxa"/>
            <w:vAlign w:val="center"/>
          </w:tcPr>
          <w:p w:rsidR="00696DD3" w:rsidRPr="00876BD1" w:rsidRDefault="001A624F"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7%</w:t>
            </w: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r>
      <w:tr w:rsidR="00696DD3" w:rsidRPr="00D645D8" w:rsidTr="00CE5F4E">
        <w:tc>
          <w:tcPr>
            <w:tcW w:w="1135" w:type="dxa"/>
          </w:tcPr>
          <w:p w:rsidR="00696DD3" w:rsidRPr="00876BD1" w:rsidRDefault="00696DD3" w:rsidP="00D645D8">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3</w:t>
            </w:r>
          </w:p>
        </w:tc>
        <w:tc>
          <w:tcPr>
            <w:tcW w:w="3089" w:type="dxa"/>
          </w:tcPr>
          <w:p w:rsidR="00696DD3" w:rsidRPr="00876BD1" w:rsidRDefault="001A624F" w:rsidP="001A624F">
            <w:pPr>
              <w:rPr>
                <w:rFonts w:ascii="Times New Roman" w:hAnsi="Times New Roman" w:cs="Times New Roman"/>
                <w:sz w:val="24"/>
                <w:szCs w:val="24"/>
              </w:rPr>
            </w:pPr>
            <w:r w:rsidRPr="00876BD1">
              <w:rPr>
                <w:rFonts w:ascii="Times New Roman" w:eastAsia="Times New Roman" w:hAnsi="Times New Roman" w:cs="Times New Roman"/>
                <w:sz w:val="24"/>
                <w:szCs w:val="24"/>
                <w:lang w:eastAsia="ru-RU"/>
              </w:rPr>
              <w:t xml:space="preserve">Снижение доли водонапорных башен нуждающихся в ремонте на территории Писаревского сельского поселения </w:t>
            </w:r>
          </w:p>
        </w:tc>
        <w:tc>
          <w:tcPr>
            <w:tcW w:w="851" w:type="dxa"/>
            <w:vAlign w:val="center"/>
          </w:tcPr>
          <w:p w:rsidR="00696DD3" w:rsidRPr="00876BD1" w:rsidRDefault="00696DD3" w:rsidP="00876BD1">
            <w:pPr>
              <w:jc w:val="center"/>
              <w:rPr>
                <w:rFonts w:ascii="Times New Roman" w:hAnsi="Times New Roman" w:cs="Times New Roman"/>
                <w:sz w:val="24"/>
                <w:szCs w:val="24"/>
              </w:rPr>
            </w:pPr>
            <w:r w:rsidRPr="00876BD1">
              <w:rPr>
                <w:rFonts w:ascii="Times New Roman" w:hAnsi="Times New Roman" w:cs="Times New Roman"/>
                <w:color w:val="000000"/>
                <w:sz w:val="24"/>
                <w:szCs w:val="24"/>
              </w:rPr>
              <w:t>%</w:t>
            </w:r>
          </w:p>
        </w:tc>
        <w:tc>
          <w:tcPr>
            <w:tcW w:w="1417" w:type="dxa"/>
            <w:vAlign w:val="center"/>
          </w:tcPr>
          <w:p w:rsidR="00696DD3" w:rsidRPr="00876BD1" w:rsidRDefault="001A624F"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22,2%</w:t>
            </w:r>
          </w:p>
        </w:tc>
        <w:tc>
          <w:tcPr>
            <w:tcW w:w="666" w:type="dxa"/>
            <w:vAlign w:val="center"/>
          </w:tcPr>
          <w:p w:rsidR="00696DD3" w:rsidRPr="00876BD1" w:rsidRDefault="001A624F"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22,2%</w:t>
            </w: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r>
      <w:tr w:rsidR="00696DD3" w:rsidRPr="00D645D8" w:rsidTr="00CE5F4E">
        <w:tc>
          <w:tcPr>
            <w:tcW w:w="1135" w:type="dxa"/>
          </w:tcPr>
          <w:p w:rsidR="00696DD3" w:rsidRPr="00876BD1" w:rsidRDefault="00696DD3" w:rsidP="00D645D8">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4</w:t>
            </w:r>
          </w:p>
        </w:tc>
        <w:tc>
          <w:tcPr>
            <w:tcW w:w="3089" w:type="dxa"/>
          </w:tcPr>
          <w:p w:rsidR="00696DD3" w:rsidRPr="00876BD1" w:rsidRDefault="001A624F" w:rsidP="001A624F">
            <w:pPr>
              <w:rPr>
                <w:rFonts w:ascii="Times New Roman" w:hAnsi="Times New Roman" w:cs="Times New Roman"/>
                <w:sz w:val="24"/>
                <w:szCs w:val="24"/>
              </w:rPr>
            </w:pPr>
            <w:r w:rsidRPr="00876BD1">
              <w:rPr>
                <w:rFonts w:ascii="Times New Roman" w:eastAsia="Times New Roman" w:hAnsi="Times New Roman" w:cs="Times New Roman"/>
                <w:sz w:val="24"/>
                <w:szCs w:val="24"/>
                <w:lang w:eastAsia="ru-RU"/>
              </w:rPr>
              <w:t>Снижение доли водонапорных башен нуждающихся в срубе (павильоне) на территории Писаревского сельского поселения</w:t>
            </w:r>
          </w:p>
        </w:tc>
        <w:tc>
          <w:tcPr>
            <w:tcW w:w="851" w:type="dxa"/>
            <w:vAlign w:val="center"/>
          </w:tcPr>
          <w:p w:rsidR="00696DD3" w:rsidRPr="00876BD1" w:rsidRDefault="00696DD3" w:rsidP="00876BD1">
            <w:pPr>
              <w:jc w:val="center"/>
              <w:rPr>
                <w:rFonts w:ascii="Times New Roman" w:hAnsi="Times New Roman" w:cs="Times New Roman"/>
                <w:sz w:val="24"/>
                <w:szCs w:val="24"/>
              </w:rPr>
            </w:pPr>
            <w:r w:rsidRPr="00876BD1">
              <w:rPr>
                <w:rFonts w:ascii="Times New Roman" w:hAnsi="Times New Roman" w:cs="Times New Roman"/>
                <w:color w:val="000000"/>
                <w:sz w:val="24"/>
                <w:szCs w:val="24"/>
              </w:rPr>
              <w:t>%</w:t>
            </w:r>
          </w:p>
        </w:tc>
        <w:tc>
          <w:tcPr>
            <w:tcW w:w="1417" w:type="dxa"/>
            <w:vAlign w:val="center"/>
          </w:tcPr>
          <w:p w:rsidR="00696DD3" w:rsidRPr="00876BD1" w:rsidRDefault="001A624F" w:rsidP="00876BD1">
            <w:pPr>
              <w:jc w:val="center"/>
              <w:rPr>
                <w:rFonts w:ascii="Times New Roman" w:hAnsi="Times New Roman" w:cs="Times New Roman"/>
                <w:sz w:val="24"/>
                <w:szCs w:val="24"/>
              </w:rPr>
            </w:pPr>
            <w:r w:rsidRPr="00876BD1">
              <w:rPr>
                <w:rFonts w:ascii="Times New Roman" w:hAnsi="Times New Roman" w:cs="Times New Roman"/>
                <w:sz w:val="24"/>
                <w:szCs w:val="24"/>
              </w:rPr>
              <w:t>11,1%</w:t>
            </w:r>
          </w:p>
        </w:tc>
        <w:tc>
          <w:tcPr>
            <w:tcW w:w="666" w:type="dxa"/>
            <w:vAlign w:val="center"/>
          </w:tcPr>
          <w:p w:rsidR="00696DD3" w:rsidRPr="00876BD1" w:rsidRDefault="001A624F" w:rsidP="00876BD1">
            <w:pPr>
              <w:jc w:val="center"/>
              <w:rPr>
                <w:rFonts w:ascii="Times New Roman" w:hAnsi="Times New Roman" w:cs="Times New Roman"/>
                <w:sz w:val="24"/>
                <w:szCs w:val="24"/>
              </w:rPr>
            </w:pPr>
            <w:r w:rsidRPr="00876BD1">
              <w:rPr>
                <w:rFonts w:ascii="Times New Roman" w:hAnsi="Times New Roman" w:cs="Times New Roman"/>
                <w:sz w:val="24"/>
                <w:szCs w:val="24"/>
              </w:rPr>
              <w:t>11,1%</w:t>
            </w: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r>
      <w:tr w:rsidR="00696DD3" w:rsidRPr="00D645D8" w:rsidTr="00CE5F4E">
        <w:tc>
          <w:tcPr>
            <w:tcW w:w="1135" w:type="dxa"/>
          </w:tcPr>
          <w:p w:rsidR="00696DD3" w:rsidRPr="00876BD1" w:rsidRDefault="00696DD3" w:rsidP="00D645D8">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5</w:t>
            </w:r>
          </w:p>
        </w:tc>
        <w:tc>
          <w:tcPr>
            <w:tcW w:w="3089" w:type="dxa"/>
          </w:tcPr>
          <w:p w:rsidR="00696DD3" w:rsidRPr="00876BD1" w:rsidRDefault="001A624F" w:rsidP="001A624F">
            <w:pPr>
              <w:rPr>
                <w:rFonts w:ascii="Times New Roman" w:hAnsi="Times New Roman" w:cs="Times New Roman"/>
                <w:sz w:val="24"/>
                <w:szCs w:val="24"/>
              </w:rPr>
            </w:pPr>
            <w:r w:rsidRPr="00876BD1">
              <w:rPr>
                <w:rFonts w:ascii="Times New Roman" w:hAnsi="Times New Roman" w:cs="Times New Roman"/>
                <w:sz w:val="24"/>
                <w:szCs w:val="24"/>
              </w:rPr>
              <w:t>Увеличение нормы оснащения приборами учета воды в МКД в п. 4-е отд. ГСС Писаревского сельского поселения</w:t>
            </w:r>
          </w:p>
        </w:tc>
        <w:tc>
          <w:tcPr>
            <w:tcW w:w="851" w:type="dxa"/>
            <w:vAlign w:val="center"/>
          </w:tcPr>
          <w:p w:rsidR="00696DD3" w:rsidRPr="00876BD1" w:rsidRDefault="00696DD3" w:rsidP="00876BD1">
            <w:pPr>
              <w:jc w:val="center"/>
              <w:rPr>
                <w:rFonts w:ascii="Times New Roman" w:hAnsi="Times New Roman" w:cs="Times New Roman"/>
                <w:sz w:val="24"/>
                <w:szCs w:val="24"/>
              </w:rPr>
            </w:pPr>
            <w:r w:rsidRPr="00876BD1">
              <w:rPr>
                <w:rFonts w:ascii="Times New Roman" w:hAnsi="Times New Roman" w:cs="Times New Roman"/>
                <w:color w:val="000000"/>
                <w:sz w:val="24"/>
                <w:szCs w:val="24"/>
              </w:rPr>
              <w:t>%</w:t>
            </w:r>
          </w:p>
        </w:tc>
        <w:tc>
          <w:tcPr>
            <w:tcW w:w="1417" w:type="dxa"/>
            <w:vAlign w:val="center"/>
          </w:tcPr>
          <w:p w:rsidR="00696DD3"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1,6%</w:t>
            </w:r>
          </w:p>
        </w:tc>
        <w:tc>
          <w:tcPr>
            <w:tcW w:w="666" w:type="dxa"/>
            <w:vAlign w:val="center"/>
          </w:tcPr>
          <w:p w:rsidR="00696DD3"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1,6%</w:t>
            </w: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6" w:type="dxa"/>
            <w:vAlign w:val="center"/>
          </w:tcPr>
          <w:p w:rsidR="00696DD3" w:rsidRPr="00876BD1" w:rsidRDefault="00696DD3" w:rsidP="00876BD1">
            <w:pPr>
              <w:jc w:val="center"/>
              <w:rPr>
                <w:rFonts w:ascii="Times New Roman" w:hAnsi="Times New Roman" w:cs="Times New Roman"/>
                <w:color w:val="000000"/>
                <w:sz w:val="24"/>
                <w:szCs w:val="24"/>
              </w:rPr>
            </w:pPr>
          </w:p>
        </w:tc>
        <w:tc>
          <w:tcPr>
            <w:tcW w:w="667" w:type="dxa"/>
            <w:vAlign w:val="center"/>
          </w:tcPr>
          <w:p w:rsidR="00696DD3" w:rsidRPr="00876BD1" w:rsidRDefault="00696DD3" w:rsidP="00876BD1">
            <w:pPr>
              <w:jc w:val="center"/>
              <w:rPr>
                <w:rFonts w:ascii="Times New Roman" w:hAnsi="Times New Roman" w:cs="Times New Roman"/>
                <w:color w:val="000000"/>
                <w:sz w:val="24"/>
                <w:szCs w:val="24"/>
              </w:rPr>
            </w:pPr>
          </w:p>
        </w:tc>
      </w:tr>
      <w:tr w:rsidR="00E97E20" w:rsidRPr="00D645D8" w:rsidTr="00CE5F4E">
        <w:tc>
          <w:tcPr>
            <w:tcW w:w="1135" w:type="dxa"/>
          </w:tcPr>
          <w:p w:rsidR="00E97E20" w:rsidRPr="00876BD1" w:rsidRDefault="00E97E20" w:rsidP="00D645D8">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6</w:t>
            </w:r>
          </w:p>
        </w:tc>
        <w:tc>
          <w:tcPr>
            <w:tcW w:w="3089" w:type="dxa"/>
          </w:tcPr>
          <w:p w:rsidR="00E97E20" w:rsidRPr="00876BD1" w:rsidRDefault="00E97E20" w:rsidP="00D645D8">
            <w:pPr>
              <w:rPr>
                <w:rFonts w:ascii="Times New Roman" w:hAnsi="Times New Roman" w:cs="Times New Roman"/>
                <w:sz w:val="24"/>
                <w:szCs w:val="24"/>
              </w:rPr>
            </w:pPr>
            <w:r w:rsidRPr="00876BD1">
              <w:rPr>
                <w:rFonts w:ascii="Times New Roman" w:hAnsi="Times New Roman" w:cs="Times New Roman"/>
                <w:sz w:val="24"/>
                <w:szCs w:val="24"/>
              </w:rPr>
              <w:t xml:space="preserve">Увеличение количества объектов </w:t>
            </w:r>
            <w:r w:rsidRPr="00876BD1">
              <w:rPr>
                <w:rFonts w:ascii="Times New Roman" w:eastAsia="Times New Roman" w:hAnsi="Times New Roman" w:cs="Times New Roman"/>
                <w:bCs/>
                <w:sz w:val="24"/>
                <w:szCs w:val="24"/>
                <w:lang w:eastAsia="ar-SA"/>
              </w:rPr>
              <w:t>прошедших испытание и измерение электрооборудования на территории Писаревского сельского поселения.</w:t>
            </w:r>
          </w:p>
        </w:tc>
        <w:tc>
          <w:tcPr>
            <w:tcW w:w="851" w:type="dxa"/>
            <w:vAlign w:val="center"/>
          </w:tcPr>
          <w:p w:rsidR="00E97E20" w:rsidRPr="00876BD1" w:rsidRDefault="00876BD1"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w:t>
            </w:r>
          </w:p>
        </w:tc>
        <w:tc>
          <w:tcPr>
            <w:tcW w:w="1417" w:type="dxa"/>
            <w:vAlign w:val="center"/>
          </w:tcPr>
          <w:p w:rsidR="00E97E20" w:rsidRPr="00876BD1" w:rsidRDefault="00E97E20" w:rsidP="00876BD1">
            <w:pPr>
              <w:jc w:val="center"/>
              <w:rPr>
                <w:rFonts w:ascii="Times New Roman" w:hAnsi="Times New Roman" w:cs="Times New Roman"/>
                <w:sz w:val="24"/>
                <w:szCs w:val="24"/>
              </w:rPr>
            </w:pPr>
            <w:r w:rsidRPr="00876BD1">
              <w:rPr>
                <w:rFonts w:ascii="Times New Roman" w:hAnsi="Times New Roman" w:cs="Times New Roman"/>
                <w:sz w:val="24"/>
                <w:szCs w:val="24"/>
              </w:rPr>
              <w:t>0,1%</w:t>
            </w:r>
          </w:p>
        </w:tc>
        <w:tc>
          <w:tcPr>
            <w:tcW w:w="666" w:type="dxa"/>
            <w:vAlign w:val="center"/>
          </w:tcPr>
          <w:p w:rsidR="00E97E20" w:rsidRPr="00876BD1" w:rsidRDefault="00E97E20" w:rsidP="00876BD1">
            <w:pPr>
              <w:jc w:val="center"/>
              <w:rPr>
                <w:rFonts w:ascii="Times New Roman" w:hAnsi="Times New Roman" w:cs="Times New Roman"/>
                <w:sz w:val="24"/>
                <w:szCs w:val="24"/>
              </w:rPr>
            </w:pPr>
            <w:r w:rsidRPr="00876BD1">
              <w:rPr>
                <w:rFonts w:ascii="Times New Roman" w:hAnsi="Times New Roman" w:cs="Times New Roman"/>
                <w:sz w:val="24"/>
                <w:szCs w:val="24"/>
              </w:rPr>
              <w:t>0,1%</w:t>
            </w:r>
          </w:p>
        </w:tc>
        <w:tc>
          <w:tcPr>
            <w:tcW w:w="666" w:type="dxa"/>
            <w:vAlign w:val="center"/>
          </w:tcPr>
          <w:p w:rsidR="00E97E20" w:rsidRPr="00876BD1" w:rsidRDefault="00E97E20" w:rsidP="00876BD1">
            <w:pPr>
              <w:jc w:val="center"/>
              <w:rPr>
                <w:rFonts w:ascii="Times New Roman" w:hAnsi="Times New Roman" w:cs="Times New Roman"/>
                <w:color w:val="000000"/>
                <w:sz w:val="24"/>
                <w:szCs w:val="24"/>
              </w:rPr>
            </w:pPr>
          </w:p>
        </w:tc>
        <w:tc>
          <w:tcPr>
            <w:tcW w:w="667" w:type="dxa"/>
            <w:vAlign w:val="center"/>
          </w:tcPr>
          <w:p w:rsidR="00E97E20" w:rsidRPr="00876BD1" w:rsidRDefault="00E97E20" w:rsidP="00876BD1">
            <w:pPr>
              <w:jc w:val="center"/>
              <w:rPr>
                <w:rFonts w:ascii="Times New Roman" w:hAnsi="Times New Roman" w:cs="Times New Roman"/>
                <w:color w:val="000000"/>
                <w:sz w:val="24"/>
                <w:szCs w:val="24"/>
              </w:rPr>
            </w:pPr>
          </w:p>
        </w:tc>
        <w:tc>
          <w:tcPr>
            <w:tcW w:w="666" w:type="dxa"/>
            <w:vAlign w:val="center"/>
          </w:tcPr>
          <w:p w:rsidR="00E97E20" w:rsidRPr="00876BD1" w:rsidRDefault="00E97E20" w:rsidP="00876BD1">
            <w:pPr>
              <w:jc w:val="center"/>
              <w:rPr>
                <w:rFonts w:ascii="Times New Roman" w:hAnsi="Times New Roman" w:cs="Times New Roman"/>
                <w:color w:val="000000"/>
                <w:sz w:val="24"/>
                <w:szCs w:val="24"/>
              </w:rPr>
            </w:pPr>
          </w:p>
        </w:tc>
        <w:tc>
          <w:tcPr>
            <w:tcW w:w="666" w:type="dxa"/>
            <w:vAlign w:val="center"/>
          </w:tcPr>
          <w:p w:rsidR="00E97E20" w:rsidRPr="00876BD1" w:rsidRDefault="00E97E20" w:rsidP="00876BD1">
            <w:pPr>
              <w:jc w:val="center"/>
              <w:rPr>
                <w:rFonts w:ascii="Times New Roman" w:hAnsi="Times New Roman" w:cs="Times New Roman"/>
                <w:color w:val="000000"/>
                <w:sz w:val="24"/>
                <w:szCs w:val="24"/>
              </w:rPr>
            </w:pPr>
          </w:p>
        </w:tc>
        <w:tc>
          <w:tcPr>
            <w:tcW w:w="667" w:type="dxa"/>
            <w:vAlign w:val="center"/>
          </w:tcPr>
          <w:p w:rsidR="00E97E20" w:rsidRPr="00876BD1" w:rsidRDefault="00E97E20" w:rsidP="00876BD1">
            <w:pPr>
              <w:jc w:val="center"/>
              <w:rPr>
                <w:rFonts w:ascii="Times New Roman" w:hAnsi="Times New Roman" w:cs="Times New Roman"/>
                <w:color w:val="000000"/>
                <w:sz w:val="24"/>
                <w:szCs w:val="24"/>
              </w:rPr>
            </w:pPr>
          </w:p>
        </w:tc>
      </w:tr>
      <w:tr w:rsidR="001A624F" w:rsidRPr="00D645D8" w:rsidTr="00CE5F4E">
        <w:tc>
          <w:tcPr>
            <w:tcW w:w="1135" w:type="dxa"/>
          </w:tcPr>
          <w:p w:rsidR="001A624F" w:rsidRPr="00876BD1" w:rsidRDefault="001A624F" w:rsidP="001A624F">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7</w:t>
            </w:r>
          </w:p>
        </w:tc>
        <w:tc>
          <w:tcPr>
            <w:tcW w:w="3089" w:type="dxa"/>
          </w:tcPr>
          <w:p w:rsidR="001A624F" w:rsidRPr="00876BD1" w:rsidRDefault="001A624F" w:rsidP="001A624F">
            <w:pPr>
              <w:rPr>
                <w:rFonts w:ascii="Times New Roman" w:hAnsi="Times New Roman" w:cs="Times New Roman"/>
                <w:sz w:val="24"/>
                <w:szCs w:val="24"/>
              </w:rPr>
            </w:pPr>
            <w:r w:rsidRPr="00876BD1">
              <w:rPr>
                <w:rFonts w:ascii="Times New Roman" w:hAnsi="Times New Roman" w:cs="Times New Roman"/>
                <w:sz w:val="24"/>
                <w:szCs w:val="24"/>
              </w:rPr>
              <w:t>Увеличение нормы оснащения уличными фонарями улицы Писаревского сельского поселения</w:t>
            </w:r>
          </w:p>
        </w:tc>
        <w:tc>
          <w:tcPr>
            <w:tcW w:w="851" w:type="dxa"/>
            <w:vAlign w:val="center"/>
          </w:tcPr>
          <w:p w:rsidR="001A624F" w:rsidRPr="00876BD1" w:rsidRDefault="001A624F" w:rsidP="00876BD1">
            <w:pPr>
              <w:jc w:val="center"/>
              <w:rPr>
                <w:rFonts w:ascii="Times New Roman" w:hAnsi="Times New Roman" w:cs="Times New Roman"/>
                <w:color w:val="000000"/>
                <w:sz w:val="24"/>
                <w:szCs w:val="24"/>
              </w:rPr>
            </w:pPr>
          </w:p>
        </w:tc>
        <w:tc>
          <w:tcPr>
            <w:tcW w:w="1417" w:type="dxa"/>
            <w:vAlign w:val="center"/>
          </w:tcPr>
          <w:p w:rsidR="001A624F" w:rsidRPr="00876BD1" w:rsidRDefault="001A624F" w:rsidP="00876BD1">
            <w:pPr>
              <w:jc w:val="center"/>
              <w:rPr>
                <w:rFonts w:ascii="Times New Roman" w:hAnsi="Times New Roman" w:cs="Times New Roman"/>
                <w:sz w:val="24"/>
                <w:szCs w:val="24"/>
              </w:rPr>
            </w:pPr>
            <w:r w:rsidRPr="00876BD1">
              <w:rPr>
                <w:rFonts w:ascii="Times New Roman" w:hAnsi="Times New Roman" w:cs="Times New Roman"/>
                <w:sz w:val="24"/>
                <w:szCs w:val="24"/>
              </w:rPr>
              <w:t>0,1%</w:t>
            </w:r>
          </w:p>
        </w:tc>
        <w:tc>
          <w:tcPr>
            <w:tcW w:w="666" w:type="dxa"/>
            <w:vAlign w:val="center"/>
          </w:tcPr>
          <w:p w:rsidR="001A624F" w:rsidRPr="00876BD1" w:rsidRDefault="001A624F" w:rsidP="00876BD1">
            <w:pPr>
              <w:jc w:val="center"/>
              <w:rPr>
                <w:rFonts w:ascii="Times New Roman" w:hAnsi="Times New Roman" w:cs="Times New Roman"/>
                <w:sz w:val="24"/>
                <w:szCs w:val="24"/>
              </w:rPr>
            </w:pPr>
            <w:r w:rsidRPr="00876BD1">
              <w:rPr>
                <w:rFonts w:ascii="Times New Roman" w:hAnsi="Times New Roman" w:cs="Times New Roman"/>
                <w:sz w:val="24"/>
                <w:szCs w:val="24"/>
              </w:rPr>
              <w:t>0,1%</w:t>
            </w:r>
          </w:p>
        </w:tc>
        <w:tc>
          <w:tcPr>
            <w:tcW w:w="666" w:type="dxa"/>
            <w:vAlign w:val="center"/>
          </w:tcPr>
          <w:p w:rsidR="001A624F" w:rsidRPr="00876BD1" w:rsidRDefault="001A624F" w:rsidP="00876BD1">
            <w:pPr>
              <w:jc w:val="center"/>
              <w:rPr>
                <w:rFonts w:ascii="Times New Roman" w:hAnsi="Times New Roman" w:cs="Times New Roman"/>
                <w:color w:val="000000"/>
                <w:sz w:val="24"/>
                <w:szCs w:val="24"/>
              </w:rPr>
            </w:pPr>
          </w:p>
        </w:tc>
        <w:tc>
          <w:tcPr>
            <w:tcW w:w="667" w:type="dxa"/>
            <w:vAlign w:val="center"/>
          </w:tcPr>
          <w:p w:rsidR="001A624F" w:rsidRPr="00876BD1" w:rsidRDefault="001A624F" w:rsidP="00876BD1">
            <w:pPr>
              <w:jc w:val="center"/>
              <w:rPr>
                <w:rFonts w:ascii="Times New Roman" w:hAnsi="Times New Roman" w:cs="Times New Roman"/>
                <w:color w:val="000000"/>
                <w:sz w:val="24"/>
                <w:szCs w:val="24"/>
              </w:rPr>
            </w:pPr>
          </w:p>
        </w:tc>
        <w:tc>
          <w:tcPr>
            <w:tcW w:w="666" w:type="dxa"/>
            <w:vAlign w:val="center"/>
          </w:tcPr>
          <w:p w:rsidR="001A624F" w:rsidRPr="00876BD1" w:rsidRDefault="001A624F" w:rsidP="00876BD1">
            <w:pPr>
              <w:jc w:val="center"/>
              <w:rPr>
                <w:rFonts w:ascii="Times New Roman" w:hAnsi="Times New Roman" w:cs="Times New Roman"/>
                <w:color w:val="000000"/>
                <w:sz w:val="24"/>
                <w:szCs w:val="24"/>
              </w:rPr>
            </w:pPr>
          </w:p>
        </w:tc>
        <w:tc>
          <w:tcPr>
            <w:tcW w:w="666" w:type="dxa"/>
            <w:vAlign w:val="center"/>
          </w:tcPr>
          <w:p w:rsidR="001A624F" w:rsidRPr="00876BD1" w:rsidRDefault="001A624F" w:rsidP="00876BD1">
            <w:pPr>
              <w:jc w:val="center"/>
              <w:rPr>
                <w:rFonts w:ascii="Times New Roman" w:hAnsi="Times New Roman" w:cs="Times New Roman"/>
                <w:color w:val="000000"/>
                <w:sz w:val="24"/>
                <w:szCs w:val="24"/>
              </w:rPr>
            </w:pPr>
          </w:p>
        </w:tc>
        <w:tc>
          <w:tcPr>
            <w:tcW w:w="667" w:type="dxa"/>
            <w:vAlign w:val="center"/>
          </w:tcPr>
          <w:p w:rsidR="001A624F" w:rsidRPr="00876BD1" w:rsidRDefault="001A624F" w:rsidP="00876BD1">
            <w:pPr>
              <w:jc w:val="center"/>
              <w:rPr>
                <w:rFonts w:ascii="Times New Roman" w:hAnsi="Times New Roman" w:cs="Times New Roman"/>
                <w:color w:val="000000"/>
                <w:sz w:val="24"/>
                <w:szCs w:val="24"/>
              </w:rPr>
            </w:pPr>
          </w:p>
        </w:tc>
      </w:tr>
      <w:tr w:rsidR="00876BD1" w:rsidRPr="00D645D8" w:rsidTr="00CE5F4E">
        <w:tc>
          <w:tcPr>
            <w:tcW w:w="1135" w:type="dxa"/>
          </w:tcPr>
          <w:p w:rsidR="00876BD1" w:rsidRPr="00876BD1" w:rsidRDefault="00876BD1" w:rsidP="00876BD1">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t>8</w:t>
            </w:r>
          </w:p>
        </w:tc>
        <w:tc>
          <w:tcPr>
            <w:tcW w:w="3089" w:type="dxa"/>
          </w:tcPr>
          <w:p w:rsidR="00876BD1" w:rsidRPr="00876BD1" w:rsidRDefault="00876BD1" w:rsidP="00876BD1">
            <w:pPr>
              <w:rPr>
                <w:rFonts w:ascii="Times New Roman" w:hAnsi="Times New Roman" w:cs="Times New Roman"/>
                <w:sz w:val="24"/>
                <w:szCs w:val="24"/>
              </w:rPr>
            </w:pPr>
            <w:r w:rsidRPr="00876BD1">
              <w:rPr>
                <w:rFonts w:ascii="Times New Roman" w:eastAsia="Times New Roman" w:hAnsi="Times New Roman" w:cs="Times New Roman"/>
                <w:sz w:val="24"/>
                <w:szCs w:val="24"/>
                <w:lang w:eastAsia="ru-RU"/>
              </w:rPr>
              <w:t>Увеличение доли обеспечения жителей Писаревского сельского поселения средствами утилизации ТБО</w:t>
            </w:r>
          </w:p>
        </w:tc>
        <w:tc>
          <w:tcPr>
            <w:tcW w:w="851" w:type="dxa"/>
            <w:vAlign w:val="center"/>
          </w:tcPr>
          <w:p w:rsidR="00876BD1" w:rsidRPr="00876BD1" w:rsidRDefault="00876BD1"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w:t>
            </w:r>
          </w:p>
        </w:tc>
        <w:tc>
          <w:tcPr>
            <w:tcW w:w="1417"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33%</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33%</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33%</w:t>
            </w:r>
          </w:p>
        </w:tc>
        <w:tc>
          <w:tcPr>
            <w:tcW w:w="667"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33%</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33%</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33%</w:t>
            </w:r>
          </w:p>
        </w:tc>
        <w:tc>
          <w:tcPr>
            <w:tcW w:w="667"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33%</w:t>
            </w:r>
          </w:p>
        </w:tc>
      </w:tr>
      <w:tr w:rsidR="00876BD1" w:rsidRPr="00D645D8" w:rsidTr="00CE5F4E">
        <w:tc>
          <w:tcPr>
            <w:tcW w:w="1135" w:type="dxa"/>
          </w:tcPr>
          <w:p w:rsidR="00876BD1" w:rsidRPr="00876BD1" w:rsidRDefault="00876BD1" w:rsidP="00876BD1">
            <w:pPr>
              <w:jc w:val="both"/>
              <w:rPr>
                <w:rFonts w:ascii="Times New Roman" w:hAnsi="Times New Roman" w:cs="Times New Roman"/>
                <w:color w:val="000000"/>
                <w:sz w:val="24"/>
                <w:szCs w:val="24"/>
              </w:rPr>
            </w:pPr>
            <w:r w:rsidRPr="00876BD1">
              <w:rPr>
                <w:rFonts w:ascii="Times New Roman" w:hAnsi="Times New Roman" w:cs="Times New Roman"/>
                <w:color w:val="000000"/>
                <w:sz w:val="24"/>
                <w:szCs w:val="24"/>
              </w:rPr>
              <w:lastRenderedPageBreak/>
              <w:t>9</w:t>
            </w:r>
          </w:p>
        </w:tc>
        <w:tc>
          <w:tcPr>
            <w:tcW w:w="3089" w:type="dxa"/>
          </w:tcPr>
          <w:p w:rsidR="00876BD1" w:rsidRPr="00876BD1" w:rsidRDefault="00876BD1" w:rsidP="00876BD1">
            <w:pPr>
              <w:rPr>
                <w:rFonts w:ascii="Times New Roman" w:hAnsi="Times New Roman" w:cs="Times New Roman"/>
                <w:sz w:val="24"/>
                <w:szCs w:val="24"/>
              </w:rPr>
            </w:pPr>
            <w:proofErr w:type="gramStart"/>
            <w:r w:rsidRPr="00876BD1">
              <w:rPr>
                <w:rFonts w:ascii="Times New Roman" w:hAnsi="Times New Roman" w:cs="Times New Roman"/>
                <w:sz w:val="24"/>
                <w:szCs w:val="24"/>
              </w:rPr>
              <w:t>Увеличение  доли</w:t>
            </w:r>
            <w:proofErr w:type="gramEnd"/>
            <w:r w:rsidRPr="00876BD1">
              <w:rPr>
                <w:rFonts w:ascii="Times New Roman" w:hAnsi="Times New Roman" w:cs="Times New Roman"/>
                <w:sz w:val="24"/>
                <w:szCs w:val="24"/>
              </w:rPr>
              <w:t xml:space="preserve"> территории Писаревского СП очищенного от временных свалок мусора</w:t>
            </w:r>
          </w:p>
        </w:tc>
        <w:tc>
          <w:tcPr>
            <w:tcW w:w="851" w:type="dxa"/>
            <w:vAlign w:val="center"/>
          </w:tcPr>
          <w:p w:rsidR="00876BD1" w:rsidRPr="00876BD1" w:rsidRDefault="00876BD1" w:rsidP="00876BD1">
            <w:pPr>
              <w:jc w:val="center"/>
              <w:rPr>
                <w:rFonts w:ascii="Times New Roman" w:hAnsi="Times New Roman" w:cs="Times New Roman"/>
                <w:color w:val="000000"/>
                <w:sz w:val="24"/>
                <w:szCs w:val="24"/>
              </w:rPr>
            </w:pPr>
            <w:r w:rsidRPr="00876BD1">
              <w:rPr>
                <w:rFonts w:ascii="Times New Roman" w:hAnsi="Times New Roman" w:cs="Times New Roman"/>
                <w:color w:val="000000"/>
                <w:sz w:val="24"/>
                <w:szCs w:val="24"/>
              </w:rPr>
              <w:t>%</w:t>
            </w:r>
          </w:p>
        </w:tc>
        <w:tc>
          <w:tcPr>
            <w:tcW w:w="1417"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0,5 %</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0,5 %</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0,5 %</w:t>
            </w:r>
          </w:p>
        </w:tc>
        <w:tc>
          <w:tcPr>
            <w:tcW w:w="667"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0,5 %</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0,5 %</w:t>
            </w:r>
          </w:p>
        </w:tc>
        <w:tc>
          <w:tcPr>
            <w:tcW w:w="666"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0,5 %</w:t>
            </w:r>
          </w:p>
        </w:tc>
        <w:tc>
          <w:tcPr>
            <w:tcW w:w="667"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sz w:val="24"/>
                <w:szCs w:val="24"/>
              </w:rPr>
              <w:t>0,5 %</w:t>
            </w:r>
          </w:p>
        </w:tc>
      </w:tr>
      <w:tr w:rsidR="00876BD1" w:rsidRPr="00D645D8" w:rsidTr="00CE5F4E">
        <w:tc>
          <w:tcPr>
            <w:tcW w:w="4224" w:type="dxa"/>
            <w:gridSpan w:val="2"/>
          </w:tcPr>
          <w:p w:rsidR="00876BD1" w:rsidRPr="00876BD1" w:rsidRDefault="00876BD1" w:rsidP="00876BD1">
            <w:pPr>
              <w:rPr>
                <w:rFonts w:ascii="Times New Roman" w:hAnsi="Times New Roman" w:cs="Times New Roman"/>
                <w:b/>
                <w:sz w:val="24"/>
                <w:szCs w:val="24"/>
              </w:rPr>
            </w:pPr>
            <w:r w:rsidRPr="00876BD1">
              <w:rPr>
                <w:rFonts w:ascii="Times New Roman" w:hAnsi="Times New Roman" w:cs="Times New Roman"/>
                <w:b/>
                <w:sz w:val="24"/>
                <w:szCs w:val="24"/>
              </w:rPr>
              <w:t>ИТОГО</w:t>
            </w:r>
          </w:p>
        </w:tc>
        <w:tc>
          <w:tcPr>
            <w:tcW w:w="851" w:type="dxa"/>
            <w:vAlign w:val="center"/>
          </w:tcPr>
          <w:p w:rsidR="00876BD1" w:rsidRPr="00876BD1" w:rsidRDefault="00876BD1" w:rsidP="00876BD1">
            <w:pPr>
              <w:jc w:val="center"/>
              <w:rPr>
                <w:rFonts w:ascii="Times New Roman" w:hAnsi="Times New Roman" w:cs="Times New Roman"/>
                <w:sz w:val="24"/>
                <w:szCs w:val="24"/>
              </w:rPr>
            </w:pPr>
            <w:r w:rsidRPr="00876BD1">
              <w:rPr>
                <w:rFonts w:ascii="Times New Roman" w:hAnsi="Times New Roman" w:cs="Times New Roman"/>
                <w:color w:val="000000"/>
                <w:sz w:val="24"/>
                <w:szCs w:val="24"/>
              </w:rPr>
              <w:t>%</w:t>
            </w:r>
          </w:p>
        </w:tc>
        <w:tc>
          <w:tcPr>
            <w:tcW w:w="1417" w:type="dxa"/>
            <w:vAlign w:val="center"/>
          </w:tcPr>
          <w:p w:rsidR="00876BD1" w:rsidRPr="00876BD1" w:rsidRDefault="00876BD1" w:rsidP="00876BD1">
            <w:pPr>
              <w:jc w:val="center"/>
              <w:rPr>
                <w:rFonts w:ascii="Times New Roman" w:hAnsi="Times New Roman" w:cs="Times New Roman"/>
                <w:sz w:val="24"/>
                <w:szCs w:val="24"/>
              </w:rPr>
            </w:pPr>
            <w:r>
              <w:rPr>
                <w:rFonts w:ascii="Times New Roman" w:hAnsi="Times New Roman" w:cs="Times New Roman"/>
                <w:sz w:val="24"/>
                <w:szCs w:val="24"/>
              </w:rPr>
              <w:t>77,6%</w:t>
            </w:r>
          </w:p>
        </w:tc>
        <w:tc>
          <w:tcPr>
            <w:tcW w:w="666" w:type="dxa"/>
            <w:vAlign w:val="center"/>
          </w:tcPr>
          <w:p w:rsidR="00876BD1" w:rsidRPr="00876BD1" w:rsidRDefault="00876BD1" w:rsidP="00876BD1">
            <w:pPr>
              <w:jc w:val="center"/>
              <w:rPr>
                <w:rFonts w:ascii="Times New Roman" w:hAnsi="Times New Roman" w:cs="Times New Roman"/>
                <w:sz w:val="24"/>
                <w:szCs w:val="24"/>
              </w:rPr>
            </w:pPr>
            <w:r>
              <w:rPr>
                <w:rFonts w:ascii="Times New Roman" w:hAnsi="Times New Roman" w:cs="Times New Roman"/>
                <w:sz w:val="24"/>
                <w:szCs w:val="24"/>
              </w:rPr>
              <w:t>77,6</w:t>
            </w:r>
          </w:p>
        </w:tc>
        <w:tc>
          <w:tcPr>
            <w:tcW w:w="666" w:type="dxa"/>
            <w:vAlign w:val="center"/>
          </w:tcPr>
          <w:p w:rsidR="00876BD1" w:rsidRPr="00876BD1" w:rsidRDefault="00876BD1" w:rsidP="00876BD1">
            <w:pPr>
              <w:jc w:val="center"/>
              <w:rPr>
                <w:rFonts w:ascii="Times New Roman" w:hAnsi="Times New Roman" w:cs="Times New Roman"/>
                <w:color w:val="000000"/>
                <w:sz w:val="24"/>
                <w:szCs w:val="24"/>
              </w:rPr>
            </w:pPr>
            <w:r>
              <w:rPr>
                <w:rFonts w:ascii="Times New Roman" w:hAnsi="Times New Roman" w:cs="Times New Roman"/>
                <w:color w:val="000000"/>
                <w:sz w:val="24"/>
                <w:szCs w:val="24"/>
              </w:rPr>
              <w:t>33,5</w:t>
            </w:r>
          </w:p>
        </w:tc>
        <w:tc>
          <w:tcPr>
            <w:tcW w:w="667" w:type="dxa"/>
          </w:tcPr>
          <w:p w:rsidR="00876BD1" w:rsidRDefault="00876BD1" w:rsidP="00876BD1">
            <w:r w:rsidRPr="002A7DDE">
              <w:rPr>
                <w:rFonts w:ascii="Times New Roman" w:hAnsi="Times New Roman" w:cs="Times New Roman"/>
                <w:color w:val="000000"/>
                <w:sz w:val="24"/>
                <w:szCs w:val="24"/>
              </w:rPr>
              <w:t>33,5</w:t>
            </w:r>
          </w:p>
        </w:tc>
        <w:tc>
          <w:tcPr>
            <w:tcW w:w="666" w:type="dxa"/>
          </w:tcPr>
          <w:p w:rsidR="00876BD1" w:rsidRDefault="00876BD1" w:rsidP="00876BD1">
            <w:r w:rsidRPr="002A7DDE">
              <w:rPr>
                <w:rFonts w:ascii="Times New Roman" w:hAnsi="Times New Roman" w:cs="Times New Roman"/>
                <w:color w:val="000000"/>
                <w:sz w:val="24"/>
                <w:szCs w:val="24"/>
              </w:rPr>
              <w:t>33,5</w:t>
            </w:r>
          </w:p>
        </w:tc>
        <w:tc>
          <w:tcPr>
            <w:tcW w:w="666" w:type="dxa"/>
          </w:tcPr>
          <w:p w:rsidR="00876BD1" w:rsidRDefault="00876BD1" w:rsidP="00876BD1">
            <w:r w:rsidRPr="002A7DDE">
              <w:rPr>
                <w:rFonts w:ascii="Times New Roman" w:hAnsi="Times New Roman" w:cs="Times New Roman"/>
                <w:color w:val="000000"/>
                <w:sz w:val="24"/>
                <w:szCs w:val="24"/>
              </w:rPr>
              <w:t>33,5</w:t>
            </w:r>
          </w:p>
        </w:tc>
        <w:tc>
          <w:tcPr>
            <w:tcW w:w="667" w:type="dxa"/>
          </w:tcPr>
          <w:p w:rsidR="00876BD1" w:rsidRDefault="00876BD1" w:rsidP="00876BD1">
            <w:r w:rsidRPr="002A7DDE">
              <w:rPr>
                <w:rFonts w:ascii="Times New Roman" w:hAnsi="Times New Roman" w:cs="Times New Roman"/>
                <w:color w:val="000000"/>
                <w:sz w:val="24"/>
                <w:szCs w:val="24"/>
              </w:rPr>
              <w:t>33,5</w:t>
            </w:r>
          </w:p>
        </w:tc>
      </w:tr>
    </w:tbl>
    <w:p w:rsidR="001A6450" w:rsidRDefault="001A6450" w:rsidP="001A6450">
      <w:pPr>
        <w:pStyle w:val="a3"/>
        <w:spacing w:line="360" w:lineRule="auto"/>
        <w:ind w:left="0" w:firstLine="708"/>
        <w:rPr>
          <w:rFonts w:eastAsia="Calibri"/>
          <w:sz w:val="28"/>
          <w:szCs w:val="28"/>
          <w:lang w:eastAsia="en-US"/>
        </w:rPr>
      </w:pPr>
    </w:p>
    <w:p w:rsidR="00696DD3" w:rsidRPr="00696DD3" w:rsidRDefault="001A6450" w:rsidP="00696DD3">
      <w:pPr>
        <w:pStyle w:val="afd"/>
        <w:ind w:firstLine="708"/>
        <w:jc w:val="both"/>
        <w:rPr>
          <w:sz w:val="28"/>
        </w:rPr>
      </w:pPr>
      <w:r w:rsidRPr="00696DD3">
        <w:rPr>
          <w:sz w:val="28"/>
        </w:rPr>
        <w:t>Реформирование и модернизация систем коммунальной инфраструктуры Писаревского сельского поселения с применением комплекса целевых мероприятий, оценивается по следующим результирующим параметрам, отражающимся в надежности обслуживания потребителей, и по изменению финансово-экономических и органи</w:t>
      </w:r>
      <w:r w:rsidR="00696DD3" w:rsidRPr="00696DD3">
        <w:rPr>
          <w:sz w:val="28"/>
        </w:rPr>
        <w:t xml:space="preserve">зационно-правовых характеристик </w:t>
      </w:r>
      <w:r w:rsidRPr="00696DD3">
        <w:rPr>
          <w:sz w:val="28"/>
        </w:rPr>
        <w:t xml:space="preserve">объектов коммунальной инфраструктуры, в первую очередь – надежность их работы. </w:t>
      </w:r>
    </w:p>
    <w:p w:rsidR="001A6450" w:rsidRPr="00696DD3" w:rsidRDefault="001A6450" w:rsidP="00696DD3">
      <w:pPr>
        <w:pStyle w:val="afd"/>
        <w:ind w:firstLine="708"/>
        <w:jc w:val="both"/>
        <w:rPr>
          <w:sz w:val="28"/>
        </w:rPr>
      </w:pPr>
      <w:r w:rsidRPr="00696DD3">
        <w:rPr>
          <w:sz w:val="28"/>
        </w:rPr>
        <w:t xml:space="preserve">В результате </w:t>
      </w:r>
      <w:r w:rsidR="00696DD3" w:rsidRPr="00696DD3">
        <w:rPr>
          <w:sz w:val="28"/>
        </w:rPr>
        <w:t xml:space="preserve">проведения запланированных мероприятий </w:t>
      </w:r>
      <w:r w:rsidRPr="00696DD3">
        <w:rPr>
          <w:sz w:val="28"/>
        </w:rPr>
        <w:t xml:space="preserve">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2E036F" w:rsidRPr="00CE5F4E" w:rsidRDefault="00696DD3" w:rsidP="00CE5F4E">
      <w:pPr>
        <w:pStyle w:val="afd"/>
        <w:ind w:firstLine="708"/>
        <w:jc w:val="both"/>
        <w:rPr>
          <w:sz w:val="28"/>
        </w:rPr>
      </w:pPr>
      <w:r w:rsidRPr="00696DD3">
        <w:rPr>
          <w:sz w:val="28"/>
        </w:rPr>
        <w:t xml:space="preserve">Эффективность от реализации программных мероприятий оценивается </w:t>
      </w:r>
      <w:r w:rsidR="001A6450" w:rsidRPr="00696DD3">
        <w:rPr>
          <w:sz w:val="28"/>
        </w:rPr>
        <w:t>по каждому виду коммунальных ус</w:t>
      </w:r>
      <w:r w:rsidR="00E97E20">
        <w:rPr>
          <w:sz w:val="28"/>
        </w:rPr>
        <w:t>луг и периодически пересматривается и актуализируе</w:t>
      </w:r>
      <w:r w:rsidR="001A6450" w:rsidRPr="00696DD3">
        <w:rPr>
          <w:sz w:val="28"/>
        </w:rPr>
        <w:t>тся.</w:t>
      </w:r>
    </w:p>
    <w:sectPr w:rsidR="002E036F" w:rsidRPr="00CE5F4E" w:rsidSect="004073C8">
      <w:headerReference w:type="default" r:id="rId8"/>
      <w:footerReference w:type="default" r:id="rId9"/>
      <w:type w:val="continuous"/>
      <w:pgSz w:w="11906" w:h="16838"/>
      <w:pgMar w:top="709" w:right="851" w:bottom="709" w:left="1418" w:header="709" w:footer="709" w:gutter="0"/>
      <w:cols w:space="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E1" w:rsidRDefault="003E71E1">
      <w:pPr>
        <w:spacing w:after="0" w:line="240" w:lineRule="auto"/>
      </w:pPr>
      <w:r>
        <w:separator/>
      </w:r>
    </w:p>
  </w:endnote>
  <w:endnote w:type="continuationSeparator" w:id="0">
    <w:p w:rsidR="003E71E1" w:rsidRDefault="003E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3F" w:rsidRDefault="008B453F">
    <w:pPr>
      <w:pStyle w:val="ac"/>
      <w:jc w:val="center"/>
    </w:pPr>
    <w:r>
      <w:fldChar w:fldCharType="begin"/>
    </w:r>
    <w:r>
      <w:instrText>PAGE   \* MERGEFORMAT</w:instrText>
    </w:r>
    <w:r>
      <w:fldChar w:fldCharType="separate"/>
    </w:r>
    <w:r w:rsidR="00704F84">
      <w:rPr>
        <w:noProof/>
      </w:rPr>
      <w:t>2</w:t>
    </w:r>
    <w:r>
      <w:fldChar w:fldCharType="end"/>
    </w:r>
  </w:p>
  <w:p w:rsidR="008B453F" w:rsidRDefault="008B45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E1" w:rsidRDefault="003E71E1">
      <w:pPr>
        <w:spacing w:after="0" w:line="240" w:lineRule="auto"/>
      </w:pPr>
      <w:r>
        <w:separator/>
      </w:r>
    </w:p>
  </w:footnote>
  <w:footnote w:type="continuationSeparator" w:id="0">
    <w:p w:rsidR="003E71E1" w:rsidRDefault="003E7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3F" w:rsidRPr="00712822" w:rsidRDefault="008B453F" w:rsidP="00BB685B">
    <w:pPr>
      <w:pStyle w:val="aa"/>
      <w:jc w:val="center"/>
      <w:rPr>
        <w:i/>
        <w:sz w:val="22"/>
        <w:szCs w:val="22"/>
        <w:u w:val="single"/>
      </w:rPr>
    </w:pPr>
    <w:proofErr w:type="gramStart"/>
    <w:r>
      <w:rPr>
        <w:i/>
        <w:sz w:val="22"/>
        <w:szCs w:val="22"/>
        <w:u w:val="single"/>
      </w:rPr>
      <w:t>Программа  «</w:t>
    </w:r>
    <w:proofErr w:type="gramEnd"/>
    <w:r>
      <w:rPr>
        <w:i/>
        <w:sz w:val="22"/>
        <w:szCs w:val="22"/>
        <w:u w:val="single"/>
      </w:rPr>
      <w:t>Комплексное развитие системы коммунальной инфраструктуры Писаревского муниципального образования на период с 2015 по 2032 годы»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82219A"/>
    <w:lvl w:ilvl="0">
      <w:numFmt w:val="bullet"/>
      <w:lvlText w:val="*"/>
      <w:lvlJc w:val="left"/>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D00BDB"/>
    <w:multiLevelType w:val="hybridMultilevel"/>
    <w:tmpl w:val="0682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4">
    <w:nsid w:val="067735D3"/>
    <w:multiLevelType w:val="hybridMultilevel"/>
    <w:tmpl w:val="AD6CA16A"/>
    <w:lvl w:ilvl="0" w:tplc="436E38A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E201792"/>
    <w:multiLevelType w:val="hybridMultilevel"/>
    <w:tmpl w:val="E87EEBBE"/>
    <w:lvl w:ilvl="0" w:tplc="7CC2BE8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8">
    <w:nsid w:val="21B5681E"/>
    <w:multiLevelType w:val="hybridMultilevel"/>
    <w:tmpl w:val="DD14F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311E6"/>
    <w:multiLevelType w:val="hybridMultilevel"/>
    <w:tmpl w:val="46E65046"/>
    <w:lvl w:ilvl="0" w:tplc="FEE2B632">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132797"/>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1">
    <w:nsid w:val="3D55251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CDA5CF4"/>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4">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5">
    <w:nsid w:val="624A7B90"/>
    <w:multiLevelType w:val="hybridMultilevel"/>
    <w:tmpl w:val="2DC2F8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14"/>
  </w:num>
  <w:num w:numId="5">
    <w:abstractNumId w:val="3"/>
  </w:num>
  <w:num w:numId="6">
    <w:abstractNumId w:val="12"/>
  </w:num>
  <w:num w:numId="7">
    <w:abstractNumId w:val="11"/>
  </w:num>
  <w:num w:numId="8">
    <w:abstractNumId w:val="13"/>
  </w:num>
  <w:num w:numId="9">
    <w:abstractNumId w:val="10"/>
  </w:num>
  <w:num w:numId="10">
    <w:abstractNumId w:val="1"/>
  </w:num>
  <w:num w:numId="11">
    <w:abstractNumId w:val="9"/>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15"/>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5B"/>
    <w:rsid w:val="000007C2"/>
    <w:rsid w:val="000022C9"/>
    <w:rsid w:val="0001714A"/>
    <w:rsid w:val="0004510D"/>
    <w:rsid w:val="00045BED"/>
    <w:rsid w:val="0004798D"/>
    <w:rsid w:val="00050C73"/>
    <w:rsid w:val="00061E0C"/>
    <w:rsid w:val="000637BB"/>
    <w:rsid w:val="000669C1"/>
    <w:rsid w:val="00092D41"/>
    <w:rsid w:val="000A10C9"/>
    <w:rsid w:val="000A6ACF"/>
    <w:rsid w:val="000B2A77"/>
    <w:rsid w:val="000B3791"/>
    <w:rsid w:val="000B4675"/>
    <w:rsid w:val="000C34C2"/>
    <w:rsid w:val="000D0C03"/>
    <w:rsid w:val="000E7E7C"/>
    <w:rsid w:val="000F3380"/>
    <w:rsid w:val="001002B6"/>
    <w:rsid w:val="001009C2"/>
    <w:rsid w:val="00106138"/>
    <w:rsid w:val="001105BF"/>
    <w:rsid w:val="001131EA"/>
    <w:rsid w:val="001303B7"/>
    <w:rsid w:val="00155A80"/>
    <w:rsid w:val="0015611F"/>
    <w:rsid w:val="00162B9B"/>
    <w:rsid w:val="00164CE5"/>
    <w:rsid w:val="00170609"/>
    <w:rsid w:val="0017190E"/>
    <w:rsid w:val="00186D65"/>
    <w:rsid w:val="00187D5D"/>
    <w:rsid w:val="001A624F"/>
    <w:rsid w:val="001A6450"/>
    <w:rsid w:val="001C0241"/>
    <w:rsid w:val="001D0FD8"/>
    <w:rsid w:val="001D106B"/>
    <w:rsid w:val="001D2AC1"/>
    <w:rsid w:val="001E21B1"/>
    <w:rsid w:val="001E3D13"/>
    <w:rsid w:val="001F3D75"/>
    <w:rsid w:val="00202793"/>
    <w:rsid w:val="002166C4"/>
    <w:rsid w:val="00233FB4"/>
    <w:rsid w:val="0023647B"/>
    <w:rsid w:val="00260561"/>
    <w:rsid w:val="00263D2D"/>
    <w:rsid w:val="0028149E"/>
    <w:rsid w:val="00283FAC"/>
    <w:rsid w:val="002961D6"/>
    <w:rsid w:val="002A126E"/>
    <w:rsid w:val="002B7A72"/>
    <w:rsid w:val="002D18B6"/>
    <w:rsid w:val="002E036F"/>
    <w:rsid w:val="002E0960"/>
    <w:rsid w:val="002E1DE3"/>
    <w:rsid w:val="002F29F5"/>
    <w:rsid w:val="002F3775"/>
    <w:rsid w:val="00304A2C"/>
    <w:rsid w:val="0030564A"/>
    <w:rsid w:val="003060F9"/>
    <w:rsid w:val="00306361"/>
    <w:rsid w:val="00310547"/>
    <w:rsid w:val="003168D3"/>
    <w:rsid w:val="00322722"/>
    <w:rsid w:val="00326CA1"/>
    <w:rsid w:val="00331B67"/>
    <w:rsid w:val="00347987"/>
    <w:rsid w:val="00354091"/>
    <w:rsid w:val="003656BA"/>
    <w:rsid w:val="00370983"/>
    <w:rsid w:val="003829FE"/>
    <w:rsid w:val="0039467D"/>
    <w:rsid w:val="003A0B02"/>
    <w:rsid w:val="003B0A5C"/>
    <w:rsid w:val="003B7097"/>
    <w:rsid w:val="003C1D83"/>
    <w:rsid w:val="003C31CB"/>
    <w:rsid w:val="003C757F"/>
    <w:rsid w:val="003D33EC"/>
    <w:rsid w:val="003D79CF"/>
    <w:rsid w:val="003E03D7"/>
    <w:rsid w:val="003E3B84"/>
    <w:rsid w:val="003E477F"/>
    <w:rsid w:val="003E71E1"/>
    <w:rsid w:val="003F1B8B"/>
    <w:rsid w:val="003F60AF"/>
    <w:rsid w:val="004073C8"/>
    <w:rsid w:val="00407ACD"/>
    <w:rsid w:val="00424092"/>
    <w:rsid w:val="0043649B"/>
    <w:rsid w:val="00442CEA"/>
    <w:rsid w:val="004432EF"/>
    <w:rsid w:val="00447756"/>
    <w:rsid w:val="004540E4"/>
    <w:rsid w:val="00464BF1"/>
    <w:rsid w:val="004654A8"/>
    <w:rsid w:val="0048542E"/>
    <w:rsid w:val="0049333F"/>
    <w:rsid w:val="00496488"/>
    <w:rsid w:val="004A2289"/>
    <w:rsid w:val="004B3AFF"/>
    <w:rsid w:val="004B4E76"/>
    <w:rsid w:val="004B565F"/>
    <w:rsid w:val="004B7706"/>
    <w:rsid w:val="004C41F0"/>
    <w:rsid w:val="004C556D"/>
    <w:rsid w:val="004C5603"/>
    <w:rsid w:val="004D1D95"/>
    <w:rsid w:val="004D70A9"/>
    <w:rsid w:val="004E1E89"/>
    <w:rsid w:val="004E544A"/>
    <w:rsid w:val="004F416F"/>
    <w:rsid w:val="005017A1"/>
    <w:rsid w:val="00503DF9"/>
    <w:rsid w:val="0051167F"/>
    <w:rsid w:val="0051384D"/>
    <w:rsid w:val="00520A85"/>
    <w:rsid w:val="005263D4"/>
    <w:rsid w:val="00532DB7"/>
    <w:rsid w:val="00545739"/>
    <w:rsid w:val="005577E1"/>
    <w:rsid w:val="00570610"/>
    <w:rsid w:val="00573D4B"/>
    <w:rsid w:val="00575B5D"/>
    <w:rsid w:val="00587A4B"/>
    <w:rsid w:val="005940F8"/>
    <w:rsid w:val="005B1412"/>
    <w:rsid w:val="005C554F"/>
    <w:rsid w:val="005C63FE"/>
    <w:rsid w:val="005C777D"/>
    <w:rsid w:val="005C7B1F"/>
    <w:rsid w:val="005D2E4F"/>
    <w:rsid w:val="005E10BA"/>
    <w:rsid w:val="005E4DE6"/>
    <w:rsid w:val="00614739"/>
    <w:rsid w:val="00615DB6"/>
    <w:rsid w:val="00623EE4"/>
    <w:rsid w:val="00633F05"/>
    <w:rsid w:val="00645005"/>
    <w:rsid w:val="00664F11"/>
    <w:rsid w:val="00667703"/>
    <w:rsid w:val="00670ED4"/>
    <w:rsid w:val="00687F16"/>
    <w:rsid w:val="00690527"/>
    <w:rsid w:val="006928A3"/>
    <w:rsid w:val="00696DD3"/>
    <w:rsid w:val="006A1D97"/>
    <w:rsid w:val="006A3DC5"/>
    <w:rsid w:val="006C2C5A"/>
    <w:rsid w:val="006E6545"/>
    <w:rsid w:val="006F2733"/>
    <w:rsid w:val="00700727"/>
    <w:rsid w:val="007013D0"/>
    <w:rsid w:val="00701F1A"/>
    <w:rsid w:val="00704F84"/>
    <w:rsid w:val="00705E53"/>
    <w:rsid w:val="00716668"/>
    <w:rsid w:val="00720210"/>
    <w:rsid w:val="0072782B"/>
    <w:rsid w:val="00730C4C"/>
    <w:rsid w:val="00743D85"/>
    <w:rsid w:val="00745667"/>
    <w:rsid w:val="00754C7A"/>
    <w:rsid w:val="007804D5"/>
    <w:rsid w:val="00791724"/>
    <w:rsid w:val="007917EF"/>
    <w:rsid w:val="0079201B"/>
    <w:rsid w:val="007A0068"/>
    <w:rsid w:val="007A5BD2"/>
    <w:rsid w:val="007A7DBF"/>
    <w:rsid w:val="007B4B64"/>
    <w:rsid w:val="007B7CB7"/>
    <w:rsid w:val="007C6981"/>
    <w:rsid w:val="007D76BE"/>
    <w:rsid w:val="007E31DB"/>
    <w:rsid w:val="008040BC"/>
    <w:rsid w:val="0081547C"/>
    <w:rsid w:val="008200C7"/>
    <w:rsid w:val="00830661"/>
    <w:rsid w:val="0083710B"/>
    <w:rsid w:val="0084569D"/>
    <w:rsid w:val="00853024"/>
    <w:rsid w:val="008706C2"/>
    <w:rsid w:val="00876A81"/>
    <w:rsid w:val="00876BD1"/>
    <w:rsid w:val="008860E8"/>
    <w:rsid w:val="00891396"/>
    <w:rsid w:val="00891BBE"/>
    <w:rsid w:val="0089382A"/>
    <w:rsid w:val="00896AA6"/>
    <w:rsid w:val="008A2F41"/>
    <w:rsid w:val="008B2800"/>
    <w:rsid w:val="008B453F"/>
    <w:rsid w:val="008C20BC"/>
    <w:rsid w:val="008C34BE"/>
    <w:rsid w:val="008C69C7"/>
    <w:rsid w:val="008C6E58"/>
    <w:rsid w:val="008D7C82"/>
    <w:rsid w:val="008E4EF4"/>
    <w:rsid w:val="008F7A88"/>
    <w:rsid w:val="00903676"/>
    <w:rsid w:val="00913C63"/>
    <w:rsid w:val="009146C1"/>
    <w:rsid w:val="00914D3A"/>
    <w:rsid w:val="00915041"/>
    <w:rsid w:val="009171EF"/>
    <w:rsid w:val="0093069D"/>
    <w:rsid w:val="009433E5"/>
    <w:rsid w:val="009470A6"/>
    <w:rsid w:val="009602D1"/>
    <w:rsid w:val="0096264C"/>
    <w:rsid w:val="00965EF0"/>
    <w:rsid w:val="009663A5"/>
    <w:rsid w:val="00971E55"/>
    <w:rsid w:val="00984C78"/>
    <w:rsid w:val="0099067E"/>
    <w:rsid w:val="009A60E4"/>
    <w:rsid w:val="009A63FC"/>
    <w:rsid w:val="009B3CA0"/>
    <w:rsid w:val="009B4AC4"/>
    <w:rsid w:val="009C4D6E"/>
    <w:rsid w:val="009C53F5"/>
    <w:rsid w:val="009D316D"/>
    <w:rsid w:val="009E3280"/>
    <w:rsid w:val="009E641F"/>
    <w:rsid w:val="009F3680"/>
    <w:rsid w:val="009F76B6"/>
    <w:rsid w:val="00A042E8"/>
    <w:rsid w:val="00A06083"/>
    <w:rsid w:val="00A23C75"/>
    <w:rsid w:val="00A334A6"/>
    <w:rsid w:val="00A35448"/>
    <w:rsid w:val="00A47F1E"/>
    <w:rsid w:val="00A51D9D"/>
    <w:rsid w:val="00A539B6"/>
    <w:rsid w:val="00A54BAA"/>
    <w:rsid w:val="00A600E1"/>
    <w:rsid w:val="00A74260"/>
    <w:rsid w:val="00A76D3B"/>
    <w:rsid w:val="00A81C96"/>
    <w:rsid w:val="00A97599"/>
    <w:rsid w:val="00AA1C8E"/>
    <w:rsid w:val="00AA2BA5"/>
    <w:rsid w:val="00AC659F"/>
    <w:rsid w:val="00AD6ED6"/>
    <w:rsid w:val="00AF0C54"/>
    <w:rsid w:val="00AF5948"/>
    <w:rsid w:val="00B01AB2"/>
    <w:rsid w:val="00B040C1"/>
    <w:rsid w:val="00B118DA"/>
    <w:rsid w:val="00B119CF"/>
    <w:rsid w:val="00B218DC"/>
    <w:rsid w:val="00B22134"/>
    <w:rsid w:val="00B241A3"/>
    <w:rsid w:val="00B250A5"/>
    <w:rsid w:val="00B44DD9"/>
    <w:rsid w:val="00B509A4"/>
    <w:rsid w:val="00B5413E"/>
    <w:rsid w:val="00B56F74"/>
    <w:rsid w:val="00B728BD"/>
    <w:rsid w:val="00B7540F"/>
    <w:rsid w:val="00B81A21"/>
    <w:rsid w:val="00B81C5C"/>
    <w:rsid w:val="00B9654E"/>
    <w:rsid w:val="00BA3BFB"/>
    <w:rsid w:val="00BA5E3F"/>
    <w:rsid w:val="00BA7E5A"/>
    <w:rsid w:val="00BB2C53"/>
    <w:rsid w:val="00BB685B"/>
    <w:rsid w:val="00BB7BEE"/>
    <w:rsid w:val="00BC0FC6"/>
    <w:rsid w:val="00BC6415"/>
    <w:rsid w:val="00BD48F5"/>
    <w:rsid w:val="00BE03B7"/>
    <w:rsid w:val="00BE583B"/>
    <w:rsid w:val="00BF775E"/>
    <w:rsid w:val="00C04A01"/>
    <w:rsid w:val="00C06993"/>
    <w:rsid w:val="00C1069C"/>
    <w:rsid w:val="00C140B0"/>
    <w:rsid w:val="00C34CFC"/>
    <w:rsid w:val="00C54AEA"/>
    <w:rsid w:val="00C60DAE"/>
    <w:rsid w:val="00C652C3"/>
    <w:rsid w:val="00C75054"/>
    <w:rsid w:val="00C750C9"/>
    <w:rsid w:val="00C95E4A"/>
    <w:rsid w:val="00CA4822"/>
    <w:rsid w:val="00CA4CA3"/>
    <w:rsid w:val="00CA55A2"/>
    <w:rsid w:val="00CB1EC5"/>
    <w:rsid w:val="00CB5FB9"/>
    <w:rsid w:val="00CC61D0"/>
    <w:rsid w:val="00CD05F1"/>
    <w:rsid w:val="00CD1475"/>
    <w:rsid w:val="00CD16F5"/>
    <w:rsid w:val="00CD2723"/>
    <w:rsid w:val="00CE1F1E"/>
    <w:rsid w:val="00CE5F4E"/>
    <w:rsid w:val="00CE7D4B"/>
    <w:rsid w:val="00CF2444"/>
    <w:rsid w:val="00CF3E18"/>
    <w:rsid w:val="00CF665D"/>
    <w:rsid w:val="00D009B5"/>
    <w:rsid w:val="00D13D5A"/>
    <w:rsid w:val="00D16D02"/>
    <w:rsid w:val="00D20D19"/>
    <w:rsid w:val="00D22FE3"/>
    <w:rsid w:val="00D230DD"/>
    <w:rsid w:val="00D268CE"/>
    <w:rsid w:val="00D33DD9"/>
    <w:rsid w:val="00D4010A"/>
    <w:rsid w:val="00D44F44"/>
    <w:rsid w:val="00D4561B"/>
    <w:rsid w:val="00D50CF4"/>
    <w:rsid w:val="00D5220B"/>
    <w:rsid w:val="00D55A05"/>
    <w:rsid w:val="00D62767"/>
    <w:rsid w:val="00D631EC"/>
    <w:rsid w:val="00D645D8"/>
    <w:rsid w:val="00D71A74"/>
    <w:rsid w:val="00D74526"/>
    <w:rsid w:val="00D74CC3"/>
    <w:rsid w:val="00D76469"/>
    <w:rsid w:val="00D77176"/>
    <w:rsid w:val="00D82C78"/>
    <w:rsid w:val="00D83A00"/>
    <w:rsid w:val="00D85177"/>
    <w:rsid w:val="00D86AFA"/>
    <w:rsid w:val="00D917BF"/>
    <w:rsid w:val="00DA7173"/>
    <w:rsid w:val="00DA71AF"/>
    <w:rsid w:val="00DB53FE"/>
    <w:rsid w:val="00DC2190"/>
    <w:rsid w:val="00DC50E9"/>
    <w:rsid w:val="00DD181C"/>
    <w:rsid w:val="00DD66C5"/>
    <w:rsid w:val="00DE051C"/>
    <w:rsid w:val="00DE06A5"/>
    <w:rsid w:val="00DF6193"/>
    <w:rsid w:val="00E075EE"/>
    <w:rsid w:val="00E10F8C"/>
    <w:rsid w:val="00E16A8E"/>
    <w:rsid w:val="00E16C2E"/>
    <w:rsid w:val="00E20F87"/>
    <w:rsid w:val="00E34F74"/>
    <w:rsid w:val="00E36291"/>
    <w:rsid w:val="00E43C27"/>
    <w:rsid w:val="00E44C9A"/>
    <w:rsid w:val="00E5675E"/>
    <w:rsid w:val="00E63003"/>
    <w:rsid w:val="00E81C21"/>
    <w:rsid w:val="00E85AB9"/>
    <w:rsid w:val="00E97A2C"/>
    <w:rsid w:val="00E97E20"/>
    <w:rsid w:val="00EA5602"/>
    <w:rsid w:val="00EA7D7F"/>
    <w:rsid w:val="00EB13BC"/>
    <w:rsid w:val="00EB6647"/>
    <w:rsid w:val="00EC5077"/>
    <w:rsid w:val="00ED1B84"/>
    <w:rsid w:val="00EE25E9"/>
    <w:rsid w:val="00EF20D2"/>
    <w:rsid w:val="00EF4B85"/>
    <w:rsid w:val="00F04F14"/>
    <w:rsid w:val="00F04F72"/>
    <w:rsid w:val="00F06509"/>
    <w:rsid w:val="00F16B75"/>
    <w:rsid w:val="00F1760F"/>
    <w:rsid w:val="00F22FAF"/>
    <w:rsid w:val="00F25FB1"/>
    <w:rsid w:val="00F33503"/>
    <w:rsid w:val="00F616AD"/>
    <w:rsid w:val="00F74B5A"/>
    <w:rsid w:val="00F849FA"/>
    <w:rsid w:val="00F85154"/>
    <w:rsid w:val="00FA6A8B"/>
    <w:rsid w:val="00FE0D18"/>
    <w:rsid w:val="00FE3612"/>
    <w:rsid w:val="00FE3C29"/>
    <w:rsid w:val="00FE62AE"/>
    <w:rsid w:val="00FF77F4"/>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3A0F3-336C-4267-91F9-69798E83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685B"/>
    <w:pPr>
      <w:keepNext/>
      <w:spacing w:after="0" w:line="240" w:lineRule="auto"/>
      <w:ind w:firstLine="720"/>
      <w:jc w:val="both"/>
      <w:outlineLvl w:val="0"/>
    </w:pPr>
    <w:rPr>
      <w:rFonts w:ascii="Times New Roman" w:eastAsia="Times New Roman" w:hAnsi="Times New Roman" w:cs="Times New Roman"/>
      <w:sz w:val="32"/>
      <w:szCs w:val="24"/>
      <w:lang w:eastAsia="ru-RU"/>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uiPriority w:val="9"/>
    <w:qFormat/>
    <w:rsid w:val="00BB68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1,Заголовок 3 Знак Знак, Знак Знак Знак"/>
    <w:basedOn w:val="a"/>
    <w:next w:val="a"/>
    <w:link w:val="30"/>
    <w:uiPriority w:val="9"/>
    <w:qFormat/>
    <w:rsid w:val="00BB685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BB68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uiPriority w:val="9"/>
    <w:qFormat/>
    <w:rsid w:val="00BB685B"/>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qFormat/>
    <w:rsid w:val="00BB68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B685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B68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85B"/>
    <w:rPr>
      <w:rFonts w:ascii="Times New Roman" w:eastAsia="Times New Roman" w:hAnsi="Times New Roman" w:cs="Times New Roman"/>
      <w:sz w:val="32"/>
      <w:szCs w:val="24"/>
      <w:lang w:eastAsia="ru-RU"/>
    </w:rPr>
  </w:style>
  <w:style w:type="character" w:customStyle="1" w:styleId="20">
    <w:name w:val="Заголовок 2 Знак"/>
    <w:basedOn w:val="a0"/>
    <w:uiPriority w:val="9"/>
    <w:semiHidden/>
    <w:rsid w:val="00BB685B"/>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uiPriority w:val="9"/>
    <w:rsid w:val="00BB685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BB68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BB685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B685B"/>
    <w:rPr>
      <w:rFonts w:ascii="Times New Roman" w:eastAsia="Times New Roman" w:hAnsi="Times New Roman" w:cs="Times New Roman"/>
      <w:b/>
      <w:bCs/>
      <w:lang w:eastAsia="ru-RU"/>
    </w:rPr>
  </w:style>
  <w:style w:type="character" w:customStyle="1" w:styleId="80">
    <w:name w:val="Заголовок 8 Знак"/>
    <w:basedOn w:val="a0"/>
    <w:link w:val="8"/>
    <w:rsid w:val="00BB685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B685B"/>
    <w:rPr>
      <w:rFonts w:ascii="Arial" w:eastAsia="Times New Roman" w:hAnsi="Arial" w:cs="Arial"/>
      <w:lang w:eastAsia="ru-RU"/>
    </w:rPr>
  </w:style>
  <w:style w:type="numbering" w:customStyle="1" w:styleId="11">
    <w:name w:val="Нет списка1"/>
    <w:next w:val="a2"/>
    <w:uiPriority w:val="99"/>
    <w:semiHidden/>
    <w:rsid w:val="00BB685B"/>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BB685B"/>
    <w:rPr>
      <w:rFonts w:ascii="Arial" w:eastAsia="Times New Roman" w:hAnsi="Arial" w:cs="Arial"/>
      <w:b/>
      <w:bCs/>
      <w:i/>
      <w:iCs/>
      <w:sz w:val="28"/>
      <w:szCs w:val="28"/>
      <w:lang w:eastAsia="ru-RU"/>
    </w:rPr>
  </w:style>
  <w:style w:type="paragraph" w:styleId="22">
    <w:name w:val="Body Text Indent 2"/>
    <w:basedOn w:val="a"/>
    <w:link w:val="23"/>
    <w:rsid w:val="00BB68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B685B"/>
    <w:rPr>
      <w:rFonts w:ascii="Times New Roman" w:eastAsia="Times New Roman" w:hAnsi="Times New Roman" w:cs="Times New Roman"/>
      <w:sz w:val="24"/>
      <w:szCs w:val="24"/>
      <w:lang w:eastAsia="ru-RU"/>
    </w:rPr>
  </w:style>
  <w:style w:type="paragraph" w:styleId="a3">
    <w:name w:val="Body Text Indent"/>
    <w:basedOn w:val="a"/>
    <w:link w:val="a4"/>
    <w:rsid w:val="00BB685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B685B"/>
    <w:rPr>
      <w:rFonts w:ascii="Times New Roman" w:eastAsia="Times New Roman" w:hAnsi="Times New Roman" w:cs="Times New Roman"/>
      <w:sz w:val="24"/>
      <w:szCs w:val="24"/>
      <w:lang w:eastAsia="ru-RU"/>
    </w:rPr>
  </w:style>
  <w:style w:type="paragraph" w:styleId="31">
    <w:name w:val="Body Text Indent 3"/>
    <w:basedOn w:val="a"/>
    <w:link w:val="32"/>
    <w:rsid w:val="00BB685B"/>
    <w:pPr>
      <w:spacing w:after="0" w:line="240" w:lineRule="auto"/>
      <w:ind w:left="-426" w:firstLine="426"/>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BB685B"/>
    <w:rPr>
      <w:rFonts w:ascii="Times New Roman" w:eastAsia="Times New Roman" w:hAnsi="Times New Roman" w:cs="Times New Roman"/>
      <w:sz w:val="28"/>
      <w:szCs w:val="24"/>
      <w:lang w:eastAsia="ru-RU"/>
    </w:rPr>
  </w:style>
  <w:style w:type="paragraph" w:styleId="a5">
    <w:name w:val="Body Text"/>
    <w:basedOn w:val="a"/>
    <w:link w:val="a6"/>
    <w:rsid w:val="00BB685B"/>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BB685B"/>
    <w:rPr>
      <w:rFonts w:ascii="Times New Roman" w:eastAsia="Times New Roman" w:hAnsi="Times New Roman" w:cs="Times New Roman"/>
      <w:sz w:val="28"/>
      <w:szCs w:val="24"/>
      <w:lang w:eastAsia="ru-RU"/>
    </w:rPr>
  </w:style>
  <w:style w:type="table" w:styleId="a7">
    <w:name w:val="Table Grid"/>
    <w:basedOn w:val="a1"/>
    <w:uiPriority w:val="59"/>
    <w:rsid w:val="00BB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BB685B"/>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BB685B"/>
    <w:rPr>
      <w:rFonts w:ascii="Courier New" w:eastAsia="Times New Roman" w:hAnsi="Courier New" w:cs="Courier New"/>
      <w:sz w:val="20"/>
      <w:szCs w:val="20"/>
      <w:lang w:eastAsia="ru-RU"/>
    </w:rPr>
  </w:style>
  <w:style w:type="paragraph" w:styleId="aa">
    <w:name w:val="header"/>
    <w:basedOn w:val="a"/>
    <w:link w:val="ab"/>
    <w:rsid w:val="00BB685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rsid w:val="00BB685B"/>
    <w:rPr>
      <w:rFonts w:ascii="Times New Roman" w:eastAsia="Times New Roman" w:hAnsi="Times New Roman" w:cs="Times New Roman"/>
      <w:sz w:val="24"/>
      <w:szCs w:val="20"/>
      <w:lang w:eastAsia="ru-RU"/>
    </w:rPr>
  </w:style>
  <w:style w:type="paragraph" w:styleId="ac">
    <w:name w:val="footer"/>
    <w:basedOn w:val="a"/>
    <w:link w:val="ad"/>
    <w:rsid w:val="00BB68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BB685B"/>
    <w:rPr>
      <w:rFonts w:ascii="Times New Roman" w:eastAsia="Times New Roman" w:hAnsi="Times New Roman" w:cs="Times New Roman"/>
      <w:sz w:val="24"/>
      <w:szCs w:val="24"/>
      <w:lang w:eastAsia="ru-RU"/>
    </w:rPr>
  </w:style>
  <w:style w:type="character" w:styleId="ae">
    <w:name w:val="page number"/>
    <w:basedOn w:val="a0"/>
    <w:rsid w:val="00BB685B"/>
  </w:style>
  <w:style w:type="paragraph" w:styleId="24">
    <w:name w:val="toc 2"/>
    <w:basedOn w:val="a"/>
    <w:next w:val="a"/>
    <w:autoRedefine/>
    <w:semiHidden/>
    <w:rsid w:val="00BB685B"/>
    <w:pPr>
      <w:spacing w:after="0" w:line="240" w:lineRule="auto"/>
      <w:ind w:left="240"/>
    </w:pPr>
    <w:rPr>
      <w:rFonts w:ascii="Times New Roman" w:eastAsia="Times New Roman" w:hAnsi="Times New Roman" w:cs="Times New Roman"/>
      <w:sz w:val="24"/>
      <w:szCs w:val="24"/>
      <w:lang w:eastAsia="ru-RU"/>
    </w:rPr>
  </w:style>
  <w:style w:type="paragraph" w:styleId="12">
    <w:name w:val="toc 1"/>
    <w:basedOn w:val="a"/>
    <w:next w:val="a"/>
    <w:autoRedefine/>
    <w:semiHidden/>
    <w:rsid w:val="00BB685B"/>
    <w:pPr>
      <w:spacing w:after="0" w:line="240" w:lineRule="auto"/>
    </w:pPr>
    <w:rPr>
      <w:rFonts w:ascii="Times New Roman" w:eastAsia="Times New Roman" w:hAnsi="Times New Roman" w:cs="Times New Roman"/>
      <w:sz w:val="24"/>
      <w:szCs w:val="24"/>
      <w:lang w:eastAsia="ru-RU"/>
    </w:rPr>
  </w:style>
  <w:style w:type="paragraph" w:styleId="33">
    <w:name w:val="toc 3"/>
    <w:basedOn w:val="a"/>
    <w:next w:val="a"/>
    <w:autoRedefine/>
    <w:semiHidden/>
    <w:rsid w:val="00BB685B"/>
    <w:pPr>
      <w:spacing w:after="0" w:line="240" w:lineRule="auto"/>
      <w:ind w:left="480"/>
    </w:pPr>
    <w:rPr>
      <w:rFonts w:ascii="Times New Roman" w:eastAsia="Times New Roman" w:hAnsi="Times New Roman" w:cs="Times New Roman"/>
      <w:sz w:val="24"/>
      <w:szCs w:val="24"/>
      <w:lang w:eastAsia="ru-RU"/>
    </w:rPr>
  </w:style>
  <w:style w:type="character" w:styleId="af">
    <w:name w:val="Hyperlink"/>
    <w:uiPriority w:val="99"/>
    <w:rsid w:val="00BB685B"/>
    <w:rPr>
      <w:color w:val="0000FF"/>
      <w:u w:val="single"/>
    </w:rPr>
  </w:style>
  <w:style w:type="paragraph" w:styleId="af0">
    <w:name w:val="Document Map"/>
    <w:basedOn w:val="a"/>
    <w:link w:val="af1"/>
    <w:semiHidden/>
    <w:rsid w:val="00BB685B"/>
    <w:pPr>
      <w:shd w:val="clear" w:color="auto" w:fill="000080"/>
      <w:spacing w:after="0" w:line="240" w:lineRule="auto"/>
    </w:pPr>
    <w:rPr>
      <w:rFonts w:ascii="Tahoma" w:eastAsia="Times New Roman" w:hAnsi="Tahoma" w:cs="Tahoma"/>
      <w:sz w:val="24"/>
      <w:szCs w:val="24"/>
      <w:lang w:eastAsia="ru-RU"/>
    </w:rPr>
  </w:style>
  <w:style w:type="character" w:customStyle="1" w:styleId="af1">
    <w:name w:val="Схема документа Знак"/>
    <w:basedOn w:val="a0"/>
    <w:link w:val="af0"/>
    <w:semiHidden/>
    <w:rsid w:val="00BB685B"/>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BB685B"/>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aliases w:val=" Знак1 Знак"/>
    <w:basedOn w:val="a0"/>
    <w:link w:val="af2"/>
    <w:rsid w:val="00BB685B"/>
    <w:rPr>
      <w:rFonts w:ascii="Times New Roman" w:eastAsia="Times New Roman" w:hAnsi="Times New Roman" w:cs="Times New Roman"/>
      <w:sz w:val="28"/>
      <w:szCs w:val="20"/>
      <w:lang w:eastAsia="ru-RU"/>
    </w:rPr>
  </w:style>
  <w:style w:type="paragraph" w:styleId="34">
    <w:name w:val="List 3"/>
    <w:basedOn w:val="a"/>
    <w:rsid w:val="00BB685B"/>
    <w:pPr>
      <w:spacing w:after="0" w:line="240" w:lineRule="auto"/>
      <w:ind w:left="849" w:hanging="283"/>
    </w:pPr>
    <w:rPr>
      <w:rFonts w:ascii="Times New Roman" w:eastAsia="Times New Roman" w:hAnsi="Times New Roman" w:cs="Times New Roman"/>
      <w:sz w:val="24"/>
      <w:szCs w:val="20"/>
      <w:lang w:eastAsia="ru-RU"/>
    </w:rPr>
  </w:style>
  <w:style w:type="paragraph" w:customStyle="1" w:styleId="Default">
    <w:name w:val="Default"/>
    <w:rsid w:val="00BB6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 14(основной)"/>
    <w:basedOn w:val="a"/>
    <w:link w:val="140"/>
    <w:rsid w:val="00BB685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2 Знак"/>
    <w:rsid w:val="00BB685B"/>
    <w:rPr>
      <w:rFonts w:ascii="Arial" w:hAnsi="Arial"/>
    </w:rPr>
  </w:style>
  <w:style w:type="paragraph" w:customStyle="1" w:styleId="141">
    <w:name w:val="Текст 14(поцентру)"/>
    <w:basedOn w:val="a"/>
    <w:link w:val="142"/>
    <w:autoRedefine/>
    <w:rsid w:val="00BB685B"/>
    <w:pPr>
      <w:spacing w:after="0" w:line="240" w:lineRule="auto"/>
      <w:jc w:val="center"/>
    </w:pPr>
    <w:rPr>
      <w:rFonts w:ascii="Times New Roman" w:eastAsia="Times New Roman" w:hAnsi="Times New Roman" w:cs="Times New Roman"/>
      <w:b/>
      <w:i/>
      <w:sz w:val="28"/>
      <w:szCs w:val="28"/>
      <w:lang w:eastAsia="x-none"/>
    </w:rPr>
  </w:style>
  <w:style w:type="character" w:customStyle="1" w:styleId="142">
    <w:name w:val="Текст 14(поцентру) Знак"/>
    <w:link w:val="141"/>
    <w:rsid w:val="00BB685B"/>
    <w:rPr>
      <w:rFonts w:ascii="Times New Roman" w:eastAsia="Times New Roman" w:hAnsi="Times New Roman" w:cs="Times New Roman"/>
      <w:b/>
      <w:i/>
      <w:sz w:val="28"/>
      <w:szCs w:val="28"/>
      <w:lang w:eastAsia="x-none"/>
    </w:rPr>
  </w:style>
  <w:style w:type="paragraph" w:customStyle="1" w:styleId="100">
    <w:name w:val="Текст 10(таблица)"/>
    <w:basedOn w:val="a"/>
    <w:rsid w:val="00BB685B"/>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
    <w:autoRedefine/>
    <w:rsid w:val="00BB685B"/>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3">
    <w:name w:val="Текст 14(справа)"/>
    <w:basedOn w:val="14"/>
    <w:link w:val="144"/>
    <w:autoRedefine/>
    <w:rsid w:val="00BB685B"/>
    <w:pPr>
      <w:tabs>
        <w:tab w:val="left" w:pos="567"/>
      </w:tabs>
      <w:ind w:firstLine="709"/>
      <w:jc w:val="right"/>
    </w:pPr>
    <w:rPr>
      <w:bCs/>
      <w:szCs w:val="28"/>
    </w:rPr>
  </w:style>
  <w:style w:type="character" w:customStyle="1" w:styleId="144">
    <w:name w:val="Текст 14(справа) Знак"/>
    <w:link w:val="143"/>
    <w:rsid w:val="00BB685B"/>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BB685B"/>
    <w:rPr>
      <w:rFonts w:ascii="Times New Roman" w:eastAsia="Times New Roman" w:hAnsi="Times New Roman" w:cs="Times New Roman"/>
      <w:sz w:val="28"/>
      <w:szCs w:val="24"/>
      <w:lang w:eastAsia="ru-RU"/>
    </w:rPr>
  </w:style>
  <w:style w:type="character" w:customStyle="1" w:styleId="af4">
    <w:name w:val="Основной текст_"/>
    <w:link w:val="200"/>
    <w:rsid w:val="00BB685B"/>
    <w:rPr>
      <w:sz w:val="21"/>
      <w:szCs w:val="21"/>
      <w:shd w:val="clear" w:color="auto" w:fill="FFFFFF"/>
    </w:rPr>
  </w:style>
  <w:style w:type="paragraph" w:customStyle="1" w:styleId="200">
    <w:name w:val="Основной текст200"/>
    <w:basedOn w:val="a"/>
    <w:link w:val="af4"/>
    <w:rsid w:val="00BB685B"/>
    <w:pPr>
      <w:shd w:val="clear" w:color="auto" w:fill="FFFFFF"/>
      <w:spacing w:after="0" w:line="0" w:lineRule="atLeast"/>
      <w:ind w:hanging="600"/>
    </w:pPr>
    <w:rPr>
      <w:sz w:val="21"/>
      <w:szCs w:val="21"/>
    </w:rPr>
  </w:style>
  <w:style w:type="character" w:customStyle="1" w:styleId="183">
    <w:name w:val="Основной текст183"/>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BB685B"/>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BB685B"/>
    <w:rPr>
      <w:rFonts w:ascii="Times New Roman" w:eastAsia="Times New Roman" w:hAnsi="Times New Roman" w:cs="Times New Roman"/>
      <w:sz w:val="21"/>
      <w:szCs w:val="21"/>
      <w:shd w:val="clear" w:color="auto" w:fill="FFFFFF"/>
    </w:rPr>
  </w:style>
  <w:style w:type="character" w:customStyle="1" w:styleId="187">
    <w:name w:val="Основной текст187"/>
    <w:rsid w:val="00BB685B"/>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BB685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iPriority w:val="99"/>
    <w:semiHidden/>
    <w:unhideWhenUsed/>
    <w:rsid w:val="00BB685B"/>
    <w:pPr>
      <w:spacing w:after="0" w:line="240" w:lineRule="auto"/>
    </w:pPr>
    <w:rPr>
      <w:rFonts w:ascii="Arial" w:eastAsia="Times New Roman" w:hAnsi="Arial" w:cs="Arial"/>
      <w:sz w:val="16"/>
      <w:szCs w:val="16"/>
      <w:lang w:eastAsia="ru-RU"/>
    </w:rPr>
  </w:style>
  <w:style w:type="character" w:customStyle="1" w:styleId="af7">
    <w:name w:val="Текст выноски Знак"/>
    <w:basedOn w:val="a0"/>
    <w:link w:val="af6"/>
    <w:uiPriority w:val="99"/>
    <w:semiHidden/>
    <w:rsid w:val="00BB685B"/>
    <w:rPr>
      <w:rFonts w:ascii="Arial" w:eastAsia="Times New Roman" w:hAnsi="Arial" w:cs="Arial"/>
      <w:sz w:val="16"/>
      <w:szCs w:val="16"/>
      <w:lang w:eastAsia="ru-RU"/>
    </w:rPr>
  </w:style>
  <w:style w:type="character" w:customStyle="1" w:styleId="188">
    <w:name w:val="Основной текст188"/>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BB685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BB685B"/>
    <w:pPr>
      <w:spacing w:after="0" w:line="240" w:lineRule="auto"/>
      <w:ind w:left="1680"/>
    </w:pPr>
    <w:rPr>
      <w:rFonts w:ascii="Times New Roman" w:eastAsia="Times New Roman" w:hAnsi="Times New Roman" w:cs="Times New Roman"/>
      <w:sz w:val="24"/>
      <w:szCs w:val="24"/>
      <w:lang w:eastAsia="ru-RU"/>
    </w:rPr>
  </w:style>
  <w:style w:type="paragraph" w:styleId="af8">
    <w:name w:val="List Paragraph"/>
    <w:basedOn w:val="a"/>
    <w:uiPriority w:val="34"/>
    <w:qFormat/>
    <w:rsid w:val="00BB685B"/>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character" w:customStyle="1" w:styleId="articleseparator1">
    <w:name w:val="article_separator1"/>
    <w:rsid w:val="00BB685B"/>
  </w:style>
  <w:style w:type="character" w:styleId="af9">
    <w:name w:val="Strong"/>
    <w:uiPriority w:val="22"/>
    <w:qFormat/>
    <w:rsid w:val="00BB685B"/>
    <w:rPr>
      <w:b/>
      <w:bCs/>
    </w:rPr>
  </w:style>
  <w:style w:type="paragraph" w:styleId="afa">
    <w:name w:val="Normal (Web)"/>
    <w:basedOn w:val="a"/>
    <w:uiPriority w:val="99"/>
    <w:semiHidden/>
    <w:unhideWhenUsed/>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B68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68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B68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B685B"/>
    <w:rPr>
      <w:rFonts w:ascii="Arial" w:eastAsia="Times New Roman" w:hAnsi="Arial" w:cs="Arial"/>
      <w:vanish/>
      <w:sz w:val="16"/>
      <w:szCs w:val="16"/>
      <w:lang w:eastAsia="ru-RU"/>
    </w:rPr>
  </w:style>
  <w:style w:type="character" w:customStyle="1" w:styleId="dashedline1">
    <w:name w:val="dashed_line1"/>
    <w:rsid w:val="00BB685B"/>
  </w:style>
  <w:style w:type="character" w:styleId="afb">
    <w:name w:val="FollowedHyperlink"/>
    <w:uiPriority w:val="99"/>
    <w:semiHidden/>
    <w:unhideWhenUsed/>
    <w:rsid w:val="00BB685B"/>
    <w:rPr>
      <w:strike w:val="0"/>
      <w:dstrike w:val="0"/>
      <w:color w:val="0033DD"/>
      <w:u w:val="none"/>
      <w:effect w:val="none"/>
    </w:rPr>
  </w:style>
  <w:style w:type="character" w:styleId="HTML">
    <w:name w:val="HTML Code"/>
    <w:uiPriority w:val="99"/>
    <w:semiHidden/>
    <w:unhideWhenUsed/>
    <w:rsid w:val="00BB685B"/>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B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BB685B"/>
    <w:rPr>
      <w:rFonts w:ascii="Courier New" w:eastAsia="Times New Roman" w:hAnsi="Courier New" w:cs="Courier New"/>
      <w:sz w:val="20"/>
      <w:szCs w:val="20"/>
      <w:lang w:eastAsia="ru-RU"/>
    </w:rPr>
  </w:style>
  <w:style w:type="paragraph" w:customStyle="1" w:styleId="comment">
    <w:name w:val="comm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3">
    <w:name w:val="Дата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
    <w:rsid w:val="00BB685B"/>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
    <w:rsid w:val="00BB685B"/>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
    <w:rsid w:val="00BB685B"/>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
    <w:rsid w:val="00BB685B"/>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
    <w:rsid w:val="00BB685B"/>
    <w:pPr>
      <w:spacing w:after="240" w:line="240" w:lineRule="auto"/>
    </w:pPr>
    <w:rPr>
      <w:rFonts w:ascii="Courier" w:eastAsia="Times New Roman" w:hAnsi="Courier" w:cs="Times New Roman"/>
      <w:sz w:val="24"/>
      <w:szCs w:val="24"/>
      <w:lang w:eastAsia="ru-RU"/>
    </w:rPr>
  </w:style>
  <w:style w:type="paragraph" w:customStyle="1" w:styleId="imgleft">
    <w:name w:val="img_left"/>
    <w:basedOn w:val="a"/>
    <w:rsid w:val="00BB685B"/>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
    <w:rsid w:val="00BB685B"/>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
    <w:rsid w:val="00BB685B"/>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
    <w:rsid w:val="00BB685B"/>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
    <w:rsid w:val="00BB685B"/>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
    <w:rsid w:val="00BB685B"/>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
    <w:rsid w:val="00BB685B"/>
    <w:pPr>
      <w:spacing w:after="240" w:line="240" w:lineRule="auto"/>
    </w:pPr>
    <w:rPr>
      <w:rFonts w:ascii="Arial" w:eastAsia="Times New Roman" w:hAnsi="Arial" w:cs="Arial"/>
      <w:sz w:val="24"/>
      <w:szCs w:val="24"/>
      <w:lang w:eastAsia="ru-RU"/>
    </w:rPr>
  </w:style>
  <w:style w:type="paragraph" w:customStyle="1" w:styleId="sidebarbottom">
    <w:name w:val="sidebarbottom"/>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
    <w:rsid w:val="00BB685B"/>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
    <w:rsid w:val="00BB685B"/>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
    <w:rsid w:val="00BB685B"/>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
    <w:rsid w:val="00BB685B"/>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15">
    <w:name w:val="Список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
    <w:rsid w:val="00BB685B"/>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BB685B"/>
  </w:style>
  <w:style w:type="paragraph" w:customStyle="1" w:styleId="rboxtr1">
    <w:name w:val="rbox_tr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
    <w:rsid w:val="00BB685B"/>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
    <w:rsid w:val="00BB685B"/>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
    <w:rsid w:val="00BB685B"/>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
    <w:rsid w:val="00BB685B"/>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
    <w:rsid w:val="00BB685B"/>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
    <w:rsid w:val="00BB685B"/>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
    <w:rsid w:val="00BB685B"/>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
    <w:rsid w:val="00BB685B"/>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
    <w:rsid w:val="00BB685B"/>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
    <w:rsid w:val="00BB685B"/>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
    <w:rsid w:val="00BB685B"/>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
    <w:rsid w:val="00BB685B"/>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
    <w:rsid w:val="00BB685B"/>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
    <w:rsid w:val="00BB685B"/>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
    <w:rsid w:val="00BB685B"/>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
    <w:rsid w:val="00BB685B"/>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
    <w:rsid w:val="00BB685B"/>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
    <w:rsid w:val="00BB685B"/>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
    <w:rsid w:val="00BB685B"/>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
    <w:rsid w:val="00BB685B"/>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
    <w:rsid w:val="00BB685B"/>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
    <w:rsid w:val="00BB685B"/>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
    <w:rsid w:val="00BB685B"/>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
    <w:rsid w:val="00BB685B"/>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
    <w:rsid w:val="00BB685B"/>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
    <w:rsid w:val="00BB685B"/>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
    <w:rsid w:val="00BB685B"/>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
    <w:rsid w:val="00BB685B"/>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
    <w:rsid w:val="00BB685B"/>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
    <w:rsid w:val="00BB685B"/>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
    <w:rsid w:val="00BB685B"/>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
    <w:rsid w:val="00BB685B"/>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
    <w:rsid w:val="00BB685B"/>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
    <w:rsid w:val="00BB685B"/>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
    <w:rsid w:val="00BB685B"/>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
    <w:rsid w:val="00BB685B"/>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
    <w:rsid w:val="00BB685B"/>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
    <w:rsid w:val="00BB685B"/>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
    <w:rsid w:val="00BB685B"/>
    <w:pPr>
      <w:spacing w:after="240" w:line="240" w:lineRule="auto"/>
    </w:pPr>
    <w:rPr>
      <w:rFonts w:ascii="Times New Roman" w:eastAsia="Times New Roman" w:hAnsi="Times New Roman" w:cs="Times New Roman"/>
      <w:lang w:eastAsia="ru-RU"/>
    </w:rPr>
  </w:style>
  <w:style w:type="paragraph" w:customStyle="1" w:styleId="iconfb1">
    <w:name w:val="icon_fb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
    <w:rsid w:val="00BB685B"/>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
    <w:rsid w:val="00BB685B"/>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
    <w:rsid w:val="00BB685B"/>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
    <w:rsid w:val="00BB685B"/>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
    <w:rsid w:val="00BB685B"/>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
    <w:rsid w:val="00BB685B"/>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
    <w:rsid w:val="00BB685B"/>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
    <w:rsid w:val="00BB685B"/>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
    <w:rsid w:val="00BB685B"/>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
    <w:rsid w:val="00BB685B"/>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BB685B"/>
    <w:rPr>
      <w:vanish w:val="0"/>
      <w:webHidden w:val="0"/>
      <w:specVanish w:val="0"/>
    </w:rPr>
  </w:style>
  <w:style w:type="paragraph" w:customStyle="1" w:styleId="chk1">
    <w:name w:val="chk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
    <w:rsid w:val="00BB685B"/>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
    <w:rsid w:val="00BB685B"/>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
    <w:rsid w:val="00BB685B"/>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
    <w:rsid w:val="00BB685B"/>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
    <w:rsid w:val="00BB685B"/>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
    <w:rsid w:val="00BB685B"/>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
    <w:rsid w:val="00BB685B"/>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
    <w:rsid w:val="00BB685B"/>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
    <w:rsid w:val="00BB685B"/>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
    <w:rsid w:val="00BB685B"/>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
    <w:rsid w:val="00BB685B"/>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
    <w:rsid w:val="00BB685B"/>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
    <w:rsid w:val="00BB685B"/>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
    <w:rsid w:val="00BB685B"/>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BB685B"/>
  </w:style>
  <w:style w:type="character" w:customStyle="1" w:styleId="font46">
    <w:name w:val="font46"/>
    <w:rsid w:val="00BB685B"/>
  </w:style>
  <w:style w:type="character" w:customStyle="1" w:styleId="font43">
    <w:name w:val="font43"/>
    <w:rsid w:val="00BB685B"/>
  </w:style>
  <w:style w:type="character" w:customStyle="1" w:styleId="font42">
    <w:name w:val="font42"/>
    <w:rsid w:val="00BB685B"/>
  </w:style>
  <w:style w:type="character" w:customStyle="1" w:styleId="font78">
    <w:name w:val="font78"/>
    <w:rsid w:val="00BB685B"/>
  </w:style>
  <w:style w:type="paragraph" w:customStyle="1" w:styleId="style1">
    <w:name w:val="style1"/>
    <w:basedOn w:val="a"/>
    <w:rsid w:val="00BB685B"/>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
    <w:rsid w:val="00BB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B685B"/>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
    <w:rsid w:val="00BB685B"/>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BB685B"/>
    <w:rPr>
      <w:b/>
      <w:bCs/>
      <w:color w:val="000099"/>
    </w:rPr>
  </w:style>
  <w:style w:type="character" w:customStyle="1" w:styleId="style41">
    <w:name w:val="style41"/>
    <w:rsid w:val="00BB685B"/>
    <w:rPr>
      <w:rFonts w:ascii="Times New Roman" w:hAnsi="Times New Roman" w:cs="Times New Roman" w:hint="default"/>
    </w:rPr>
  </w:style>
  <w:style w:type="character" w:styleId="afc">
    <w:name w:val="Emphasis"/>
    <w:uiPriority w:val="20"/>
    <w:qFormat/>
    <w:rsid w:val="00BB685B"/>
    <w:rPr>
      <w:i/>
      <w:iCs/>
    </w:rPr>
  </w:style>
  <w:style w:type="character" w:customStyle="1" w:styleId="style101">
    <w:name w:val="style101"/>
    <w:rsid w:val="00BB685B"/>
    <w:rPr>
      <w:color w:val="003300"/>
    </w:rPr>
  </w:style>
  <w:style w:type="character" w:customStyle="1" w:styleId="msonormal0">
    <w:name w:val="msonormal"/>
    <w:rsid w:val="00BB685B"/>
  </w:style>
  <w:style w:type="paragraph" w:styleId="afd">
    <w:name w:val="No Spacing"/>
    <w:uiPriority w:val="1"/>
    <w:qFormat/>
    <w:rsid w:val="00BB685B"/>
    <w:pPr>
      <w:spacing w:after="0"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7"/>
    <w:uiPriority w:val="59"/>
    <w:rsid w:val="008B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BB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B118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1B67"/>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F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EA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BA5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602D1"/>
  </w:style>
  <w:style w:type="paragraph" w:styleId="afe">
    <w:name w:val="footnote text"/>
    <w:basedOn w:val="a"/>
    <w:link w:val="aff"/>
    <w:uiPriority w:val="99"/>
    <w:semiHidden/>
    <w:unhideWhenUsed/>
    <w:rsid w:val="002E036F"/>
    <w:pPr>
      <w:spacing w:after="0" w:line="240" w:lineRule="auto"/>
    </w:pPr>
    <w:rPr>
      <w:sz w:val="20"/>
      <w:szCs w:val="20"/>
    </w:rPr>
  </w:style>
  <w:style w:type="character" w:customStyle="1" w:styleId="aff">
    <w:name w:val="Текст сноски Знак"/>
    <w:basedOn w:val="a0"/>
    <w:link w:val="afe"/>
    <w:uiPriority w:val="99"/>
    <w:semiHidden/>
    <w:rsid w:val="002E036F"/>
    <w:rPr>
      <w:sz w:val="20"/>
      <w:szCs w:val="20"/>
    </w:rPr>
  </w:style>
  <w:style w:type="table" w:customStyle="1" w:styleId="82">
    <w:name w:val="Сетка таблицы8"/>
    <w:basedOn w:val="a1"/>
    <w:next w:val="a7"/>
    <w:uiPriority w:val="59"/>
    <w:rsid w:val="0032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D6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51167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F157-E60E-4EF7-84C1-AC49B98E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11250</Words>
  <Characters>64128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cp:revision>
  <cp:lastPrinted>2015-11-24T02:24:00Z</cp:lastPrinted>
  <dcterms:created xsi:type="dcterms:W3CDTF">2015-11-16T05:33:00Z</dcterms:created>
  <dcterms:modified xsi:type="dcterms:W3CDTF">2015-11-25T07:46:00Z</dcterms:modified>
</cp:coreProperties>
</file>