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D3" w:rsidRPr="0075376A" w:rsidRDefault="00D97ED3" w:rsidP="00435B8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27.06.2019 № 105</w:t>
      </w:r>
    </w:p>
    <w:p w:rsidR="00D97ED3" w:rsidRPr="0075376A" w:rsidRDefault="00D97ED3" w:rsidP="00435B85">
      <w:pPr>
        <w:jc w:val="center"/>
        <w:rPr>
          <w:rFonts w:cs="Arial"/>
          <w:b/>
          <w:sz w:val="32"/>
          <w:szCs w:val="32"/>
        </w:rPr>
      </w:pPr>
      <w:r w:rsidRPr="0075376A">
        <w:rPr>
          <w:rFonts w:cs="Arial"/>
          <w:b/>
          <w:sz w:val="32"/>
          <w:szCs w:val="32"/>
        </w:rPr>
        <w:t>РОССИЙСКАЯ ФЕДЕРАЦИЯ</w:t>
      </w:r>
    </w:p>
    <w:p w:rsidR="00D97ED3" w:rsidRPr="0075376A" w:rsidRDefault="00D97ED3" w:rsidP="00435B85">
      <w:pPr>
        <w:jc w:val="center"/>
        <w:rPr>
          <w:rFonts w:cs="Arial"/>
          <w:b/>
          <w:sz w:val="32"/>
          <w:szCs w:val="32"/>
        </w:rPr>
      </w:pPr>
      <w:r w:rsidRPr="0075376A">
        <w:rPr>
          <w:rFonts w:cs="Arial"/>
          <w:b/>
          <w:sz w:val="32"/>
          <w:szCs w:val="32"/>
        </w:rPr>
        <w:t>ИРКУТСКАЯ ОБЛАСТЬ</w:t>
      </w:r>
    </w:p>
    <w:p w:rsidR="00774B23" w:rsidRDefault="00D97ED3" w:rsidP="00435B85">
      <w:pPr>
        <w:jc w:val="center"/>
        <w:rPr>
          <w:rFonts w:cs="Arial"/>
          <w:b/>
          <w:sz w:val="32"/>
          <w:szCs w:val="32"/>
        </w:rPr>
      </w:pPr>
      <w:r w:rsidRPr="0075376A">
        <w:rPr>
          <w:rFonts w:cs="Arial"/>
          <w:b/>
          <w:sz w:val="32"/>
          <w:szCs w:val="32"/>
        </w:rPr>
        <w:t xml:space="preserve">МУНИЦИПАЛЬНОЕ ОБРАЗОВАНИЕ </w:t>
      </w:r>
    </w:p>
    <w:p w:rsidR="00D97ED3" w:rsidRPr="0075376A" w:rsidRDefault="00D97ED3" w:rsidP="00435B85">
      <w:pPr>
        <w:jc w:val="center"/>
        <w:rPr>
          <w:rFonts w:cs="Arial"/>
          <w:b/>
          <w:sz w:val="32"/>
          <w:szCs w:val="32"/>
        </w:rPr>
      </w:pPr>
      <w:r w:rsidRPr="0075376A">
        <w:rPr>
          <w:rFonts w:cs="Arial"/>
          <w:b/>
          <w:sz w:val="32"/>
          <w:szCs w:val="32"/>
        </w:rPr>
        <w:t>«ТУЛУНСКИЙ РАЙОН»</w:t>
      </w:r>
    </w:p>
    <w:p w:rsidR="00D97ED3" w:rsidRPr="0075376A" w:rsidRDefault="00D97ED3" w:rsidP="00435B85">
      <w:pPr>
        <w:jc w:val="center"/>
        <w:rPr>
          <w:rFonts w:cs="Arial"/>
          <w:b/>
          <w:sz w:val="32"/>
          <w:szCs w:val="32"/>
        </w:rPr>
      </w:pPr>
      <w:r w:rsidRPr="0075376A">
        <w:rPr>
          <w:rFonts w:cs="Arial"/>
          <w:b/>
          <w:sz w:val="32"/>
          <w:szCs w:val="32"/>
        </w:rPr>
        <w:t>ПИСАРЕВСКОЕ СЕЛЬСКОЕ ПОСЕЛЕНИЕ</w:t>
      </w:r>
    </w:p>
    <w:p w:rsidR="00D97ED3" w:rsidRPr="0075376A" w:rsidRDefault="00D97ED3" w:rsidP="00435B85">
      <w:pPr>
        <w:pStyle w:val="11"/>
        <w:shd w:val="clear" w:color="auto" w:fill="auto"/>
        <w:spacing w:before="0" w:after="0" w:line="240" w:lineRule="auto"/>
        <w:ind w:right="20" w:firstLine="737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75376A">
        <w:rPr>
          <w:rFonts w:ascii="Arial" w:hAnsi="Arial" w:cs="Arial"/>
          <w:b/>
          <w:sz w:val="32"/>
          <w:szCs w:val="32"/>
          <w:shd w:val="clear" w:color="auto" w:fill="FFFFFF"/>
        </w:rPr>
        <w:t>ПОСТАНОВЛЕНИЕ</w:t>
      </w:r>
    </w:p>
    <w:p w:rsidR="00D97ED3" w:rsidRPr="0075376A" w:rsidRDefault="00D97ED3" w:rsidP="00435B85">
      <w:pPr>
        <w:pStyle w:val="11"/>
        <w:shd w:val="clear" w:color="auto" w:fill="auto"/>
        <w:spacing w:before="0" w:after="0" w:line="240" w:lineRule="auto"/>
        <w:ind w:right="20" w:firstLine="737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D97ED3" w:rsidRDefault="00D97ED3" w:rsidP="00435B8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ПОЛОЖЕНИЯ О ПОРЯДКЕ ОКАЗАНИЯ ПЛАТНЫХ УСЛУГ МУНИЦИПАЛЬНЫМ КАЗЕННЫМ УЧРЕЖДЕНИЕМ КУЛЬТУРЫ «КУЛЬТУРНО-ДОСУГОВЫЙ ЦЕНТР ПИСАРЕВСКОГО МУНИЦИПАЛЬНОГО ОБРАЗОВАНИЯ» НАХОДЯЩЕГОСЯ В ВЕДЕНИИ ПИСАРЕВСКОГО СЕЛЬСКОГО ПОСЕЛЕНИЯ</w:t>
      </w:r>
    </w:p>
    <w:p w:rsidR="00D97ED3" w:rsidRPr="00D97ED3" w:rsidRDefault="00D97ED3" w:rsidP="00435B85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A5CF2" w:rsidRPr="00D97ED3" w:rsidRDefault="00D97ED3" w:rsidP="00435B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ED3">
        <w:rPr>
          <w:rFonts w:ascii="Arial" w:hAnsi="Arial" w:cs="Arial"/>
          <w:b/>
          <w:sz w:val="24"/>
          <w:szCs w:val="24"/>
        </w:rPr>
        <w:t xml:space="preserve"> </w:t>
      </w:r>
      <w:r w:rsidR="00441B9D" w:rsidRPr="00D97ED3">
        <w:rPr>
          <w:rFonts w:ascii="Arial" w:hAnsi="Arial" w:cs="Arial"/>
          <w:sz w:val="24"/>
          <w:szCs w:val="24"/>
        </w:rPr>
        <w:t xml:space="preserve">В целях приведения правового положения муниципальных учреждений </w:t>
      </w:r>
      <w:r w:rsidR="00D60398" w:rsidRPr="00D97ED3">
        <w:rPr>
          <w:rFonts w:ascii="Arial" w:hAnsi="Arial" w:cs="Arial"/>
          <w:sz w:val="24"/>
          <w:szCs w:val="24"/>
        </w:rPr>
        <w:t xml:space="preserve">Писаревского </w:t>
      </w:r>
      <w:r w:rsidR="00441B9D" w:rsidRPr="00D97ED3">
        <w:rPr>
          <w:rFonts w:ascii="Arial" w:hAnsi="Arial" w:cs="Arial"/>
          <w:sz w:val="24"/>
          <w:szCs w:val="24"/>
        </w:rPr>
        <w:t xml:space="preserve">сельского поселения в соответствие с законодательством РФ, </w:t>
      </w:r>
      <w:r w:rsidR="00CB20DA" w:rsidRPr="00D97ED3">
        <w:rPr>
          <w:rFonts w:ascii="Arial" w:hAnsi="Arial" w:cs="Arial"/>
          <w:sz w:val="24"/>
          <w:szCs w:val="24"/>
        </w:rPr>
        <w:t xml:space="preserve">на основании </w:t>
      </w:r>
      <w:r w:rsidRPr="00D97ED3">
        <w:rPr>
          <w:rFonts w:ascii="Arial" w:hAnsi="Arial" w:cs="Arial"/>
          <w:sz w:val="24"/>
          <w:szCs w:val="24"/>
        </w:rPr>
        <w:t>Федерального закона</w:t>
      </w:r>
      <w:r w:rsidR="00441B9D" w:rsidRPr="00D97ED3">
        <w:rPr>
          <w:rFonts w:ascii="Arial" w:hAnsi="Arial" w:cs="Arial"/>
          <w:sz w:val="24"/>
          <w:szCs w:val="24"/>
        </w:rPr>
        <w:t xml:space="preserve"> </w:t>
      </w:r>
      <w:r w:rsidR="00CB20DA" w:rsidRPr="00D97ED3">
        <w:rPr>
          <w:rFonts w:ascii="Arial" w:hAnsi="Arial" w:cs="Arial"/>
          <w:sz w:val="24"/>
          <w:szCs w:val="24"/>
        </w:rPr>
        <w:t xml:space="preserve">от 06.10.2003г. № 131-ФЗ </w:t>
      </w:r>
      <w:r w:rsidR="00441B9D" w:rsidRPr="00D97ED3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r w:rsidR="00DA5CF2" w:rsidRPr="00D97ED3">
        <w:rPr>
          <w:rFonts w:ascii="Arial" w:hAnsi="Arial" w:cs="Arial"/>
          <w:sz w:val="24"/>
          <w:szCs w:val="24"/>
        </w:rPr>
        <w:t xml:space="preserve">организации культурно-досуговой деятельности в </w:t>
      </w:r>
      <w:r w:rsidR="00F03CBD" w:rsidRPr="00D97ED3">
        <w:rPr>
          <w:rFonts w:ascii="Arial" w:hAnsi="Arial" w:cs="Arial"/>
          <w:sz w:val="24"/>
          <w:szCs w:val="24"/>
        </w:rPr>
        <w:t>П</w:t>
      </w:r>
      <w:r w:rsidR="00D60398" w:rsidRPr="00D97ED3">
        <w:rPr>
          <w:rFonts w:ascii="Arial" w:hAnsi="Arial" w:cs="Arial"/>
          <w:sz w:val="24"/>
          <w:szCs w:val="24"/>
        </w:rPr>
        <w:t>исаревском</w:t>
      </w:r>
      <w:r w:rsidR="00F03CBD" w:rsidRPr="00D97ED3">
        <w:rPr>
          <w:rFonts w:ascii="Arial" w:hAnsi="Arial" w:cs="Arial"/>
          <w:sz w:val="24"/>
          <w:szCs w:val="24"/>
        </w:rPr>
        <w:t xml:space="preserve"> </w:t>
      </w:r>
      <w:r w:rsidR="00DA5CF2" w:rsidRPr="00D97ED3">
        <w:rPr>
          <w:rFonts w:ascii="Arial" w:hAnsi="Arial" w:cs="Arial"/>
          <w:sz w:val="24"/>
          <w:szCs w:val="24"/>
        </w:rPr>
        <w:t xml:space="preserve">муниципальном образовании, </w:t>
      </w:r>
      <w:r w:rsidR="00441B9D" w:rsidRPr="00D97ED3">
        <w:rPr>
          <w:rFonts w:ascii="Arial" w:hAnsi="Arial" w:cs="Arial"/>
          <w:sz w:val="24"/>
          <w:szCs w:val="24"/>
        </w:rPr>
        <w:t xml:space="preserve">руководствуясь </w:t>
      </w:r>
      <w:r w:rsidR="00DA5CF2" w:rsidRPr="00D97ED3">
        <w:rPr>
          <w:rFonts w:ascii="Arial" w:hAnsi="Arial" w:cs="Arial"/>
          <w:sz w:val="24"/>
          <w:szCs w:val="24"/>
        </w:rPr>
        <w:t xml:space="preserve">ст.ст. 24, </w:t>
      </w:r>
      <w:r w:rsidR="00435B85" w:rsidRPr="00D97ED3">
        <w:rPr>
          <w:rFonts w:ascii="Arial" w:hAnsi="Arial" w:cs="Arial"/>
          <w:sz w:val="24"/>
          <w:szCs w:val="24"/>
        </w:rPr>
        <w:t>47 Устава</w:t>
      </w:r>
      <w:r w:rsidR="00F03CBD" w:rsidRPr="00D97ED3">
        <w:rPr>
          <w:rFonts w:ascii="Arial" w:hAnsi="Arial" w:cs="Arial"/>
          <w:sz w:val="24"/>
          <w:szCs w:val="24"/>
        </w:rPr>
        <w:t xml:space="preserve"> </w:t>
      </w:r>
      <w:r w:rsidR="00435B85" w:rsidRPr="00D97ED3">
        <w:rPr>
          <w:rFonts w:ascii="Arial" w:hAnsi="Arial" w:cs="Arial"/>
          <w:sz w:val="24"/>
          <w:szCs w:val="24"/>
        </w:rPr>
        <w:t>Писаревского муниципального</w:t>
      </w:r>
      <w:r w:rsidR="00DA5CF2" w:rsidRPr="00D97ED3">
        <w:rPr>
          <w:rFonts w:ascii="Arial" w:hAnsi="Arial" w:cs="Arial"/>
          <w:sz w:val="24"/>
          <w:szCs w:val="24"/>
        </w:rPr>
        <w:t xml:space="preserve"> образования,</w:t>
      </w:r>
    </w:p>
    <w:p w:rsidR="00DA5CF2" w:rsidRPr="00D97ED3" w:rsidRDefault="00DA5CF2" w:rsidP="00435B85">
      <w:pPr>
        <w:jc w:val="both"/>
        <w:rPr>
          <w:rFonts w:ascii="Arial" w:hAnsi="Arial" w:cs="Arial"/>
          <w:sz w:val="24"/>
          <w:szCs w:val="24"/>
        </w:rPr>
      </w:pPr>
    </w:p>
    <w:p w:rsidR="00DA5CF2" w:rsidRPr="00435B85" w:rsidRDefault="00435B85" w:rsidP="00435B85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435B85">
        <w:rPr>
          <w:rFonts w:ascii="Arial" w:hAnsi="Arial" w:cs="Arial"/>
          <w:b/>
          <w:sz w:val="30"/>
          <w:szCs w:val="30"/>
        </w:rPr>
        <w:t>ПОСТАНОВЛЯ</w:t>
      </w:r>
      <w:r w:rsidR="00DA5CF2" w:rsidRPr="00435B85">
        <w:rPr>
          <w:rFonts w:ascii="Arial" w:hAnsi="Arial" w:cs="Arial"/>
          <w:b/>
          <w:sz w:val="30"/>
          <w:szCs w:val="30"/>
        </w:rPr>
        <w:t>Ю:</w:t>
      </w:r>
    </w:p>
    <w:p w:rsidR="00DA5CF2" w:rsidRPr="00D97ED3" w:rsidRDefault="00DA5CF2" w:rsidP="00435B8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3C6C" w:rsidRPr="00D97ED3" w:rsidRDefault="00DA5CF2" w:rsidP="00774B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ED3">
        <w:rPr>
          <w:rFonts w:ascii="Arial" w:hAnsi="Arial" w:cs="Arial"/>
          <w:sz w:val="24"/>
          <w:szCs w:val="24"/>
        </w:rPr>
        <w:t>1.</w:t>
      </w:r>
      <w:r w:rsidR="00774B23">
        <w:rPr>
          <w:rFonts w:ascii="Arial" w:hAnsi="Arial" w:cs="Arial"/>
          <w:sz w:val="24"/>
          <w:szCs w:val="24"/>
        </w:rPr>
        <w:t xml:space="preserve"> </w:t>
      </w:r>
      <w:r w:rsidRPr="00D97ED3">
        <w:rPr>
          <w:rFonts w:ascii="Arial" w:hAnsi="Arial" w:cs="Arial"/>
          <w:sz w:val="24"/>
          <w:szCs w:val="24"/>
        </w:rPr>
        <w:t>Утвердить</w:t>
      </w:r>
      <w:r w:rsidR="00F73C6C" w:rsidRPr="00D97ED3">
        <w:rPr>
          <w:rFonts w:ascii="Arial" w:hAnsi="Arial" w:cs="Arial"/>
          <w:sz w:val="24"/>
          <w:szCs w:val="24"/>
        </w:rPr>
        <w:t xml:space="preserve"> Положение о порядке оказания платных услуг</w:t>
      </w:r>
      <w:r w:rsidR="00F73C6C" w:rsidRPr="00D97ED3">
        <w:rPr>
          <w:rFonts w:ascii="Arial" w:hAnsi="Arial" w:cs="Arial"/>
          <w:color w:val="000000"/>
          <w:sz w:val="24"/>
          <w:szCs w:val="24"/>
        </w:rPr>
        <w:t xml:space="preserve"> </w:t>
      </w:r>
      <w:r w:rsidR="00F73C6C" w:rsidRPr="00D97ED3">
        <w:rPr>
          <w:rFonts w:ascii="Arial" w:hAnsi="Arial" w:cs="Arial"/>
          <w:sz w:val="24"/>
          <w:szCs w:val="24"/>
        </w:rPr>
        <w:t>муниципальным казенным учреждением культуры «Культурно-досуговый центр Писаревского муниципального образования»</w:t>
      </w:r>
      <w:r w:rsidR="00A43259" w:rsidRPr="00D97ED3">
        <w:rPr>
          <w:rFonts w:ascii="Arial" w:hAnsi="Arial" w:cs="Arial"/>
          <w:sz w:val="24"/>
          <w:szCs w:val="24"/>
        </w:rPr>
        <w:t>.</w:t>
      </w:r>
    </w:p>
    <w:p w:rsidR="009C329B" w:rsidRDefault="00F73C6C" w:rsidP="00774B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ED3">
        <w:rPr>
          <w:rFonts w:ascii="Arial" w:hAnsi="Arial" w:cs="Arial"/>
          <w:sz w:val="24"/>
          <w:szCs w:val="24"/>
        </w:rPr>
        <w:t>2</w:t>
      </w:r>
      <w:r w:rsidR="00DA5CF2" w:rsidRPr="00D97ED3">
        <w:rPr>
          <w:rFonts w:ascii="Arial" w:hAnsi="Arial" w:cs="Arial"/>
          <w:sz w:val="24"/>
          <w:szCs w:val="24"/>
        </w:rPr>
        <w:t>.Контроль за исполнением настоящего п</w:t>
      </w:r>
      <w:r w:rsidR="00284306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A43259" w:rsidRPr="00D97ED3" w:rsidRDefault="00A43259" w:rsidP="00435B85">
      <w:pPr>
        <w:jc w:val="both"/>
        <w:rPr>
          <w:rFonts w:ascii="Arial" w:hAnsi="Arial" w:cs="Arial"/>
          <w:sz w:val="24"/>
          <w:szCs w:val="24"/>
        </w:rPr>
      </w:pPr>
    </w:p>
    <w:p w:rsidR="00A43259" w:rsidRPr="00D97ED3" w:rsidRDefault="00A43259" w:rsidP="00435B85">
      <w:pPr>
        <w:jc w:val="both"/>
        <w:rPr>
          <w:rFonts w:ascii="Arial" w:hAnsi="Arial" w:cs="Arial"/>
          <w:sz w:val="24"/>
          <w:szCs w:val="24"/>
        </w:rPr>
      </w:pPr>
    </w:p>
    <w:p w:rsidR="00DA5CF2" w:rsidRDefault="00DA5CF2" w:rsidP="00435B85">
      <w:pPr>
        <w:jc w:val="both"/>
        <w:rPr>
          <w:rFonts w:ascii="Arial" w:hAnsi="Arial" w:cs="Arial"/>
          <w:sz w:val="24"/>
          <w:szCs w:val="24"/>
        </w:rPr>
      </w:pPr>
      <w:r w:rsidRPr="00D97ED3">
        <w:rPr>
          <w:rFonts w:ascii="Arial" w:hAnsi="Arial" w:cs="Arial"/>
          <w:sz w:val="24"/>
          <w:szCs w:val="24"/>
        </w:rPr>
        <w:t xml:space="preserve">Глава </w:t>
      </w:r>
      <w:r w:rsidR="00CB5CF0" w:rsidRPr="00D97ED3">
        <w:rPr>
          <w:rFonts w:ascii="Arial" w:hAnsi="Arial" w:cs="Arial"/>
          <w:sz w:val="24"/>
          <w:szCs w:val="24"/>
        </w:rPr>
        <w:t>Писаревского</w:t>
      </w:r>
      <w:r w:rsidR="00435B8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1DFC" w:rsidRDefault="00435B85" w:rsidP="00435B8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Самарин А.Е.</w:t>
      </w:r>
      <w:r w:rsidRPr="00D97ED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35B85" w:rsidRPr="00D97ED3" w:rsidRDefault="00435B85" w:rsidP="00435B85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41DFC" w:rsidRPr="00774B23" w:rsidRDefault="00841DFC" w:rsidP="00435B85">
      <w:pPr>
        <w:jc w:val="right"/>
        <w:rPr>
          <w:rFonts w:ascii="Courier New" w:hAnsi="Courier New" w:cs="Courier New"/>
          <w:sz w:val="22"/>
          <w:szCs w:val="22"/>
        </w:rPr>
      </w:pPr>
      <w:r w:rsidRPr="00774B23">
        <w:rPr>
          <w:rFonts w:ascii="Courier New" w:hAnsi="Courier New" w:cs="Courier New"/>
          <w:color w:val="000000"/>
          <w:sz w:val="22"/>
          <w:szCs w:val="22"/>
        </w:rPr>
        <w:t>Приложение №1</w:t>
      </w:r>
    </w:p>
    <w:p w:rsidR="00841DFC" w:rsidRPr="00774B23" w:rsidRDefault="00841DFC" w:rsidP="00435B85">
      <w:pPr>
        <w:jc w:val="right"/>
        <w:rPr>
          <w:rFonts w:ascii="Courier New" w:hAnsi="Courier New" w:cs="Courier New"/>
          <w:sz w:val="22"/>
          <w:szCs w:val="22"/>
        </w:rPr>
      </w:pPr>
      <w:r w:rsidRPr="00774B23">
        <w:rPr>
          <w:rFonts w:ascii="Courier New" w:hAnsi="Courier New" w:cs="Courier New"/>
          <w:sz w:val="22"/>
          <w:szCs w:val="22"/>
        </w:rPr>
        <w:t xml:space="preserve">к Постановлению главы администрации </w:t>
      </w:r>
    </w:p>
    <w:p w:rsidR="00841DFC" w:rsidRPr="00774B23" w:rsidRDefault="00841DFC" w:rsidP="00435B85">
      <w:pPr>
        <w:jc w:val="right"/>
        <w:rPr>
          <w:rFonts w:ascii="Courier New" w:hAnsi="Courier New" w:cs="Courier New"/>
          <w:sz w:val="22"/>
          <w:szCs w:val="22"/>
        </w:rPr>
      </w:pPr>
      <w:r w:rsidRPr="00774B23">
        <w:rPr>
          <w:rFonts w:ascii="Courier New" w:hAnsi="Courier New" w:cs="Courier New"/>
          <w:sz w:val="22"/>
          <w:szCs w:val="22"/>
        </w:rPr>
        <w:t>Писаревского сельского поселения от «</w:t>
      </w:r>
      <w:r w:rsidR="00A43259" w:rsidRPr="00774B23">
        <w:rPr>
          <w:rFonts w:ascii="Courier New" w:hAnsi="Courier New" w:cs="Courier New"/>
          <w:sz w:val="22"/>
          <w:szCs w:val="22"/>
        </w:rPr>
        <w:t>27</w:t>
      </w:r>
      <w:r w:rsidRPr="00774B23">
        <w:rPr>
          <w:rFonts w:ascii="Courier New" w:hAnsi="Courier New" w:cs="Courier New"/>
          <w:sz w:val="22"/>
          <w:szCs w:val="22"/>
        </w:rPr>
        <w:t>»</w:t>
      </w:r>
      <w:r w:rsidR="00A43259" w:rsidRPr="00774B23">
        <w:rPr>
          <w:rFonts w:ascii="Courier New" w:hAnsi="Courier New" w:cs="Courier New"/>
          <w:sz w:val="22"/>
          <w:szCs w:val="22"/>
        </w:rPr>
        <w:t xml:space="preserve"> июня </w:t>
      </w:r>
      <w:r w:rsidRPr="00774B23">
        <w:rPr>
          <w:rFonts w:ascii="Courier New" w:hAnsi="Courier New" w:cs="Courier New"/>
          <w:sz w:val="22"/>
          <w:szCs w:val="22"/>
        </w:rPr>
        <w:t>2019г.</w:t>
      </w:r>
      <w:r w:rsidR="00A43259" w:rsidRPr="00774B23">
        <w:rPr>
          <w:rFonts w:ascii="Courier New" w:hAnsi="Courier New" w:cs="Courier New"/>
          <w:sz w:val="22"/>
          <w:szCs w:val="22"/>
        </w:rPr>
        <w:t xml:space="preserve"> </w:t>
      </w:r>
      <w:r w:rsidR="00284306" w:rsidRPr="00774B23">
        <w:rPr>
          <w:rFonts w:ascii="Courier New" w:hAnsi="Courier New" w:cs="Courier New"/>
          <w:sz w:val="22"/>
          <w:szCs w:val="22"/>
        </w:rPr>
        <w:t xml:space="preserve">№ </w:t>
      </w:r>
      <w:r w:rsidR="00695E0D" w:rsidRPr="00774B23">
        <w:rPr>
          <w:rFonts w:ascii="Courier New" w:hAnsi="Courier New" w:cs="Courier New"/>
          <w:sz w:val="22"/>
          <w:szCs w:val="22"/>
        </w:rPr>
        <w:t>105</w:t>
      </w:r>
      <w:r w:rsidRPr="00774B23">
        <w:rPr>
          <w:rFonts w:ascii="Courier New" w:hAnsi="Courier New" w:cs="Courier New"/>
          <w:sz w:val="22"/>
          <w:szCs w:val="22"/>
        </w:rPr>
        <w:t xml:space="preserve"> </w:t>
      </w:r>
    </w:p>
    <w:p w:rsidR="00284306" w:rsidRDefault="00284306" w:rsidP="00435B85">
      <w:pPr>
        <w:jc w:val="right"/>
        <w:rPr>
          <w:rFonts w:ascii="Arial" w:hAnsi="Arial" w:cs="Arial"/>
          <w:sz w:val="24"/>
          <w:szCs w:val="24"/>
        </w:rPr>
      </w:pPr>
    </w:p>
    <w:p w:rsidR="00435B85" w:rsidRPr="00523F10" w:rsidRDefault="00841DFC" w:rsidP="0028430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523F10">
        <w:rPr>
          <w:rFonts w:ascii="Arial" w:hAnsi="Arial" w:cs="Arial"/>
          <w:b/>
          <w:color w:val="000000"/>
          <w:sz w:val="30"/>
          <w:szCs w:val="30"/>
        </w:rPr>
        <w:t>П</w:t>
      </w:r>
      <w:r w:rsidR="00435B85" w:rsidRPr="00523F10">
        <w:rPr>
          <w:rFonts w:ascii="Arial" w:hAnsi="Arial" w:cs="Arial"/>
          <w:b/>
          <w:color w:val="000000"/>
          <w:sz w:val="30"/>
          <w:szCs w:val="30"/>
        </w:rPr>
        <w:t>ОЛОЖЕНИЕ О ПОРЯДКЕ ОКАЗАНИЯ ПЛАТНЫХ УСЛУГ МУНИЦИПАЛЬНЫМ КАЗЕННЫМ УЧРЕЖДЕНИЕМ КУЛЬТУРЫ «КУЛЬТУРНО-ДОСУГОВЫЙ ЦЕНТР ПИСАРЕВСКОГО МУНИЦИПАЛЬНОГО ОБРАЗОВАНИЯ» НАХОДЯЩЕГОСЯ В ВЕДЕНИИ ПИСАРЕВСКОГО СЕЛЬСКОГО ПОСЕЛЕНИЯ</w:t>
      </w:r>
    </w:p>
    <w:p w:rsidR="00435B85" w:rsidRDefault="00435B85" w:rsidP="00435B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23F10" w:rsidRPr="00774B23" w:rsidRDefault="00841DFC" w:rsidP="00435B8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74B23">
        <w:rPr>
          <w:rFonts w:ascii="Arial" w:hAnsi="Arial" w:cs="Arial"/>
          <w:color w:val="000000"/>
          <w:sz w:val="24"/>
          <w:szCs w:val="24"/>
        </w:rPr>
        <w:t>1. О</w:t>
      </w:r>
      <w:r w:rsidR="00523F10" w:rsidRPr="00774B23">
        <w:rPr>
          <w:rFonts w:ascii="Arial" w:hAnsi="Arial" w:cs="Arial"/>
          <w:color w:val="000000"/>
          <w:sz w:val="24"/>
          <w:szCs w:val="24"/>
        </w:rPr>
        <w:t>СНОВНЫЕ ПОЛОЖЕНИЯ</w:t>
      </w:r>
    </w:p>
    <w:p w:rsidR="00774B23" w:rsidRDefault="00774B23" w:rsidP="00435B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41DFC" w:rsidRPr="00D97ED3" w:rsidRDefault="00841DFC" w:rsidP="00774B2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1.1. Настоящее Положение</w:t>
      </w:r>
      <w:r w:rsidR="00284306">
        <w:rPr>
          <w:rFonts w:ascii="Arial" w:hAnsi="Arial" w:cs="Arial"/>
          <w:color w:val="000000"/>
          <w:sz w:val="24"/>
          <w:szCs w:val="24"/>
        </w:rPr>
        <w:t xml:space="preserve"> разработано в соответствии с:</w:t>
      </w:r>
      <w:r w:rsidRPr="00D97ED3">
        <w:rPr>
          <w:rFonts w:ascii="Arial" w:hAnsi="Arial" w:cs="Arial"/>
          <w:color w:val="000000"/>
          <w:sz w:val="24"/>
          <w:szCs w:val="24"/>
        </w:rPr>
        <w:tab/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lastRenderedPageBreak/>
        <w:t>- «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Основами законодательства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Российской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Федерации о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культуре», утв. ВСРФ 09.10.1992г. №3612-1;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- Федеральным законом от 29.12.1994г.№ 78-ФЗ </w:t>
      </w:r>
      <w:r w:rsidR="00284306" w:rsidRPr="00D97ED3">
        <w:rPr>
          <w:rFonts w:ascii="Arial" w:hAnsi="Arial" w:cs="Arial"/>
          <w:color w:val="000000"/>
          <w:sz w:val="24"/>
          <w:szCs w:val="24"/>
        </w:rPr>
        <w:t>«О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библиотечном деле»; 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Законом РФ от 29.12.2012 г. № 273-ФЗ «Об образовании в Российской Федерации»;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Федеральным законом 12.01.1996г. №7-ФЗ «О некоммерческих организациях»;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-Бюджетным кодексом РФ;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 - Законом РФ от 07.02.1992г. №2300 -1 «О защите прав потребителей»;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Гражданским кодексом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РФ;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-Налоговым кодексом РФ;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*Общероссийским классификатором видов экономической деятельности, продуктов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и услуг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ОК 029- 2014 (КДЕС РЕД. 2) утв. Приказом федерального агентства по техническому регулированию и метрологии от 31.11.2014г. № 14-ст.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Уставом МКУК «КДЦ Писаревского МО»</w:t>
      </w:r>
    </w:p>
    <w:p w:rsidR="00841DFC" w:rsidRPr="00D97ED3" w:rsidRDefault="00841DFC" w:rsidP="00774B2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1.2.Положение определяет единый порядок организации и предоставления платных услуг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Учреждением и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распределения средств, полученных за оказанные платные услуги.</w:t>
      </w:r>
    </w:p>
    <w:p w:rsidR="00841DFC" w:rsidRPr="00D97ED3" w:rsidRDefault="00841DFC" w:rsidP="00774B2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1.3. Под платными услугами понимаются:</w:t>
      </w:r>
    </w:p>
    <w:p w:rsidR="00841DFC" w:rsidRPr="00D97ED3" w:rsidRDefault="00841DFC" w:rsidP="00435B85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услуги</w:t>
      </w:r>
      <w:r w:rsidR="00284306">
        <w:rPr>
          <w:rFonts w:ascii="Arial" w:hAnsi="Arial" w:cs="Arial"/>
          <w:color w:val="000000"/>
          <w:sz w:val="24"/>
          <w:szCs w:val="24"/>
        </w:rPr>
        <w:t xml:space="preserve">, предоставляемые Учреждением 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за соответствующую плату физическим и юридическим </w:t>
      </w:r>
      <w:r w:rsidR="00523F10" w:rsidRPr="00D97ED3">
        <w:rPr>
          <w:rFonts w:ascii="Arial" w:hAnsi="Arial" w:cs="Arial"/>
          <w:color w:val="000000"/>
          <w:spacing w:val="-1"/>
          <w:sz w:val="24"/>
          <w:szCs w:val="24"/>
        </w:rPr>
        <w:t>лицам (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далее -Потребители) для удовлетворения их духовных, интеллектуальных, информационных, культурно -досуговых 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и других потребностей социально-культурного характера; </w:t>
      </w:r>
    </w:p>
    <w:p w:rsidR="00841DFC" w:rsidRPr="00D97ED3" w:rsidRDefault="00841DFC" w:rsidP="00435B85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2"/>
          <w:sz w:val="24"/>
          <w:szCs w:val="24"/>
        </w:rPr>
        <w:t xml:space="preserve">- услуги, </w:t>
      </w:r>
      <w:r w:rsidR="00523F10" w:rsidRPr="00D97ED3">
        <w:rPr>
          <w:rFonts w:ascii="Arial" w:hAnsi="Arial" w:cs="Arial"/>
          <w:color w:val="000000"/>
          <w:spacing w:val="-2"/>
          <w:sz w:val="24"/>
          <w:szCs w:val="24"/>
        </w:rPr>
        <w:t>оказываемые Учреждением в</w:t>
      </w:r>
      <w:r w:rsidRPr="00D97ED3">
        <w:rPr>
          <w:rFonts w:ascii="Arial" w:hAnsi="Arial" w:cs="Arial"/>
          <w:color w:val="000000"/>
          <w:spacing w:val="-2"/>
          <w:sz w:val="24"/>
          <w:szCs w:val="24"/>
        </w:rPr>
        <w:t xml:space="preserve"> рамках их уставной деятельности, 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>реализация которых направлена на увеличение доходов и расширение спектра предлагаемых услуг и на которые сложился устойчивый рыночный спрос.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986"/>
        </w:tabs>
        <w:ind w:firstLine="709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1.4. Платные услуги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Учреждением оказываются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в соответствии с по</w:t>
      </w:r>
      <w:r w:rsidRPr="00D97ED3">
        <w:rPr>
          <w:rFonts w:ascii="Arial" w:hAnsi="Arial" w:cs="Arial"/>
          <w:color w:val="000000"/>
          <w:sz w:val="24"/>
          <w:szCs w:val="24"/>
        </w:rPr>
        <w:softHyphen/>
        <w:t xml:space="preserve">требностями физических и юридических лиц на добровольной основе и за счет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личных средств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граждан, организаций и иных источников, предусмотренных законодательством.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-142"/>
        </w:tabs>
        <w:ind w:firstLine="709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D97ED3">
        <w:rPr>
          <w:rFonts w:ascii="Arial" w:hAnsi="Arial" w:cs="Arial"/>
          <w:color w:val="000000"/>
          <w:spacing w:val="-3"/>
          <w:sz w:val="24"/>
          <w:szCs w:val="24"/>
        </w:rPr>
        <w:t xml:space="preserve">1.5. Платные услуги относятся к приносящей доход деятельности учреждения. </w:t>
      </w:r>
      <w:r w:rsidR="00523F10" w:rsidRPr="00D97ED3">
        <w:rPr>
          <w:rFonts w:ascii="Arial" w:hAnsi="Arial" w:cs="Arial"/>
          <w:color w:val="000000"/>
          <w:spacing w:val="-3"/>
          <w:sz w:val="24"/>
          <w:szCs w:val="24"/>
        </w:rPr>
        <w:t>Учреждение может</w:t>
      </w:r>
      <w:r w:rsidRPr="00D97ED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523F10" w:rsidRPr="00D97ED3">
        <w:rPr>
          <w:rFonts w:ascii="Arial" w:hAnsi="Arial" w:cs="Arial"/>
          <w:color w:val="000000"/>
          <w:spacing w:val="-4"/>
          <w:sz w:val="24"/>
          <w:szCs w:val="24"/>
        </w:rPr>
        <w:t>осуществлять предпринимательскую деятельностью</w:t>
      </w:r>
      <w:r w:rsidRPr="00D97ED3">
        <w:rPr>
          <w:rFonts w:ascii="Arial" w:hAnsi="Arial" w:cs="Arial"/>
          <w:color w:val="000000"/>
          <w:spacing w:val="-4"/>
          <w:sz w:val="24"/>
          <w:szCs w:val="24"/>
        </w:rPr>
        <w:t xml:space="preserve"> лишь </w:t>
      </w:r>
      <w:r w:rsidR="00523F10" w:rsidRPr="00D97ED3">
        <w:rPr>
          <w:rFonts w:ascii="Arial" w:hAnsi="Arial" w:cs="Arial"/>
          <w:color w:val="000000"/>
          <w:spacing w:val="-4"/>
          <w:sz w:val="24"/>
          <w:szCs w:val="24"/>
        </w:rPr>
        <w:t>постольку, поскольку</w:t>
      </w:r>
      <w:r w:rsidRPr="00D97ED3">
        <w:rPr>
          <w:rFonts w:ascii="Arial" w:hAnsi="Arial" w:cs="Arial"/>
          <w:color w:val="000000"/>
          <w:spacing w:val="-4"/>
          <w:sz w:val="24"/>
          <w:szCs w:val="24"/>
        </w:rPr>
        <w:t xml:space="preserve"> это служит </w:t>
      </w:r>
      <w:r w:rsidR="00523F10" w:rsidRPr="00D97ED3">
        <w:rPr>
          <w:rFonts w:ascii="Arial" w:hAnsi="Arial" w:cs="Arial"/>
          <w:color w:val="000000"/>
          <w:spacing w:val="-4"/>
          <w:sz w:val="24"/>
          <w:szCs w:val="24"/>
        </w:rPr>
        <w:t>достижению целей</w:t>
      </w:r>
      <w:r w:rsidRPr="00D97ED3">
        <w:rPr>
          <w:rFonts w:ascii="Arial" w:hAnsi="Arial" w:cs="Arial"/>
          <w:color w:val="000000"/>
          <w:sz w:val="24"/>
          <w:szCs w:val="24"/>
        </w:rPr>
        <w:t>, ради которых они созданы, и соответствует этим целям.</w:t>
      </w:r>
    </w:p>
    <w:p w:rsidR="00841DFC" w:rsidRPr="00D97ED3" w:rsidRDefault="00841DFC" w:rsidP="00774B23">
      <w:pPr>
        <w:tabs>
          <w:tab w:val="left" w:pos="-14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1.6. Учреждение не может полностью заменить платными услугами бесплатные услуги, предоставляемые на основе муни</w:t>
      </w:r>
      <w:r w:rsidR="00284306">
        <w:rPr>
          <w:rFonts w:ascii="Arial" w:hAnsi="Arial" w:cs="Arial"/>
          <w:color w:val="000000"/>
          <w:sz w:val="24"/>
          <w:szCs w:val="24"/>
        </w:rPr>
        <w:t>ципального задания.</w:t>
      </w:r>
    </w:p>
    <w:p w:rsidR="00841DFC" w:rsidRPr="00D97ED3" w:rsidRDefault="00841DFC" w:rsidP="00774B23">
      <w:pPr>
        <w:tabs>
          <w:tab w:val="left" w:pos="-142"/>
        </w:tabs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1.7.Учреждения оказывают платные услуги,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предусмотренные Уставом, и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согласно утвержденного перечня платных услуг </w:t>
      </w:r>
      <w:r w:rsidRPr="00D97ED3">
        <w:rPr>
          <w:rFonts w:ascii="Arial" w:hAnsi="Arial" w:cs="Arial"/>
          <w:b/>
          <w:color w:val="000000"/>
          <w:sz w:val="24"/>
          <w:szCs w:val="24"/>
        </w:rPr>
        <w:t>(</w:t>
      </w:r>
      <w:r w:rsidRPr="00720D43">
        <w:rPr>
          <w:rFonts w:ascii="Arial" w:hAnsi="Arial" w:cs="Arial"/>
          <w:color w:val="000000"/>
          <w:sz w:val="24"/>
          <w:szCs w:val="24"/>
        </w:rPr>
        <w:t>приложение №1).</w:t>
      </w:r>
    </w:p>
    <w:p w:rsidR="00841DFC" w:rsidRDefault="00841DFC" w:rsidP="00774B23">
      <w:pPr>
        <w:pStyle w:val="a7"/>
        <w:spacing w:before="0" w:beforeAutospacing="0" w:after="0" w:afterAutospacing="0"/>
        <w:ind w:firstLine="709"/>
        <w:rPr>
          <w:rFonts w:ascii="Arial" w:hAnsi="Arial" w:cs="Arial"/>
          <w:bCs/>
          <w:spacing w:val="-8"/>
          <w:sz w:val="24"/>
          <w:szCs w:val="24"/>
        </w:rPr>
      </w:pPr>
      <w:r w:rsidRPr="00D97ED3">
        <w:rPr>
          <w:rFonts w:ascii="Arial" w:hAnsi="Arial" w:cs="Arial"/>
          <w:bCs/>
          <w:spacing w:val="-8"/>
          <w:sz w:val="24"/>
          <w:szCs w:val="24"/>
        </w:rPr>
        <w:t xml:space="preserve">1.8. Учреждение самостоятельно утверждает </w:t>
      </w:r>
      <w:r w:rsidR="00523F10" w:rsidRPr="00D97ED3">
        <w:rPr>
          <w:rFonts w:ascii="Arial" w:hAnsi="Arial" w:cs="Arial"/>
          <w:bCs/>
          <w:spacing w:val="-8"/>
          <w:sz w:val="24"/>
          <w:szCs w:val="24"/>
        </w:rPr>
        <w:t>Перечень и</w:t>
      </w:r>
      <w:r w:rsidRPr="00D97ED3">
        <w:rPr>
          <w:rFonts w:ascii="Arial" w:hAnsi="Arial" w:cs="Arial"/>
          <w:bCs/>
          <w:spacing w:val="-8"/>
          <w:sz w:val="24"/>
          <w:szCs w:val="24"/>
        </w:rPr>
        <w:t xml:space="preserve"> стоимость платных </w:t>
      </w:r>
      <w:r w:rsidR="00523F10" w:rsidRPr="00D97ED3">
        <w:rPr>
          <w:rFonts w:ascii="Arial" w:hAnsi="Arial" w:cs="Arial"/>
          <w:bCs/>
          <w:spacing w:val="-8"/>
          <w:sz w:val="24"/>
          <w:szCs w:val="24"/>
        </w:rPr>
        <w:t>услуг, предварительно</w:t>
      </w:r>
      <w:r w:rsidRPr="00D97ED3">
        <w:rPr>
          <w:rFonts w:ascii="Arial" w:hAnsi="Arial" w:cs="Arial"/>
          <w:bCs/>
          <w:spacing w:val="-8"/>
          <w:sz w:val="24"/>
          <w:szCs w:val="24"/>
        </w:rPr>
        <w:t xml:space="preserve"> согласовав его с администрацией Писаревского сельского </w:t>
      </w:r>
      <w:r w:rsidR="00523F10" w:rsidRPr="00D97ED3">
        <w:rPr>
          <w:rFonts w:ascii="Arial" w:hAnsi="Arial" w:cs="Arial"/>
          <w:bCs/>
          <w:spacing w:val="-8"/>
          <w:sz w:val="24"/>
          <w:szCs w:val="24"/>
        </w:rPr>
        <w:t>поселения (</w:t>
      </w:r>
      <w:r w:rsidRPr="00D97ED3">
        <w:rPr>
          <w:rFonts w:ascii="Arial" w:hAnsi="Arial" w:cs="Arial"/>
          <w:bCs/>
          <w:spacing w:val="-8"/>
          <w:sz w:val="24"/>
          <w:szCs w:val="24"/>
        </w:rPr>
        <w:t>далее -Учредитель).</w:t>
      </w:r>
    </w:p>
    <w:p w:rsidR="00720D43" w:rsidRPr="00D97ED3" w:rsidRDefault="00720D43" w:rsidP="00435B85">
      <w:pPr>
        <w:pStyle w:val="a7"/>
        <w:spacing w:before="0" w:beforeAutospacing="0" w:after="0" w:afterAutospacing="0"/>
        <w:rPr>
          <w:rFonts w:ascii="Arial" w:hAnsi="Arial" w:cs="Arial"/>
          <w:bCs/>
          <w:spacing w:val="-8"/>
          <w:sz w:val="24"/>
          <w:szCs w:val="24"/>
        </w:rPr>
      </w:pPr>
    </w:p>
    <w:p w:rsidR="00720D43" w:rsidRPr="00720D43" w:rsidRDefault="00841DFC" w:rsidP="00284306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sz w:val="24"/>
          <w:szCs w:val="24"/>
        </w:rPr>
      </w:pPr>
      <w:r w:rsidRPr="00720D43">
        <w:rPr>
          <w:rFonts w:ascii="Arial" w:hAnsi="Arial" w:cs="Arial"/>
          <w:bCs/>
          <w:spacing w:val="-8"/>
          <w:sz w:val="24"/>
          <w:szCs w:val="24"/>
        </w:rPr>
        <w:t xml:space="preserve">2. </w:t>
      </w:r>
      <w:r w:rsidRPr="00720D43">
        <w:rPr>
          <w:rFonts w:ascii="Arial" w:hAnsi="Arial" w:cs="Arial"/>
          <w:bCs/>
          <w:sz w:val="24"/>
          <w:szCs w:val="24"/>
        </w:rPr>
        <w:t>П</w:t>
      </w:r>
      <w:r w:rsidR="00720D43" w:rsidRPr="00720D43">
        <w:rPr>
          <w:rFonts w:ascii="Arial" w:hAnsi="Arial" w:cs="Arial"/>
          <w:bCs/>
          <w:sz w:val="24"/>
          <w:szCs w:val="24"/>
        </w:rPr>
        <w:t>ОРЯДОК ПРЕДОСТАВЛЕНИЯ ПЛАТНЫХ УСЛУГ</w:t>
      </w:r>
    </w:p>
    <w:p w:rsidR="00720D43" w:rsidRDefault="00720D43" w:rsidP="00435B85">
      <w:pPr>
        <w:pStyle w:val="a7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41DFC" w:rsidRPr="00D97ED3" w:rsidRDefault="00841DFC" w:rsidP="00774B23">
      <w:pPr>
        <w:shd w:val="clear" w:color="auto" w:fill="FFFFFF"/>
        <w:tabs>
          <w:tab w:val="left" w:pos="96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13"/>
          <w:sz w:val="24"/>
          <w:szCs w:val="24"/>
        </w:rPr>
        <w:t>2.1.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523F10" w:rsidRPr="00D97ED3">
        <w:rPr>
          <w:rFonts w:ascii="Arial" w:hAnsi="Arial" w:cs="Arial"/>
          <w:color w:val="000000"/>
          <w:spacing w:val="-1"/>
          <w:sz w:val="24"/>
          <w:szCs w:val="24"/>
        </w:rPr>
        <w:t>Учреждение обязано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 обеспечить физических и юридических лиц бес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97ED3">
        <w:rPr>
          <w:rFonts w:ascii="Arial" w:hAnsi="Arial" w:cs="Arial"/>
          <w:color w:val="000000"/>
          <w:sz w:val="24"/>
          <w:szCs w:val="24"/>
        </w:rPr>
        <w:t>платной, доступной и достоверной информацией:</w:t>
      </w:r>
    </w:p>
    <w:p w:rsidR="00841DFC" w:rsidRPr="00D97ED3" w:rsidRDefault="00841DFC" w:rsidP="00435B85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о режиме работы Учреждения;</w:t>
      </w:r>
    </w:p>
    <w:p w:rsidR="00841DFC" w:rsidRPr="00D97ED3" w:rsidRDefault="00841DFC" w:rsidP="00435B85">
      <w:pPr>
        <w:widowControl w:val="0"/>
        <w:shd w:val="clear" w:color="auto" w:fill="FFFFFF"/>
        <w:tabs>
          <w:tab w:val="left" w:pos="641"/>
        </w:tabs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о видах услуг, оказываемых бесплатно;</w:t>
      </w:r>
    </w:p>
    <w:p w:rsidR="00841DFC" w:rsidRPr="00D97ED3" w:rsidRDefault="00841DFC" w:rsidP="00435B85">
      <w:pPr>
        <w:widowControl w:val="0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1"/>
          <w:sz w:val="24"/>
          <w:szCs w:val="24"/>
        </w:rPr>
        <w:t>- об условиях предоставления и получения бесплатных услуг;</w:t>
      </w:r>
    </w:p>
    <w:p w:rsidR="00841DFC" w:rsidRPr="00D97ED3" w:rsidRDefault="00841DFC" w:rsidP="00435B85">
      <w:pPr>
        <w:widowControl w:val="0"/>
        <w:shd w:val="clear" w:color="auto" w:fill="FFFFFF"/>
        <w:tabs>
          <w:tab w:val="left" w:pos="641"/>
        </w:tabs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о перечне видов платных услуг с указанием их стоимости;</w:t>
      </w:r>
    </w:p>
    <w:p w:rsidR="00841DFC" w:rsidRPr="00D97ED3" w:rsidRDefault="00841DFC" w:rsidP="00435B85">
      <w:pPr>
        <w:widowControl w:val="0"/>
        <w:shd w:val="clear" w:color="auto" w:fill="FFFFFF"/>
        <w:tabs>
          <w:tab w:val="left" w:pos="641"/>
        </w:tabs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о льготах для отдельных категорий граждан;</w:t>
      </w:r>
    </w:p>
    <w:p w:rsidR="00841DFC" w:rsidRPr="00D97ED3" w:rsidRDefault="00841DFC" w:rsidP="00435B85">
      <w:pPr>
        <w:widowControl w:val="0"/>
        <w:shd w:val="clear" w:color="auto" w:fill="FFFFFF"/>
        <w:tabs>
          <w:tab w:val="left" w:pos="641"/>
        </w:tabs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о контролирующих организациях.</w:t>
      </w:r>
    </w:p>
    <w:p w:rsidR="00841DFC" w:rsidRPr="00D97ED3" w:rsidRDefault="00841DFC" w:rsidP="00774B23">
      <w:pPr>
        <w:shd w:val="clear" w:color="auto" w:fill="FFFFFF"/>
        <w:tabs>
          <w:tab w:val="left" w:pos="103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2.2.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При предоставлении платных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услуг Учреждением сохраняется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установленный режим работы данного учреждения, при этом не должны сокращаться услуги на бесплатной </w:t>
      </w:r>
      <w:r w:rsidRPr="00D97ED3">
        <w:rPr>
          <w:rFonts w:ascii="Arial" w:hAnsi="Arial" w:cs="Arial"/>
          <w:color w:val="000000"/>
          <w:sz w:val="24"/>
          <w:szCs w:val="24"/>
        </w:rPr>
        <w:t>основе и ухудшаться их качество.</w:t>
      </w:r>
    </w:p>
    <w:p w:rsidR="00841DFC" w:rsidRPr="00D97ED3" w:rsidRDefault="00841DFC" w:rsidP="00774B23">
      <w:pPr>
        <w:shd w:val="clear" w:color="auto" w:fill="FFFFFF"/>
        <w:tabs>
          <w:tab w:val="left" w:pos="567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5"/>
          <w:sz w:val="24"/>
          <w:szCs w:val="24"/>
        </w:rPr>
        <w:t xml:space="preserve">2.3. 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Платные услуги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оказываются Учреждениями на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основании договора, абонемента, пропуска, билета (с указанием в них номера, суммы оплаты, количества дней и часов посещения) или иного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документа, подтверждающего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оплату потребителем услуги.</w:t>
      </w:r>
    </w:p>
    <w:p w:rsidR="00841DFC" w:rsidRPr="00D97ED3" w:rsidRDefault="00841DFC" w:rsidP="00774B23">
      <w:pPr>
        <w:shd w:val="clear" w:color="auto" w:fill="FFFFFF"/>
        <w:tabs>
          <w:tab w:val="left" w:pos="1123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3"/>
          <w:sz w:val="24"/>
          <w:szCs w:val="24"/>
        </w:rPr>
        <w:t>2.4.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Договор может быть заключен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в письменной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форме.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1106"/>
        </w:tabs>
        <w:ind w:firstLine="70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D97ED3">
        <w:rPr>
          <w:rFonts w:ascii="Arial" w:hAnsi="Arial" w:cs="Arial"/>
          <w:color w:val="000000"/>
          <w:spacing w:val="-2"/>
          <w:sz w:val="24"/>
          <w:szCs w:val="24"/>
        </w:rPr>
        <w:t>2.5.Договоры на оказание платных услуг, заключаемые Учреждением</w:t>
      </w:r>
      <w:r w:rsidRPr="00D97ED3">
        <w:rPr>
          <w:rFonts w:ascii="Arial" w:hAnsi="Arial" w:cs="Arial"/>
          <w:color w:val="000000"/>
          <w:sz w:val="24"/>
          <w:szCs w:val="24"/>
        </w:rPr>
        <w:t>, могут подписываться должностными лицами, имеющими соответствующие полномочия.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709"/>
          <w:tab w:val="left" w:pos="1106"/>
        </w:tabs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2.6. Учреждение несет ответственность перед Потребителем за неисполнение или ненадлежащее исполнение условий договора.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1106"/>
        </w:tabs>
        <w:ind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2.7. Расчеты за платные </w:t>
      </w:r>
      <w:r w:rsidR="00523F10" w:rsidRPr="00D97ED3">
        <w:rPr>
          <w:rFonts w:ascii="Arial" w:hAnsi="Arial" w:cs="Arial"/>
          <w:color w:val="000000"/>
          <w:spacing w:val="-1"/>
          <w:sz w:val="24"/>
          <w:szCs w:val="24"/>
        </w:rPr>
        <w:t>услуги Учреждения осуществляются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 за 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наличный расчет с использованием квитанций строгой отчетности, а также перечислением денег на лицевой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счет Учреждения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в установленном порядке.</w:t>
      </w:r>
    </w:p>
    <w:p w:rsidR="00841DFC" w:rsidRDefault="00841DFC" w:rsidP="00435B8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1"/>
          <w:sz w:val="24"/>
          <w:szCs w:val="24"/>
        </w:rPr>
        <w:t>Получение денежных средств непосредственно лицами, осуществляющими платную услугу, запре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97ED3">
        <w:rPr>
          <w:rFonts w:ascii="Arial" w:hAnsi="Arial" w:cs="Arial"/>
          <w:color w:val="000000"/>
          <w:sz w:val="24"/>
          <w:szCs w:val="24"/>
        </w:rPr>
        <w:t>щено.</w:t>
      </w:r>
    </w:p>
    <w:p w:rsidR="00523F10" w:rsidRPr="00D97ED3" w:rsidRDefault="00523F10" w:rsidP="00435B8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523F10" w:rsidRPr="00523F10" w:rsidRDefault="00841DFC" w:rsidP="00435B85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sz w:val="24"/>
          <w:szCs w:val="24"/>
        </w:rPr>
      </w:pPr>
      <w:r w:rsidRPr="00523F10">
        <w:rPr>
          <w:rFonts w:ascii="Arial" w:hAnsi="Arial" w:cs="Arial"/>
          <w:bCs/>
          <w:sz w:val="24"/>
          <w:szCs w:val="24"/>
        </w:rPr>
        <w:t>3. П</w:t>
      </w:r>
      <w:r w:rsidR="00523F10" w:rsidRPr="00523F10">
        <w:rPr>
          <w:rFonts w:ascii="Arial" w:hAnsi="Arial" w:cs="Arial"/>
          <w:bCs/>
          <w:sz w:val="24"/>
          <w:szCs w:val="24"/>
        </w:rPr>
        <w:t>ОРЯДОК ФОРМИРОВАНИЯ И ИСПОЛЬЗОВАНИЯ ДОХОДОВ ОТ ОКАЗАНИЯ ПЛАТНЫХ УСЛУГ</w:t>
      </w:r>
    </w:p>
    <w:p w:rsidR="00523F10" w:rsidRDefault="00523F10" w:rsidP="00284306">
      <w:pPr>
        <w:pStyle w:val="a7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:rsidR="00841DFC" w:rsidRPr="00D97ED3" w:rsidRDefault="00841DFC" w:rsidP="00774B23">
      <w:pPr>
        <w:shd w:val="clear" w:color="auto" w:fill="FFFFFF"/>
        <w:tabs>
          <w:tab w:val="left" w:pos="84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3.1. Доходы от оказания платных услуг </w:t>
      </w:r>
      <w:r w:rsidR="00523F10" w:rsidRPr="00D97ED3">
        <w:rPr>
          <w:rFonts w:ascii="Arial" w:hAnsi="Arial" w:cs="Arial"/>
          <w:color w:val="000000"/>
          <w:spacing w:val="-1"/>
          <w:sz w:val="24"/>
          <w:szCs w:val="24"/>
        </w:rPr>
        <w:t>планируются Учреждением исхо</w:t>
      </w:r>
      <w:r w:rsidR="00523F10" w:rsidRPr="00D97ED3">
        <w:rPr>
          <w:rFonts w:ascii="Arial" w:hAnsi="Arial" w:cs="Arial"/>
          <w:color w:val="000000"/>
          <w:spacing w:val="-1"/>
          <w:sz w:val="24"/>
          <w:szCs w:val="24"/>
        </w:rPr>
        <w:softHyphen/>
        <w:t>дя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из базы предыдущего года с учетом ожидаемого роста (снижения) физических объемов услуг и индекса роста (снижения) цен на услуги.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10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3.2. Основным плановым документом, определяющим объем платных услуг, целевое направление и поквартальное распределение средств, является бюджетная смета,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полученных Учреждением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от платной и иной приносящей доход деятельности.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1001"/>
        </w:tabs>
        <w:ind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3.3. Планирование дохода от оказания населению и организациям платных услуг осуществляется 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>по каждому конкретному виду платной услуги на основе количественных показателей деятельности Учреж</w:t>
      </w:r>
      <w:r w:rsidRPr="00D97ED3">
        <w:rPr>
          <w:rFonts w:ascii="Arial" w:hAnsi="Arial" w:cs="Arial"/>
          <w:color w:val="000000"/>
          <w:sz w:val="24"/>
          <w:szCs w:val="24"/>
        </w:rPr>
        <w:t>дения (число посетителей на мероприятиях, число участников коллективов и кружков) и цен (тарифов) на соответствующий вид услуги, утверждаемых в установленном порядке.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1001"/>
        </w:tabs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3.4. Формирование доходов от платных услуг осуществляется путем составления бюджетной </w:t>
      </w:r>
      <w:r w:rsidR="00523F10" w:rsidRPr="00D97ED3">
        <w:rPr>
          <w:rFonts w:ascii="Arial" w:hAnsi="Arial" w:cs="Arial"/>
          <w:color w:val="000000"/>
          <w:spacing w:val="-1"/>
          <w:sz w:val="24"/>
          <w:szCs w:val="24"/>
        </w:rPr>
        <w:t>сметы.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 Сформированный таким образом доход затем сводится в единую смету доходов от платных услуг.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10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3.5. Составление, рассмотрение и утверждение сметы доходов и расходов по платным услугам производятся в установленном порядке одновременно со сметами доходов и расходов на содержание</w:t>
      </w:r>
      <w:r w:rsidR="00A43259" w:rsidRPr="00D97E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Учреждений за счет ассигнований из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 xml:space="preserve">бюджета </w:t>
      </w:r>
      <w:proofErr w:type="spellStart"/>
      <w:r w:rsidR="00523F10" w:rsidRPr="00D97ED3">
        <w:rPr>
          <w:rFonts w:ascii="Arial" w:hAnsi="Arial" w:cs="Arial"/>
          <w:color w:val="000000"/>
          <w:sz w:val="24"/>
          <w:szCs w:val="24"/>
        </w:rPr>
        <w:t>Тулунского</w:t>
      </w:r>
      <w:proofErr w:type="spellEnd"/>
      <w:r w:rsidRPr="00D97ED3">
        <w:rPr>
          <w:rFonts w:ascii="Arial" w:hAnsi="Arial" w:cs="Arial"/>
          <w:color w:val="000000"/>
          <w:sz w:val="24"/>
          <w:szCs w:val="24"/>
        </w:rPr>
        <w:t xml:space="preserve"> муниципального района.</w:t>
      </w:r>
    </w:p>
    <w:p w:rsidR="00841DFC" w:rsidRPr="00D97ED3" w:rsidRDefault="00841DFC" w:rsidP="00774B23">
      <w:pPr>
        <w:widowControl w:val="0"/>
        <w:shd w:val="clear" w:color="auto" w:fill="FFFFFF"/>
        <w:tabs>
          <w:tab w:val="left" w:pos="10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3.6.Составление бюджетной сметы по платной и иной приносящей доход деятельности, а также ее исполнение по указанным видам деятельности осуществляется по кодам классификации расходов бюджетов.</w:t>
      </w:r>
    </w:p>
    <w:p w:rsidR="00841DFC" w:rsidRPr="00D97ED3" w:rsidRDefault="00841DFC" w:rsidP="00774B23">
      <w:pPr>
        <w:pStyle w:val="tex2s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97ED3">
        <w:rPr>
          <w:rFonts w:ascii="Arial" w:hAnsi="Arial" w:cs="Arial"/>
          <w:color w:val="000000"/>
          <w:spacing w:val="-1"/>
        </w:rPr>
        <w:t xml:space="preserve"> </w:t>
      </w:r>
      <w:r w:rsidRPr="00D97ED3">
        <w:rPr>
          <w:rFonts w:ascii="Arial" w:hAnsi="Arial" w:cs="Arial"/>
          <w:color w:val="000000"/>
        </w:rPr>
        <w:t>3.7. Доходы, поступающие от оказания платных услуг, расходуются в строгом соответствии с утвержденной сметой. Расходование средств, полученных от оказания платных услуг, без утвержденной в установленном порядке сметы не допускается.</w:t>
      </w:r>
    </w:p>
    <w:p w:rsidR="00841DFC" w:rsidRPr="00D97ED3" w:rsidRDefault="00841DFC" w:rsidP="00774B2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3.8. Учреждение обязано вести статистический, бухгалтерский учет и отчетность раздельно по основной деятельности и платным услугам.</w:t>
      </w:r>
    </w:p>
    <w:p w:rsidR="00841DFC" w:rsidRPr="00D97ED3" w:rsidRDefault="00841DFC" w:rsidP="00774B2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3.9.</w:t>
      </w:r>
      <w:r w:rsidR="00A43259" w:rsidRPr="00D97E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Учреждение, обслуживаемое централизованной бухгалтерией </w:t>
      </w:r>
      <w:proofErr w:type="spellStart"/>
      <w:r w:rsidRPr="00D97ED3">
        <w:rPr>
          <w:rFonts w:ascii="Arial" w:hAnsi="Arial" w:cs="Arial"/>
          <w:color w:val="000000"/>
          <w:sz w:val="24"/>
          <w:szCs w:val="24"/>
        </w:rPr>
        <w:t>Тулунского</w:t>
      </w:r>
      <w:proofErr w:type="spellEnd"/>
      <w:r w:rsidRPr="00D97ED3">
        <w:rPr>
          <w:rFonts w:ascii="Arial" w:hAnsi="Arial" w:cs="Arial"/>
          <w:color w:val="000000"/>
          <w:sz w:val="24"/>
          <w:szCs w:val="24"/>
        </w:rPr>
        <w:t xml:space="preserve"> муниципального района,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обязано ежемесячно представлять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отчет о </w:t>
      </w:r>
      <w:r w:rsidRPr="00D97ED3">
        <w:rPr>
          <w:rFonts w:ascii="Arial" w:hAnsi="Arial" w:cs="Arial"/>
          <w:color w:val="000000"/>
          <w:sz w:val="24"/>
          <w:szCs w:val="24"/>
        </w:rPr>
        <w:lastRenderedPageBreak/>
        <w:t xml:space="preserve">зачислении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средств,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получаемых от платных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услуг Учредителю, в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соответствии с 3-х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сторонним договором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о взаимодействии.</w:t>
      </w:r>
    </w:p>
    <w:p w:rsidR="00841DFC" w:rsidRPr="00D97ED3" w:rsidRDefault="00841DFC" w:rsidP="00A1752F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3.10 . 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Учреждение на основании закона (решения) о бюджете вправе использовать на 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обеспечение </w:t>
      </w:r>
      <w:r w:rsidR="00523F10" w:rsidRPr="00D97ED3">
        <w:rPr>
          <w:rFonts w:ascii="Arial" w:hAnsi="Arial" w:cs="Arial"/>
          <w:color w:val="000000"/>
          <w:spacing w:val="-1"/>
          <w:sz w:val="24"/>
          <w:szCs w:val="24"/>
        </w:rPr>
        <w:t>своей деятельности полученные им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 средства от оказания платных услуг согласно смете, в том числе на увеличение расходов по заработной плате.</w:t>
      </w:r>
    </w:p>
    <w:p w:rsidR="00841DFC" w:rsidRPr="00D97ED3" w:rsidRDefault="00841DFC" w:rsidP="00A1752F">
      <w:pPr>
        <w:pStyle w:val="tex2s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97ED3">
        <w:rPr>
          <w:rFonts w:ascii="Arial" w:hAnsi="Arial" w:cs="Arial"/>
          <w:color w:val="000000"/>
        </w:rPr>
        <w:t xml:space="preserve">3.12.Объем оказываемых платных услуг не является основанием для уменьшения бюджетного </w:t>
      </w:r>
      <w:r w:rsidR="00523F10" w:rsidRPr="00D97ED3">
        <w:rPr>
          <w:rFonts w:ascii="Arial" w:hAnsi="Arial" w:cs="Arial"/>
          <w:color w:val="000000"/>
        </w:rPr>
        <w:t>финансирования Учреждения</w:t>
      </w:r>
      <w:r w:rsidRPr="00D97ED3">
        <w:rPr>
          <w:rFonts w:ascii="Arial" w:hAnsi="Arial" w:cs="Arial"/>
          <w:color w:val="000000"/>
        </w:rPr>
        <w:t>.</w:t>
      </w:r>
    </w:p>
    <w:p w:rsidR="00841DFC" w:rsidRPr="00D97ED3" w:rsidRDefault="00841DFC" w:rsidP="00A1752F">
      <w:pPr>
        <w:pStyle w:val="tex2s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97ED3">
        <w:rPr>
          <w:rFonts w:ascii="Arial" w:hAnsi="Arial" w:cs="Arial"/>
          <w:color w:val="000000"/>
        </w:rPr>
        <w:t xml:space="preserve">3.13. Если в процессе исполнения сметы увеличивается или уменьшается доходная и расходная ее части, в эту смету </w:t>
      </w:r>
      <w:r w:rsidR="00523F10" w:rsidRPr="00D97ED3">
        <w:rPr>
          <w:rFonts w:ascii="Arial" w:hAnsi="Arial" w:cs="Arial"/>
          <w:color w:val="000000"/>
        </w:rPr>
        <w:t>вносятся соответствующие</w:t>
      </w:r>
      <w:r w:rsidRPr="00D97ED3">
        <w:rPr>
          <w:rFonts w:ascii="Arial" w:hAnsi="Arial" w:cs="Arial"/>
          <w:color w:val="000000"/>
        </w:rPr>
        <w:t xml:space="preserve"> изменения.</w:t>
      </w:r>
    </w:p>
    <w:p w:rsidR="00841DFC" w:rsidRDefault="00841DFC" w:rsidP="00A1752F">
      <w:pPr>
        <w:pStyle w:val="tex2s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97ED3">
        <w:rPr>
          <w:rFonts w:ascii="Arial" w:hAnsi="Arial" w:cs="Arial"/>
          <w:color w:val="000000"/>
        </w:rPr>
        <w:t>3.14. Остаток внебюджетных средств предшествующего года подлежит учету в текущем финансовом году как остаток на 1 января текущего года и учитывается в бюджетной смете Учреждения.</w:t>
      </w:r>
    </w:p>
    <w:p w:rsidR="00523F10" w:rsidRPr="00D97ED3" w:rsidRDefault="00523F10" w:rsidP="00435B85">
      <w:pPr>
        <w:pStyle w:val="tex2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23F10" w:rsidRPr="00720D43" w:rsidRDefault="00841DFC" w:rsidP="00435B8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20D43">
        <w:rPr>
          <w:rFonts w:ascii="Arial" w:hAnsi="Arial" w:cs="Arial"/>
          <w:color w:val="000000"/>
          <w:sz w:val="24"/>
          <w:szCs w:val="24"/>
        </w:rPr>
        <w:t>4.</w:t>
      </w:r>
      <w:r w:rsidR="00284306">
        <w:rPr>
          <w:rFonts w:ascii="Arial" w:hAnsi="Arial" w:cs="Arial"/>
          <w:color w:val="000000"/>
          <w:sz w:val="24"/>
          <w:szCs w:val="24"/>
        </w:rPr>
        <w:t xml:space="preserve"> </w:t>
      </w:r>
      <w:r w:rsidR="00523F10" w:rsidRPr="00720D43">
        <w:rPr>
          <w:rFonts w:ascii="Arial" w:hAnsi="Arial" w:cs="Arial"/>
          <w:color w:val="000000"/>
          <w:sz w:val="24"/>
          <w:szCs w:val="24"/>
        </w:rPr>
        <w:t>ПОРЯДОК УСТАНОВЛЕНИЯ ЦЕН НА ПЛАТНЫЕ УСЛУГИ</w:t>
      </w:r>
    </w:p>
    <w:p w:rsidR="00523F10" w:rsidRDefault="00523F10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4.1.Настоящий Порядок разработан с целью установления подхода при формировании цен (тарифов) на платные услуги, оказываемые Учреждением финансируемого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из бюджета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Писаревского сельского поселения.</w:t>
      </w: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4.2.Платные услуги предоставляются в рамках основной деятельности Учреждения.</w:t>
      </w: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4.3.На формирование стоимости платных услуг оказывают влияние следующие факторы: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-уровень потребительского спроса и уникальность самих услуг;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-конкурентоспособность;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-наличие потенциальных потребителей услуг;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-особых условий выполнения (срочности, приоритетности, сложности и т. д.);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-затраты на оказание услуг, срок окупаемости и экономический эффект.</w:t>
      </w: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4.4.Стоимость платных услуг формируется на основании калькуляций, составляемых с учетом: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материальных и трудовых затрат;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накладных расходов;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-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налогов и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иных обязательных платежей, предусмотренных действующим законодательством;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-прибыли;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-возможности развития и совершенствования материально базы Учреждения;</w:t>
      </w:r>
    </w:p>
    <w:p w:rsidR="00841DFC" w:rsidRPr="00D97ED3" w:rsidRDefault="00841DFC" w:rsidP="00435B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-рентабельности работы Учреждения при оказании платных услуг, на которые сложился устойчивый рыночный спрос.</w:t>
      </w: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4.5. Учреждение не вправе допускать возмещение расходов, связанных с предоставлением платных услуг, за счет бюджетных средств на финансирование основной деятельности.</w:t>
      </w: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4.6. В стоимость платных услуг может включаться инвестиционная составляющая в размере не менее 10% себестоимости платной услуги.</w:t>
      </w:r>
    </w:p>
    <w:p w:rsidR="00841DFC" w:rsidRPr="00D97ED3" w:rsidRDefault="00841DFC" w:rsidP="00A1752F">
      <w:pPr>
        <w:pStyle w:val="a8"/>
        <w:ind w:firstLine="709"/>
        <w:jc w:val="both"/>
        <w:rPr>
          <w:rFonts w:ascii="Arial" w:hAnsi="Arial" w:cs="Arial"/>
          <w:b w:val="0"/>
          <w:color w:val="000000"/>
        </w:rPr>
      </w:pPr>
      <w:r w:rsidRPr="00D97ED3">
        <w:rPr>
          <w:rFonts w:ascii="Arial" w:hAnsi="Arial" w:cs="Arial"/>
          <w:b w:val="0"/>
          <w:color w:val="000000"/>
        </w:rPr>
        <w:t>4.7. Цены (тарифы) на платные услуги и продукцию, включая</w:t>
      </w:r>
      <w:r w:rsidR="00284306">
        <w:rPr>
          <w:rFonts w:ascii="Arial" w:hAnsi="Arial" w:cs="Arial"/>
          <w:b w:val="0"/>
          <w:color w:val="000000"/>
          <w:lang w:val="ru-RU"/>
        </w:rPr>
        <w:t xml:space="preserve"> </w:t>
      </w:r>
      <w:r w:rsidRPr="00D97ED3">
        <w:rPr>
          <w:rFonts w:ascii="Arial" w:hAnsi="Arial" w:cs="Arial"/>
          <w:b w:val="0"/>
          <w:color w:val="000000"/>
        </w:rPr>
        <w:t>цены</w:t>
      </w:r>
      <w:r w:rsidR="00284306">
        <w:rPr>
          <w:rFonts w:ascii="Arial" w:hAnsi="Arial" w:cs="Arial"/>
          <w:b w:val="0"/>
          <w:color w:val="000000"/>
          <w:lang w:val="ru-RU"/>
        </w:rPr>
        <w:t xml:space="preserve"> </w:t>
      </w:r>
      <w:r w:rsidRPr="00D97ED3">
        <w:rPr>
          <w:rFonts w:ascii="Arial" w:hAnsi="Arial" w:cs="Arial"/>
          <w:b w:val="0"/>
          <w:color w:val="000000"/>
        </w:rPr>
        <w:t>на входные билеты, Учреждения</w:t>
      </w:r>
      <w:r w:rsidR="00284306">
        <w:rPr>
          <w:rFonts w:ascii="Arial" w:hAnsi="Arial" w:cs="Arial"/>
          <w:b w:val="0"/>
          <w:color w:val="000000"/>
          <w:lang w:val="ru-RU"/>
        </w:rPr>
        <w:t xml:space="preserve"> </w:t>
      </w:r>
      <w:r w:rsidRPr="00D97ED3">
        <w:rPr>
          <w:rFonts w:ascii="Arial" w:hAnsi="Arial" w:cs="Arial"/>
          <w:b w:val="0"/>
          <w:color w:val="000000"/>
        </w:rPr>
        <w:t>устанавливают самостоятельно в соответствии со спросом потребителей и в соответствии со ст.52 «Основ законодательства Российской Федерации о культуре» по предварительному согласованию с Учредителем и утверждаются локальным актом Учреждения.</w:t>
      </w: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4.8.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Учреждение самостоятельно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</w:t>
      </w:r>
      <w:r w:rsidR="00523F10" w:rsidRPr="00D97ED3">
        <w:rPr>
          <w:rFonts w:ascii="Arial" w:hAnsi="Arial" w:cs="Arial"/>
          <w:color w:val="000000"/>
          <w:sz w:val="24"/>
          <w:szCs w:val="24"/>
        </w:rPr>
        <w:t>устанавливает договорную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цену при оказании платных услуг предприятиям и организациям, отдельным гражданам.</w:t>
      </w: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lastRenderedPageBreak/>
        <w:t>4.9. Изменение действующих цен на платные услуги производится самим Учреждением по согласованию с Учредителем.</w:t>
      </w:r>
    </w:p>
    <w:p w:rsidR="00284306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4.10. Основанием для пересмотра стоимости платных услуг являются:</w:t>
      </w:r>
    </w:p>
    <w:p w:rsidR="00284306" w:rsidRDefault="00841DFC" w:rsidP="00720D4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- увеличен</w:t>
      </w:r>
      <w:r w:rsidR="00284306">
        <w:rPr>
          <w:rFonts w:ascii="Arial" w:hAnsi="Arial" w:cs="Arial"/>
          <w:color w:val="000000"/>
          <w:sz w:val="24"/>
          <w:szCs w:val="24"/>
        </w:rPr>
        <w:t xml:space="preserve">ие потребительского спроса; </w:t>
      </w:r>
    </w:p>
    <w:p w:rsidR="00284306" w:rsidRDefault="00841DFC" w:rsidP="00720D4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 xml:space="preserve">- рост (снижение) затрат на оказание услуг, вызванный внешними факторами более чем на 5%; </w:t>
      </w:r>
    </w:p>
    <w:p w:rsidR="00841DFC" w:rsidRPr="00D97ED3" w:rsidRDefault="00284306" w:rsidP="00720D4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- изменение в </w:t>
      </w:r>
      <w:r w:rsidR="00841DFC" w:rsidRPr="00D97ED3">
        <w:rPr>
          <w:rFonts w:ascii="Arial" w:hAnsi="Arial" w:cs="Arial"/>
          <w:color w:val="000000"/>
          <w:sz w:val="24"/>
          <w:szCs w:val="24"/>
        </w:rPr>
        <w:t xml:space="preserve">действующем законодательстве РФ по вопросам системы, </w:t>
      </w:r>
      <w:r w:rsidRPr="00D97ED3">
        <w:rPr>
          <w:rFonts w:ascii="Arial" w:hAnsi="Arial" w:cs="Arial"/>
          <w:color w:val="000000"/>
          <w:sz w:val="24"/>
          <w:szCs w:val="24"/>
        </w:rPr>
        <w:t>формы оплаты</w:t>
      </w:r>
      <w:r w:rsidR="00841DFC" w:rsidRPr="00D97ED3">
        <w:rPr>
          <w:rFonts w:ascii="Arial" w:hAnsi="Arial" w:cs="Arial"/>
          <w:color w:val="000000"/>
          <w:sz w:val="24"/>
          <w:szCs w:val="24"/>
        </w:rPr>
        <w:t xml:space="preserve"> труда работников, занятых в оказании конкретных услуг.</w:t>
      </w: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z w:val="24"/>
          <w:szCs w:val="24"/>
        </w:rPr>
        <w:t>4.11. 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:rsidR="00841DFC" w:rsidRDefault="00841DFC" w:rsidP="00A1752F">
      <w:pPr>
        <w:pStyle w:val="tex2s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97ED3">
        <w:rPr>
          <w:rFonts w:ascii="Arial" w:hAnsi="Arial" w:cs="Arial"/>
          <w:color w:val="000000"/>
        </w:rPr>
        <w:t xml:space="preserve">4.12. Если платная услуга, </w:t>
      </w:r>
      <w:r w:rsidR="00523F10" w:rsidRPr="00D97ED3">
        <w:rPr>
          <w:rFonts w:ascii="Arial" w:hAnsi="Arial" w:cs="Arial"/>
          <w:color w:val="000000"/>
        </w:rPr>
        <w:t>оказываемая Учреждением</w:t>
      </w:r>
      <w:r w:rsidRPr="00D97ED3">
        <w:rPr>
          <w:rFonts w:ascii="Arial" w:hAnsi="Arial" w:cs="Arial"/>
          <w:color w:val="000000"/>
        </w:rPr>
        <w:t xml:space="preserve">, не отвечает требованиям потребителя, социально незначима, неконкурентоспособна и доходы от ее оказания не могут восстановить произведенные затраты, то введение такой </w:t>
      </w:r>
      <w:r w:rsidR="00523F10" w:rsidRPr="00D97ED3">
        <w:rPr>
          <w:rFonts w:ascii="Arial" w:hAnsi="Arial" w:cs="Arial"/>
          <w:color w:val="000000"/>
        </w:rPr>
        <w:t>услуги Учреждением</w:t>
      </w:r>
      <w:r w:rsidRPr="00D97ED3">
        <w:rPr>
          <w:rFonts w:ascii="Arial" w:hAnsi="Arial" w:cs="Arial"/>
          <w:color w:val="000000"/>
        </w:rPr>
        <w:t xml:space="preserve"> нецелесообразно.</w:t>
      </w:r>
    </w:p>
    <w:p w:rsidR="00720D43" w:rsidRPr="00D97ED3" w:rsidRDefault="00720D43" w:rsidP="00435B85">
      <w:pPr>
        <w:pStyle w:val="tex2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20D43" w:rsidRPr="00720D43" w:rsidRDefault="00841DFC" w:rsidP="00435B85">
      <w:pPr>
        <w:shd w:val="clear" w:color="auto" w:fill="FFFFFF"/>
        <w:tabs>
          <w:tab w:val="left" w:pos="965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20D43">
        <w:rPr>
          <w:rFonts w:ascii="Arial" w:hAnsi="Arial" w:cs="Arial"/>
          <w:bCs/>
          <w:color w:val="000000"/>
          <w:sz w:val="24"/>
          <w:szCs w:val="24"/>
        </w:rPr>
        <w:t>5. У</w:t>
      </w:r>
      <w:r w:rsidR="00720D43" w:rsidRPr="00720D43">
        <w:rPr>
          <w:rFonts w:ascii="Arial" w:hAnsi="Arial" w:cs="Arial"/>
          <w:bCs/>
          <w:color w:val="000000"/>
          <w:sz w:val="24"/>
          <w:szCs w:val="24"/>
        </w:rPr>
        <w:t>ЧЕТ, КОНТРОЛЬ И ОТВЕТСТВЕННОСТЬ</w:t>
      </w:r>
    </w:p>
    <w:p w:rsidR="00720D43" w:rsidRDefault="00720D43" w:rsidP="00284306">
      <w:pPr>
        <w:shd w:val="clear" w:color="auto" w:fill="FFFFFF"/>
        <w:tabs>
          <w:tab w:val="left" w:pos="965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DFC" w:rsidRPr="00D97ED3" w:rsidRDefault="00841DFC" w:rsidP="00A1752F">
      <w:pPr>
        <w:widowControl w:val="0"/>
        <w:shd w:val="clear" w:color="auto" w:fill="FFFFFF"/>
        <w:tabs>
          <w:tab w:val="left" w:pos="1082"/>
        </w:tabs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D97ED3">
        <w:rPr>
          <w:rFonts w:ascii="Arial" w:hAnsi="Arial" w:cs="Arial"/>
          <w:sz w:val="24"/>
          <w:szCs w:val="24"/>
        </w:rPr>
        <w:t xml:space="preserve">5.1. Денежные средства, полученные от платной деятельности, в полном объеме поступают на </w:t>
      </w:r>
      <w:r w:rsidR="00523F10" w:rsidRPr="00D97ED3">
        <w:rPr>
          <w:rFonts w:ascii="Arial" w:hAnsi="Arial" w:cs="Arial"/>
          <w:sz w:val="24"/>
          <w:szCs w:val="24"/>
        </w:rPr>
        <w:t>лицевой счет Учреждения</w:t>
      </w:r>
      <w:r w:rsidRPr="00D97ED3">
        <w:rPr>
          <w:rFonts w:ascii="Arial" w:hAnsi="Arial" w:cs="Arial"/>
          <w:sz w:val="24"/>
          <w:szCs w:val="24"/>
        </w:rPr>
        <w:t>.</w:t>
      </w:r>
    </w:p>
    <w:p w:rsidR="00841DFC" w:rsidRPr="00D97ED3" w:rsidRDefault="00841DFC" w:rsidP="00A175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7ED3">
        <w:rPr>
          <w:rFonts w:ascii="Arial" w:hAnsi="Arial" w:cs="Arial"/>
          <w:sz w:val="24"/>
          <w:szCs w:val="24"/>
        </w:rPr>
        <w:t xml:space="preserve">5.2. Доходы от платных услуг, оказываемых Учреждением, относятся к неналоговым доходам бюджета </w:t>
      </w:r>
      <w:proofErr w:type="spellStart"/>
      <w:r w:rsidRPr="00D97ED3">
        <w:rPr>
          <w:rFonts w:ascii="Arial" w:hAnsi="Arial" w:cs="Arial"/>
          <w:sz w:val="24"/>
          <w:szCs w:val="24"/>
        </w:rPr>
        <w:t>Тулунского</w:t>
      </w:r>
      <w:proofErr w:type="spellEnd"/>
      <w:r w:rsidRPr="00D97ED3">
        <w:rPr>
          <w:rFonts w:ascii="Arial" w:hAnsi="Arial" w:cs="Arial"/>
          <w:sz w:val="24"/>
          <w:szCs w:val="24"/>
        </w:rPr>
        <w:t xml:space="preserve"> муниципального района и в полном объеме учитываются в смете Учреждения. Доходами являются все поступившие на </w:t>
      </w:r>
      <w:r w:rsidR="00523F10" w:rsidRPr="00D97ED3">
        <w:rPr>
          <w:rFonts w:ascii="Arial" w:hAnsi="Arial" w:cs="Arial"/>
          <w:sz w:val="24"/>
          <w:szCs w:val="24"/>
        </w:rPr>
        <w:t>лицевой счет</w:t>
      </w:r>
      <w:r w:rsidRPr="00D97ED3">
        <w:rPr>
          <w:rFonts w:ascii="Arial" w:hAnsi="Arial" w:cs="Arial"/>
          <w:sz w:val="24"/>
          <w:szCs w:val="24"/>
        </w:rPr>
        <w:t xml:space="preserve"> Учреждения средства от оказания платных услуг и иной приносящей доход деятельности.</w:t>
      </w:r>
    </w:p>
    <w:p w:rsidR="00841DFC" w:rsidRPr="00D97ED3" w:rsidRDefault="00841DFC" w:rsidP="00A1752F">
      <w:pPr>
        <w:widowControl w:val="0"/>
        <w:shd w:val="clear" w:color="auto" w:fill="FFFFFF"/>
        <w:tabs>
          <w:tab w:val="left" w:pos="10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7ED3">
        <w:rPr>
          <w:rFonts w:ascii="Arial" w:hAnsi="Arial" w:cs="Arial"/>
          <w:sz w:val="24"/>
          <w:szCs w:val="24"/>
        </w:rPr>
        <w:t xml:space="preserve">5.3.Учреждение культуры представляют в финансовые органы, а </w:t>
      </w:r>
      <w:r w:rsidR="00523F10" w:rsidRPr="00D97ED3">
        <w:rPr>
          <w:rFonts w:ascii="Arial" w:hAnsi="Arial" w:cs="Arial"/>
          <w:sz w:val="24"/>
          <w:szCs w:val="24"/>
        </w:rPr>
        <w:t>также (</w:t>
      </w:r>
      <w:r w:rsidRPr="00D97ED3">
        <w:rPr>
          <w:rFonts w:ascii="Arial" w:hAnsi="Arial" w:cs="Arial"/>
          <w:sz w:val="24"/>
          <w:szCs w:val="24"/>
        </w:rPr>
        <w:t xml:space="preserve">по </w:t>
      </w:r>
      <w:r w:rsidR="00523F10" w:rsidRPr="00D97ED3">
        <w:rPr>
          <w:rFonts w:ascii="Arial" w:hAnsi="Arial" w:cs="Arial"/>
          <w:sz w:val="24"/>
          <w:szCs w:val="24"/>
        </w:rPr>
        <w:t>требованию) в</w:t>
      </w:r>
      <w:r w:rsidRPr="00D97ED3">
        <w:rPr>
          <w:rFonts w:ascii="Arial" w:hAnsi="Arial" w:cs="Arial"/>
          <w:sz w:val="24"/>
          <w:szCs w:val="24"/>
        </w:rPr>
        <w:t xml:space="preserve"> органы управления по подчиненности, отчеты о фактическом доходе, полученном от оказания платных услуг и его распределении.</w:t>
      </w:r>
    </w:p>
    <w:p w:rsidR="00841DFC" w:rsidRPr="00D97ED3" w:rsidRDefault="00841DFC" w:rsidP="00A1752F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D97ED3">
        <w:rPr>
          <w:color w:val="000000"/>
          <w:spacing w:val="-3"/>
          <w:sz w:val="24"/>
          <w:szCs w:val="24"/>
        </w:rPr>
        <w:t xml:space="preserve">5.4.Учет платных услуг осуществляется в порядке, определенном Инструкцией по бюджетному учету, </w:t>
      </w:r>
      <w:r w:rsidRPr="00D97ED3">
        <w:rPr>
          <w:color w:val="000000"/>
          <w:spacing w:val="-1"/>
          <w:sz w:val="24"/>
          <w:szCs w:val="24"/>
        </w:rPr>
        <w:t xml:space="preserve">утвержденной приказом Министерства финансов РФ от 01.12.2010г. № 157-н </w:t>
      </w:r>
      <w:r w:rsidR="00523F10" w:rsidRPr="00D97ED3">
        <w:rPr>
          <w:color w:val="000000"/>
          <w:spacing w:val="-1"/>
          <w:sz w:val="24"/>
          <w:szCs w:val="24"/>
        </w:rPr>
        <w:t>«Об</w:t>
      </w:r>
      <w:r w:rsidRPr="00D97ED3">
        <w:rPr>
          <w:color w:val="000000"/>
          <w:spacing w:val="-1"/>
          <w:sz w:val="24"/>
          <w:szCs w:val="24"/>
        </w:rPr>
        <w:t xml:space="preserve"> утверждении единого плана </w:t>
      </w:r>
      <w:r w:rsidRPr="00D97ED3">
        <w:rPr>
          <w:rFonts w:eastAsia="Calibri"/>
          <w:sz w:val="24"/>
          <w:szCs w:val="24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41DFC" w:rsidRPr="00D97ED3" w:rsidRDefault="00841DFC" w:rsidP="00A1752F">
      <w:pPr>
        <w:widowControl w:val="0"/>
        <w:shd w:val="clear" w:color="auto" w:fill="FFFFFF"/>
        <w:tabs>
          <w:tab w:val="left" w:pos="1082"/>
        </w:tabs>
        <w:ind w:firstLine="70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D97ED3">
        <w:rPr>
          <w:rFonts w:ascii="Arial" w:hAnsi="Arial" w:cs="Arial"/>
          <w:color w:val="000000"/>
          <w:spacing w:val="-5"/>
          <w:sz w:val="24"/>
          <w:szCs w:val="24"/>
        </w:rPr>
        <w:t xml:space="preserve">5.5. Контроль за деятельностью Учреждения по оказанию платных услуг осуществляет Учредитель </w:t>
      </w:r>
      <w:r w:rsidR="00D97ED3" w:rsidRPr="00D97ED3">
        <w:rPr>
          <w:rFonts w:ascii="Arial" w:hAnsi="Arial" w:cs="Arial"/>
          <w:color w:val="000000"/>
          <w:spacing w:val="-5"/>
          <w:sz w:val="24"/>
          <w:szCs w:val="24"/>
        </w:rPr>
        <w:t xml:space="preserve">и </w:t>
      </w:r>
      <w:r w:rsidR="00D97ED3" w:rsidRPr="00D97ED3">
        <w:rPr>
          <w:rFonts w:ascii="Arial" w:hAnsi="Arial" w:cs="Arial"/>
          <w:color w:val="000000"/>
          <w:spacing w:val="-1"/>
          <w:sz w:val="24"/>
          <w:szCs w:val="24"/>
        </w:rPr>
        <w:t>руководитель</w:t>
      </w:r>
      <w:r w:rsidRPr="00D97ED3">
        <w:rPr>
          <w:rFonts w:ascii="Arial" w:hAnsi="Arial" w:cs="Arial"/>
          <w:color w:val="000000"/>
          <w:spacing w:val="-1"/>
          <w:sz w:val="24"/>
          <w:szCs w:val="24"/>
        </w:rPr>
        <w:t xml:space="preserve"> Учреждения</w:t>
      </w:r>
      <w:r w:rsidRPr="00D97ED3">
        <w:rPr>
          <w:rFonts w:ascii="Arial" w:hAnsi="Arial" w:cs="Arial"/>
          <w:color w:val="000000"/>
          <w:sz w:val="24"/>
          <w:szCs w:val="24"/>
        </w:rPr>
        <w:t>.</w:t>
      </w:r>
    </w:p>
    <w:p w:rsidR="00841DFC" w:rsidRDefault="00841DFC" w:rsidP="00A1752F">
      <w:pPr>
        <w:widowControl w:val="0"/>
        <w:shd w:val="clear" w:color="auto" w:fill="FFFFFF"/>
        <w:tabs>
          <w:tab w:val="left" w:pos="1082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2"/>
          <w:sz w:val="24"/>
          <w:szCs w:val="24"/>
        </w:rPr>
        <w:t xml:space="preserve">5.6. Ответственность за организацию </w:t>
      </w:r>
      <w:r w:rsidR="00D97ED3" w:rsidRPr="00D97ED3">
        <w:rPr>
          <w:rFonts w:ascii="Arial" w:hAnsi="Arial" w:cs="Arial"/>
          <w:color w:val="000000"/>
          <w:spacing w:val="-2"/>
          <w:sz w:val="24"/>
          <w:szCs w:val="24"/>
        </w:rPr>
        <w:t>деятельности Учреждения по</w:t>
      </w:r>
      <w:r w:rsidRPr="00D97ED3">
        <w:rPr>
          <w:rFonts w:ascii="Arial" w:hAnsi="Arial" w:cs="Arial"/>
          <w:color w:val="000000"/>
          <w:spacing w:val="-2"/>
          <w:sz w:val="24"/>
          <w:szCs w:val="24"/>
        </w:rPr>
        <w:t xml:space="preserve"> оказа</w:t>
      </w:r>
      <w:r w:rsidRPr="00D97ED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97ED3">
        <w:rPr>
          <w:rFonts w:ascii="Arial" w:hAnsi="Arial" w:cs="Arial"/>
          <w:color w:val="000000"/>
          <w:sz w:val="24"/>
          <w:szCs w:val="24"/>
        </w:rPr>
        <w:t xml:space="preserve">нию платных услуг и </w:t>
      </w:r>
      <w:r w:rsidR="00D97ED3" w:rsidRPr="00D97ED3">
        <w:rPr>
          <w:rFonts w:ascii="Arial" w:hAnsi="Arial" w:cs="Arial"/>
          <w:color w:val="000000"/>
          <w:sz w:val="24"/>
          <w:szCs w:val="24"/>
        </w:rPr>
        <w:t>учета доходов</w:t>
      </w:r>
      <w:r w:rsidRPr="00D97ED3">
        <w:rPr>
          <w:rFonts w:ascii="Arial" w:hAnsi="Arial" w:cs="Arial"/>
          <w:color w:val="000000"/>
          <w:sz w:val="24"/>
          <w:szCs w:val="24"/>
        </w:rPr>
        <w:t xml:space="preserve"> от платных услуг несет </w:t>
      </w:r>
      <w:r w:rsidR="00D97ED3" w:rsidRPr="00D97ED3">
        <w:rPr>
          <w:rFonts w:ascii="Arial" w:hAnsi="Arial" w:cs="Arial"/>
          <w:color w:val="000000"/>
          <w:sz w:val="24"/>
          <w:szCs w:val="24"/>
        </w:rPr>
        <w:t>руководитель Учреждения</w:t>
      </w:r>
      <w:r w:rsidRPr="00D97ED3">
        <w:rPr>
          <w:rFonts w:ascii="Arial" w:hAnsi="Arial" w:cs="Arial"/>
          <w:color w:val="000000"/>
          <w:sz w:val="24"/>
          <w:szCs w:val="24"/>
        </w:rPr>
        <w:t>.</w:t>
      </w:r>
    </w:p>
    <w:p w:rsidR="00D97ED3" w:rsidRDefault="00D97ED3" w:rsidP="00435B85">
      <w:pPr>
        <w:widowControl w:val="0"/>
        <w:shd w:val="clear" w:color="auto" w:fill="FFFFFF"/>
        <w:tabs>
          <w:tab w:val="left" w:pos="1082"/>
        </w:tabs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D97ED3" w:rsidRDefault="00D97ED3" w:rsidP="00435B85">
      <w:pPr>
        <w:widowControl w:val="0"/>
        <w:shd w:val="clear" w:color="auto" w:fill="FFFFFF"/>
        <w:tabs>
          <w:tab w:val="left" w:pos="1082"/>
        </w:tabs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6. ЗАКЛЮЧИТЕЛЬНЫЕ ПОЛОЖЕНИЯ</w:t>
      </w:r>
    </w:p>
    <w:p w:rsidR="00D97ED3" w:rsidRDefault="00D97ED3" w:rsidP="00435B85">
      <w:pPr>
        <w:shd w:val="clear" w:color="auto" w:fill="FFFFFF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841DFC" w:rsidRPr="00D97ED3" w:rsidRDefault="00841DFC" w:rsidP="00A1752F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ED3">
        <w:rPr>
          <w:rFonts w:ascii="Arial" w:hAnsi="Arial" w:cs="Arial"/>
          <w:color w:val="000000"/>
          <w:spacing w:val="-2"/>
          <w:sz w:val="24"/>
          <w:szCs w:val="24"/>
        </w:rPr>
        <w:t>6.1. Во всех случаях, не предусмотренных настоящим Положением, следует руководствоваться дей</w:t>
      </w:r>
      <w:r w:rsidRPr="00D97ED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97ED3">
        <w:rPr>
          <w:rFonts w:ascii="Arial" w:hAnsi="Arial" w:cs="Arial"/>
          <w:color w:val="000000"/>
          <w:sz w:val="24"/>
          <w:szCs w:val="24"/>
        </w:rPr>
        <w:t>ствующим законодательством Российской Федерации.</w:t>
      </w:r>
    </w:p>
    <w:p w:rsidR="00841DFC" w:rsidRDefault="00841DFC" w:rsidP="00435B85">
      <w:pPr>
        <w:rPr>
          <w:lang w:val="x-none"/>
        </w:rPr>
      </w:pPr>
    </w:p>
    <w:p w:rsidR="00A43259" w:rsidRPr="00D97ED3" w:rsidRDefault="00841DFC" w:rsidP="009C329B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D97ED3">
        <w:rPr>
          <w:rFonts w:ascii="Courier New" w:hAnsi="Courier New" w:cs="Courier New"/>
          <w:b w:val="0"/>
          <w:sz w:val="22"/>
          <w:szCs w:val="22"/>
        </w:rPr>
        <w:t>Приложение №</w:t>
      </w:r>
      <w:r w:rsidR="00284306">
        <w:rPr>
          <w:rFonts w:ascii="Courier New" w:hAnsi="Courier New" w:cs="Courier New"/>
          <w:b w:val="0"/>
          <w:sz w:val="22"/>
          <w:szCs w:val="22"/>
          <w:lang w:val="ru-RU"/>
        </w:rPr>
        <w:t xml:space="preserve"> </w:t>
      </w:r>
      <w:r w:rsidRPr="00D97ED3">
        <w:rPr>
          <w:rFonts w:ascii="Courier New" w:hAnsi="Courier New" w:cs="Courier New"/>
          <w:b w:val="0"/>
          <w:sz w:val="22"/>
          <w:szCs w:val="22"/>
        </w:rPr>
        <w:t>1</w:t>
      </w:r>
      <w:r w:rsidR="00A43259" w:rsidRPr="00D97ED3">
        <w:rPr>
          <w:rFonts w:ascii="Courier New" w:hAnsi="Courier New" w:cs="Courier New"/>
          <w:b w:val="0"/>
          <w:sz w:val="22"/>
          <w:szCs w:val="22"/>
          <w:lang w:val="ru-RU"/>
        </w:rPr>
        <w:t xml:space="preserve"> </w:t>
      </w:r>
    </w:p>
    <w:p w:rsidR="00A43259" w:rsidRPr="00D97ED3" w:rsidRDefault="00841DFC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D97ED3">
        <w:rPr>
          <w:rFonts w:ascii="Courier New" w:hAnsi="Courier New" w:cs="Courier New"/>
          <w:b w:val="0"/>
          <w:sz w:val="22"/>
          <w:szCs w:val="22"/>
        </w:rPr>
        <w:t xml:space="preserve">к положению о порядке оказания </w:t>
      </w:r>
    </w:p>
    <w:p w:rsidR="00A43259" w:rsidRPr="00D97ED3" w:rsidRDefault="00841DFC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D97ED3">
        <w:rPr>
          <w:rFonts w:ascii="Courier New" w:hAnsi="Courier New" w:cs="Courier New"/>
          <w:b w:val="0"/>
          <w:sz w:val="22"/>
          <w:szCs w:val="22"/>
        </w:rPr>
        <w:t>платных услуг</w:t>
      </w:r>
      <w:r w:rsidR="00A43259" w:rsidRPr="00D97ED3">
        <w:rPr>
          <w:rFonts w:ascii="Courier New" w:hAnsi="Courier New" w:cs="Courier New"/>
          <w:b w:val="0"/>
          <w:sz w:val="22"/>
          <w:szCs w:val="22"/>
        </w:rPr>
        <w:t xml:space="preserve">, </w:t>
      </w:r>
      <w:r w:rsidRPr="00D97ED3">
        <w:rPr>
          <w:rFonts w:ascii="Courier New" w:hAnsi="Courier New" w:cs="Courier New"/>
          <w:b w:val="0"/>
          <w:sz w:val="22"/>
          <w:szCs w:val="22"/>
        </w:rPr>
        <w:t>утвержденный</w:t>
      </w:r>
      <w:r w:rsidR="00A43259" w:rsidRPr="00D97ED3">
        <w:rPr>
          <w:rFonts w:ascii="Courier New" w:hAnsi="Courier New" w:cs="Courier New"/>
          <w:b w:val="0"/>
          <w:sz w:val="22"/>
          <w:szCs w:val="22"/>
          <w:lang w:val="ru-RU"/>
        </w:rPr>
        <w:t xml:space="preserve"> </w:t>
      </w:r>
    </w:p>
    <w:p w:rsidR="00A43259" w:rsidRPr="00D97ED3" w:rsidRDefault="00D97ED3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D97ED3">
        <w:rPr>
          <w:rFonts w:ascii="Courier New" w:hAnsi="Courier New" w:cs="Courier New"/>
          <w:b w:val="0"/>
          <w:sz w:val="22"/>
          <w:szCs w:val="22"/>
          <w:lang w:val="ru-RU"/>
        </w:rPr>
        <w:t>по</w:t>
      </w:r>
      <w:r w:rsidRPr="00D97ED3">
        <w:rPr>
          <w:rFonts w:ascii="Courier New" w:hAnsi="Courier New" w:cs="Courier New"/>
          <w:b w:val="0"/>
          <w:sz w:val="22"/>
          <w:szCs w:val="22"/>
        </w:rPr>
        <w:t>становле</w:t>
      </w:r>
      <w:r w:rsidRPr="00D97ED3">
        <w:rPr>
          <w:rFonts w:ascii="Courier New" w:hAnsi="Courier New" w:cs="Courier New"/>
          <w:b w:val="0"/>
          <w:sz w:val="22"/>
          <w:szCs w:val="22"/>
          <w:lang w:val="ru-RU"/>
        </w:rPr>
        <w:t>нием администрации</w:t>
      </w:r>
      <w:r w:rsidR="00841DFC" w:rsidRPr="00D97ED3">
        <w:rPr>
          <w:rFonts w:ascii="Courier New" w:hAnsi="Courier New" w:cs="Courier New"/>
          <w:b w:val="0"/>
          <w:sz w:val="22"/>
          <w:szCs w:val="22"/>
        </w:rPr>
        <w:t xml:space="preserve"> </w:t>
      </w:r>
    </w:p>
    <w:p w:rsidR="00A43259" w:rsidRPr="00D97ED3" w:rsidRDefault="00841DFC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D97ED3">
        <w:rPr>
          <w:rFonts w:ascii="Courier New" w:hAnsi="Courier New" w:cs="Courier New"/>
          <w:b w:val="0"/>
          <w:sz w:val="22"/>
          <w:szCs w:val="22"/>
        </w:rPr>
        <w:t xml:space="preserve">Писаревского </w:t>
      </w:r>
      <w:r w:rsidR="00A43259" w:rsidRPr="00D97ED3">
        <w:rPr>
          <w:rFonts w:ascii="Courier New" w:hAnsi="Courier New" w:cs="Courier New"/>
          <w:b w:val="0"/>
          <w:sz w:val="22"/>
          <w:szCs w:val="22"/>
        </w:rPr>
        <w:t xml:space="preserve">сельского поселения </w:t>
      </w:r>
    </w:p>
    <w:p w:rsidR="00841DFC" w:rsidRPr="00D97ED3" w:rsidRDefault="00A43259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</w:rPr>
      </w:pPr>
      <w:r w:rsidRPr="00D97ED3">
        <w:rPr>
          <w:rFonts w:ascii="Courier New" w:hAnsi="Courier New" w:cs="Courier New"/>
          <w:b w:val="0"/>
          <w:sz w:val="22"/>
          <w:szCs w:val="22"/>
        </w:rPr>
        <w:t xml:space="preserve">от </w:t>
      </w:r>
      <w:r w:rsidR="00841DFC" w:rsidRPr="00D97ED3">
        <w:rPr>
          <w:rFonts w:ascii="Courier New" w:hAnsi="Courier New" w:cs="Courier New"/>
          <w:b w:val="0"/>
          <w:sz w:val="22"/>
          <w:szCs w:val="22"/>
        </w:rPr>
        <w:t>«</w:t>
      </w:r>
      <w:r w:rsidRPr="00D97ED3">
        <w:rPr>
          <w:rFonts w:ascii="Courier New" w:hAnsi="Courier New" w:cs="Courier New"/>
          <w:b w:val="0"/>
          <w:sz w:val="22"/>
          <w:szCs w:val="22"/>
        </w:rPr>
        <w:t>27</w:t>
      </w:r>
      <w:r w:rsidR="00841DFC" w:rsidRPr="00D97ED3">
        <w:rPr>
          <w:rFonts w:ascii="Courier New" w:hAnsi="Courier New" w:cs="Courier New"/>
          <w:b w:val="0"/>
          <w:sz w:val="22"/>
          <w:szCs w:val="22"/>
        </w:rPr>
        <w:t>»</w:t>
      </w:r>
      <w:r w:rsidRPr="00D97ED3">
        <w:rPr>
          <w:rFonts w:ascii="Courier New" w:hAnsi="Courier New" w:cs="Courier New"/>
          <w:b w:val="0"/>
          <w:sz w:val="22"/>
          <w:szCs w:val="22"/>
        </w:rPr>
        <w:t xml:space="preserve"> июня</w:t>
      </w:r>
      <w:r w:rsidR="00841DFC" w:rsidRPr="00D97ED3">
        <w:rPr>
          <w:rFonts w:ascii="Courier New" w:hAnsi="Courier New" w:cs="Courier New"/>
          <w:b w:val="0"/>
          <w:sz w:val="22"/>
          <w:szCs w:val="22"/>
        </w:rPr>
        <w:t>2019г.</w:t>
      </w:r>
      <w:r w:rsidRPr="00D97ED3">
        <w:rPr>
          <w:rFonts w:ascii="Courier New" w:hAnsi="Courier New" w:cs="Courier New"/>
          <w:b w:val="0"/>
          <w:sz w:val="22"/>
          <w:szCs w:val="22"/>
        </w:rPr>
        <w:t xml:space="preserve"> </w:t>
      </w:r>
      <w:r w:rsidR="00695E0D" w:rsidRPr="00D97ED3">
        <w:rPr>
          <w:rFonts w:ascii="Courier New" w:hAnsi="Courier New" w:cs="Courier New"/>
          <w:b w:val="0"/>
          <w:sz w:val="22"/>
          <w:szCs w:val="22"/>
          <w:lang w:val="ru-RU"/>
        </w:rPr>
        <w:t>105</w:t>
      </w:r>
    </w:p>
    <w:p w:rsidR="00A43259" w:rsidRPr="00D97ED3" w:rsidRDefault="00A43259" w:rsidP="009C329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97ED3" w:rsidRPr="00D97ED3" w:rsidRDefault="00841DFC" w:rsidP="00435B85">
      <w:pPr>
        <w:jc w:val="center"/>
        <w:rPr>
          <w:rFonts w:ascii="Arial" w:hAnsi="Arial" w:cs="Arial"/>
          <w:sz w:val="24"/>
          <w:szCs w:val="24"/>
        </w:rPr>
      </w:pPr>
      <w:r w:rsidRPr="00D97ED3">
        <w:rPr>
          <w:rFonts w:ascii="Arial" w:hAnsi="Arial" w:cs="Arial"/>
          <w:sz w:val="24"/>
          <w:szCs w:val="24"/>
        </w:rPr>
        <w:t>П</w:t>
      </w:r>
      <w:r w:rsidR="00D97ED3" w:rsidRPr="00D97ED3">
        <w:rPr>
          <w:rFonts w:ascii="Arial" w:hAnsi="Arial" w:cs="Arial"/>
          <w:sz w:val="24"/>
          <w:szCs w:val="24"/>
        </w:rPr>
        <w:t>ЕРЕЧЕНЬ ПЛАТНЫХ УСЛУГ, ОКАЗЫВАЕМЫХ БИБЛИРТЕКАМИ МКУК «КДЦ ПИСАРЕВСКОГО МО»</w:t>
      </w:r>
    </w:p>
    <w:p w:rsidR="00841DFC" w:rsidRPr="00D97ED3" w:rsidRDefault="00841DFC" w:rsidP="00435B85">
      <w:pPr>
        <w:rPr>
          <w:rFonts w:ascii="Arial" w:hAnsi="Arial" w:cs="Arial"/>
          <w:sz w:val="24"/>
          <w:szCs w:val="24"/>
        </w:rPr>
      </w:pPr>
    </w:p>
    <w:tbl>
      <w:tblPr>
        <w:tblW w:w="96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4108"/>
        <w:gridCol w:w="2787"/>
        <w:gridCol w:w="1964"/>
      </w:tblGrid>
      <w:tr w:rsidR="00841DFC" w:rsidRPr="00E56DD6" w:rsidTr="00545BF2">
        <w:trPr>
          <w:trHeight w:val="54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Услуга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Ед. измерения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Цена (руб.)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18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1. Библиотечные услуги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1672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Разовый читательский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взнос для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пользователей (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оформление документов при записи и перерегистрации читателей)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- разовый взнос для учащихся школ, студентов очной формы обучения, для инвалидов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- разовый взнос для остальных категорий пользователей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 1 месяц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 6 месяцев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 год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 1 месяц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 6 месяцев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 год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30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30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50 рублей</w:t>
            </w:r>
          </w:p>
        </w:tc>
      </w:tr>
      <w:tr w:rsidR="00841DFC" w:rsidRPr="00E56DD6" w:rsidTr="00545BF2">
        <w:trPr>
          <w:trHeight w:val="1146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Абонемент «Новинка» (за пользование новыми книгами, либо приобретенными за счет внебюджетных средств)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Выдается не более 2 экз. документов сроком до 7 дней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день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месяц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 месяцев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год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 рубля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50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100 рублей</w:t>
            </w:r>
          </w:p>
        </w:tc>
      </w:tr>
      <w:tr w:rsidR="00841DFC" w:rsidRPr="00E56DD6" w:rsidTr="00545BF2">
        <w:trPr>
          <w:trHeight w:val="18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Абонемент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«Детская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новинка» (за пользование новыми книгами)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Выдается не более 2 книг сроком до 7 дней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 месяцев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год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25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50 рублей </w:t>
            </w:r>
          </w:p>
        </w:tc>
      </w:tr>
      <w:tr w:rsidR="00841DFC" w:rsidRPr="00E56DD6" w:rsidTr="00545BF2">
        <w:trPr>
          <w:trHeight w:val="18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Пользование учебной литературой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bCs/>
                <w:sz w:val="22"/>
                <w:szCs w:val="22"/>
              </w:rPr>
              <w:t>1 экз. на 1 сутки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8 рублей</w:t>
            </w:r>
          </w:p>
        </w:tc>
      </w:tr>
      <w:tr w:rsidR="00841DFC" w:rsidRPr="00E56DD6" w:rsidTr="00545BF2">
        <w:trPr>
          <w:trHeight w:val="18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Пользование документами сверхустановленного срока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За 1 день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0,5 руб. – 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1,0 руб.</w:t>
            </w:r>
          </w:p>
        </w:tc>
      </w:tr>
      <w:tr w:rsidR="00841DFC" w:rsidRPr="00E56DD6" w:rsidTr="00545BF2">
        <w:trPr>
          <w:trHeight w:val="18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2. Услуги межбиблиотечного абонемента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165"/>
        </w:trPr>
        <w:tc>
          <w:tcPr>
            <w:tcW w:w="807" w:type="dxa"/>
            <w:tcBorders>
              <w:bottom w:val="single" w:sz="4" w:space="0" w:color="auto"/>
            </w:tcBorders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220 рублей</w:t>
            </w:r>
          </w:p>
        </w:tc>
      </w:tr>
      <w:tr w:rsidR="00841DFC" w:rsidRPr="00E56DD6" w:rsidTr="00545BF2">
        <w:trPr>
          <w:trHeight w:val="165"/>
        </w:trPr>
        <w:tc>
          <w:tcPr>
            <w:tcW w:w="807" w:type="dxa"/>
            <w:tcBorders>
              <w:bottom w:val="single" w:sz="4" w:space="0" w:color="auto"/>
            </w:tcBorders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Стоимость бланка заказа по электронной почте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 рубля</w:t>
            </w:r>
          </w:p>
        </w:tc>
      </w:tr>
      <w:tr w:rsidR="00841DFC" w:rsidRPr="00E56DD6" w:rsidTr="00545BF2">
        <w:trPr>
          <w:trHeight w:val="165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3. Информационно-библиографические услуги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165"/>
        </w:trPr>
        <w:tc>
          <w:tcPr>
            <w:tcW w:w="807" w:type="dxa"/>
            <w:tcBorders>
              <w:bottom w:val="single" w:sz="4" w:space="0" w:color="auto"/>
            </w:tcBorders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3.1</w:t>
            </w:r>
          </w:p>
        </w:tc>
        <w:tc>
          <w:tcPr>
            <w:tcW w:w="4108" w:type="dxa"/>
          </w:tcPr>
          <w:p w:rsidR="00841DFC" w:rsidRPr="00284306" w:rsidRDefault="00B41C21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Выполнение сложных</w:t>
            </w:r>
            <w:r w:rsidR="00841DFC" w:rsidRPr="00284306">
              <w:rPr>
                <w:rFonts w:ascii="Courier New" w:hAnsi="Courier New" w:cs="Courier New"/>
                <w:sz w:val="22"/>
                <w:szCs w:val="22"/>
              </w:rPr>
              <w:t xml:space="preserve"> библиографических тематических справок специалистами библиотеки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- с использованием фондов библиотеки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- с использованием Интернета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запрос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запрос 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30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841DFC" w:rsidRPr="00E56DD6" w:rsidTr="00545BF2">
        <w:trPr>
          <w:trHeight w:val="165"/>
        </w:trPr>
        <w:tc>
          <w:tcPr>
            <w:tcW w:w="807" w:type="dxa"/>
            <w:tcBorders>
              <w:bottom w:val="single" w:sz="4" w:space="0" w:color="auto"/>
            </w:tcBorders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3.2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Поиск информации в Интернет с помощью сотрудника библиотеки 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час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60 рублей </w:t>
            </w:r>
          </w:p>
        </w:tc>
      </w:tr>
      <w:tr w:rsidR="00841DFC" w:rsidRPr="00E56DD6" w:rsidTr="00545BF2">
        <w:trPr>
          <w:trHeight w:val="165"/>
        </w:trPr>
        <w:tc>
          <w:tcPr>
            <w:tcW w:w="807" w:type="dxa"/>
            <w:tcBorders>
              <w:bottom w:val="single" w:sz="4" w:space="0" w:color="auto"/>
            </w:tcBorders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3.3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Составление информационных библиографических списков по теме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библиографическая запись 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8 рублей</w:t>
            </w:r>
          </w:p>
        </w:tc>
      </w:tr>
      <w:tr w:rsidR="00841DFC" w:rsidRPr="00E56DD6" w:rsidTr="00545BF2">
        <w:trPr>
          <w:trHeight w:val="165"/>
        </w:trPr>
        <w:tc>
          <w:tcPr>
            <w:tcW w:w="807" w:type="dxa"/>
            <w:tcBorders>
              <w:bottom w:val="single" w:sz="4" w:space="0" w:color="auto"/>
            </w:tcBorders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3.4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Корректировка библиографических списков литературы 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библиографическая запись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8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 Обслуживание электронной информацией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4.1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Пользование компьютером библиотеки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час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4.2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Организация персонального ящика (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e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mail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) на бесплатном 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lastRenderedPageBreak/>
              <w:t>сервере в Интернет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lastRenderedPageBreak/>
              <w:t>1 адрес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Формирование электронного сообщения на основе готового текста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сообщение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  <w:tcBorders>
              <w:bottom w:val="single" w:sz="4" w:space="0" w:color="auto"/>
            </w:tcBorders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4.4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Регистрация на сайте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сайт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от 10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  <w:tcBorders>
              <w:bottom w:val="single" w:sz="4" w:space="0" w:color="auto"/>
            </w:tcBorders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Создание презентации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слайд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841DFC" w:rsidRPr="00E56DD6" w:rsidTr="00545BF2">
        <w:trPr>
          <w:trHeight w:val="580"/>
        </w:trPr>
        <w:tc>
          <w:tcPr>
            <w:tcW w:w="807" w:type="dxa"/>
            <w:tcBorders>
              <w:bottom w:val="single" w:sz="4" w:space="0" w:color="auto"/>
            </w:tcBorders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4.5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Музыкальное оформление презентации (поиск, вставка)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музыкальный фрагмент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7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4.6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Нарезка музыкальных фрагментов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музыкальный фрагмент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4.7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Нарезка видеофрагментов и музыки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музыкальный и видеофрагмент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4.8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Загрузка фото на сайт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фото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4.9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Загрузка фото на сайт с обработкой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фото 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841DFC" w:rsidRPr="00E56DD6" w:rsidTr="00545BF2">
        <w:trPr>
          <w:trHeight w:val="266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4.2 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Набор текста с удовлет</w:t>
            </w:r>
            <w:r w:rsidR="00010400" w:rsidRPr="00284306">
              <w:rPr>
                <w:rFonts w:ascii="Courier New" w:hAnsi="Courier New" w:cs="Courier New"/>
                <w:sz w:val="22"/>
                <w:szCs w:val="22"/>
              </w:rPr>
              <w:t>ворительным качеством оригинала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1 </w:t>
            </w:r>
            <w:proofErr w:type="spellStart"/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стр</w:t>
            </w:r>
            <w:proofErr w:type="spellEnd"/>
            <w:r w:rsidR="00B41C21"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4, 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шрифт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Times New Roman, 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кегль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14) 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4.3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Набор текста с формулами, таблицами, рисунками, диаграммами, математическими формулами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1 </w:t>
            </w:r>
            <w:proofErr w:type="spellStart"/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стр</w:t>
            </w:r>
            <w:proofErr w:type="spellEnd"/>
            <w:r w:rsidR="00B41C21"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4, 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шрифт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Times New Roman, 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кегль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14)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4.4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Оформление титульного листа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4.5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Простое форматирование (изменение параметров страницы, шрифта, нумерация страниц)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документ (А 4, шрифт 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Times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New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Roman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, кегль 14) 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4.6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Сложное форматирование (изменение параметров страницы, шрифта, нумерации страниц, задание выступов и интервалов, положение на странице, изменение заголовков, замена символов, оформление титульного листа и т.д.) 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документ (А 4, шрифт 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Times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New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Roman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, кегль 14)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4.7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Корректура текста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стр</w:t>
            </w:r>
            <w:proofErr w:type="spellEnd"/>
            <w:r w:rsidR="00B41C21"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4, 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шрифт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Times New Roman, 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>кегль</w:t>
            </w:r>
            <w:r w:rsidRPr="0028430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14)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841DFC" w:rsidRPr="00E56DD6" w:rsidTr="00545BF2">
        <w:trPr>
          <w:trHeight w:val="355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4.8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Верстка текста с форматированием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до 50 стр. (1 стр.)</w:t>
            </w:r>
          </w:p>
          <w:p w:rsidR="00841DFC" w:rsidRPr="00284306" w:rsidRDefault="0037757E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более 50 стр. (1стр)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3 рубля</w:t>
            </w:r>
          </w:p>
        </w:tc>
      </w:tr>
      <w:tr w:rsidR="00841DFC" w:rsidRPr="00E56DD6" w:rsidTr="00545BF2">
        <w:trPr>
          <w:trHeight w:val="64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5. Распечатка документов на принтере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5.1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Распечатка текстов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с использованием черно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-белого принтера 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стр. А4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5.2</w:t>
            </w:r>
          </w:p>
        </w:tc>
        <w:tc>
          <w:tcPr>
            <w:tcW w:w="4108" w:type="dxa"/>
          </w:tcPr>
          <w:p w:rsidR="00841DFC" w:rsidRPr="00284306" w:rsidRDefault="00841DFC" w:rsidP="00284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Распечатка текстов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с использованием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цветного принтера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стр. А4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5.3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Распечатка текстов с иллюстрациями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с использованием черно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-белого принтера 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стр. А4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7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5.4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Распечатка текстов с иллюстрациями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с использование цветной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печати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стр. А4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 Сканирование документов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6.1. 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Сканирование документов из фонда библиотеки (кроме документов, защищенных законодательством об авторских правах) Формат А 4</w:t>
            </w:r>
          </w:p>
        </w:tc>
        <w:tc>
          <w:tcPr>
            <w:tcW w:w="2787" w:type="dxa"/>
            <w:vAlign w:val="center"/>
          </w:tcPr>
          <w:p w:rsidR="00841DFC" w:rsidRPr="00284306" w:rsidRDefault="00B41C21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6.2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Текст без распознавания до формата А 4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6.3</w:t>
            </w:r>
          </w:p>
        </w:tc>
        <w:tc>
          <w:tcPr>
            <w:tcW w:w="4108" w:type="dxa"/>
            <w:vAlign w:val="center"/>
          </w:tcPr>
          <w:p w:rsidR="00841DFC" w:rsidRPr="00284306" w:rsidRDefault="00B41C21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Текст с</w:t>
            </w:r>
            <w:r w:rsidR="00841DFC" w:rsidRPr="00284306">
              <w:rPr>
                <w:rFonts w:ascii="Courier New" w:hAnsi="Courier New" w:cs="Courier New"/>
                <w:sz w:val="22"/>
                <w:szCs w:val="22"/>
              </w:rPr>
              <w:t xml:space="preserve"> распознаванием до формата А 4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6.4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Текст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с распознаванием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и редактированием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6.5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Сканирование иллюстраций, репродукций, изображений 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6.6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Сканирование документов пользователя (кроме документов, защищенных законодательством об авторских правах) Формат А 4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6.7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Текст без распознавания до формата А 4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8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6.8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Текст </w:t>
            </w:r>
            <w:r w:rsidR="00B41C21" w:rsidRPr="00284306">
              <w:rPr>
                <w:rFonts w:ascii="Courier New" w:hAnsi="Courier New" w:cs="Courier New"/>
                <w:sz w:val="22"/>
                <w:szCs w:val="22"/>
              </w:rPr>
              <w:t>с распознаванием</w:t>
            </w: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 до формата А 4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12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6.9</w:t>
            </w:r>
          </w:p>
        </w:tc>
        <w:tc>
          <w:tcPr>
            <w:tcW w:w="4108" w:type="dxa"/>
            <w:vAlign w:val="center"/>
          </w:tcPr>
          <w:p w:rsidR="00841DFC" w:rsidRPr="00284306" w:rsidRDefault="00B41C21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Текст с</w:t>
            </w:r>
            <w:r w:rsidR="00841DFC" w:rsidRPr="00284306">
              <w:rPr>
                <w:rFonts w:ascii="Courier New" w:hAnsi="Courier New" w:cs="Courier New"/>
                <w:sz w:val="22"/>
                <w:szCs w:val="22"/>
              </w:rPr>
              <w:t xml:space="preserve"> распознаванием и редактированием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6.10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Сканирование иллюстраций, репродукций, изображений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284306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28430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6.11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Сканирование черно-белых и цветных фотографий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фотография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7. Ксерокопирование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7.1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Ксерокопирование документа на ксероксе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страница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8. Библиотечно-информационные мероприятия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8.1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Посещение выставок-просмотров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1 человек 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8.2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Тематический абонемент на посещение лекций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мероприятие</w:t>
            </w: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50 рублей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11. Дополнительные библиотечные услуги</w:t>
            </w:r>
          </w:p>
        </w:tc>
        <w:tc>
          <w:tcPr>
            <w:tcW w:w="278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4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8.2</w:t>
            </w:r>
          </w:p>
        </w:tc>
        <w:tc>
          <w:tcPr>
            <w:tcW w:w="4108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Проведение совместного мероприятия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час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по договоренности</w:t>
            </w:r>
          </w:p>
        </w:tc>
      </w:tr>
      <w:tr w:rsidR="00841DFC" w:rsidRPr="00E56DD6" w:rsidTr="00545BF2">
        <w:trPr>
          <w:trHeight w:val="70"/>
        </w:trPr>
        <w:tc>
          <w:tcPr>
            <w:tcW w:w="807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 xml:space="preserve">8.3 </w:t>
            </w:r>
          </w:p>
        </w:tc>
        <w:tc>
          <w:tcPr>
            <w:tcW w:w="4108" w:type="dxa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Проведение социально-культурных мероприятий (клубы по интересам, мастер-класс, фотосессия)</w:t>
            </w:r>
          </w:p>
        </w:tc>
        <w:tc>
          <w:tcPr>
            <w:tcW w:w="2787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1 человек</w:t>
            </w:r>
          </w:p>
        </w:tc>
        <w:tc>
          <w:tcPr>
            <w:tcW w:w="1964" w:type="dxa"/>
            <w:vAlign w:val="center"/>
          </w:tcPr>
          <w:p w:rsidR="00841DFC" w:rsidRPr="00284306" w:rsidRDefault="00841DFC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84306">
              <w:rPr>
                <w:rFonts w:ascii="Courier New" w:hAnsi="Courier New" w:cs="Courier New"/>
                <w:sz w:val="22"/>
                <w:szCs w:val="22"/>
              </w:rPr>
              <w:t>от 50 рублей</w:t>
            </w:r>
          </w:p>
        </w:tc>
      </w:tr>
    </w:tbl>
    <w:p w:rsidR="00841DFC" w:rsidRPr="00B41C21" w:rsidRDefault="00841DFC" w:rsidP="00435B8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10400" w:rsidRPr="00B41C21" w:rsidRDefault="00010400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B41C21">
        <w:rPr>
          <w:rFonts w:ascii="Courier New" w:hAnsi="Courier New" w:cs="Courier New"/>
          <w:b w:val="0"/>
          <w:sz w:val="22"/>
          <w:szCs w:val="22"/>
        </w:rPr>
        <w:t>Приложение №</w:t>
      </w:r>
      <w:r w:rsidRPr="00B41C21">
        <w:rPr>
          <w:rFonts w:ascii="Courier New" w:hAnsi="Courier New" w:cs="Courier New"/>
          <w:b w:val="0"/>
          <w:sz w:val="22"/>
          <w:szCs w:val="22"/>
          <w:lang w:val="ru-RU"/>
        </w:rPr>
        <w:t xml:space="preserve">2 </w:t>
      </w:r>
    </w:p>
    <w:p w:rsidR="00010400" w:rsidRPr="00B41C21" w:rsidRDefault="00010400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B41C21">
        <w:rPr>
          <w:rFonts w:ascii="Courier New" w:hAnsi="Courier New" w:cs="Courier New"/>
          <w:b w:val="0"/>
          <w:sz w:val="22"/>
          <w:szCs w:val="22"/>
        </w:rPr>
        <w:t xml:space="preserve">к положению о порядке оказания </w:t>
      </w:r>
    </w:p>
    <w:p w:rsidR="00010400" w:rsidRPr="00B41C21" w:rsidRDefault="00010400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B41C21">
        <w:rPr>
          <w:rFonts w:ascii="Courier New" w:hAnsi="Courier New" w:cs="Courier New"/>
          <w:b w:val="0"/>
          <w:sz w:val="22"/>
          <w:szCs w:val="22"/>
        </w:rPr>
        <w:t>платных услуг, утвержденный</w:t>
      </w:r>
      <w:r w:rsidRPr="00B41C21">
        <w:rPr>
          <w:rFonts w:ascii="Courier New" w:hAnsi="Courier New" w:cs="Courier New"/>
          <w:b w:val="0"/>
          <w:sz w:val="22"/>
          <w:szCs w:val="22"/>
          <w:lang w:val="ru-RU"/>
        </w:rPr>
        <w:t xml:space="preserve"> </w:t>
      </w:r>
    </w:p>
    <w:p w:rsidR="00010400" w:rsidRPr="00B41C21" w:rsidRDefault="00B41C21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B41C21">
        <w:rPr>
          <w:rFonts w:ascii="Courier New" w:hAnsi="Courier New" w:cs="Courier New"/>
          <w:b w:val="0"/>
          <w:sz w:val="22"/>
          <w:szCs w:val="22"/>
          <w:lang w:val="ru-RU"/>
        </w:rPr>
        <w:t>по</w:t>
      </w:r>
      <w:r w:rsidRPr="00B41C21">
        <w:rPr>
          <w:rFonts w:ascii="Courier New" w:hAnsi="Courier New" w:cs="Courier New"/>
          <w:b w:val="0"/>
          <w:sz w:val="22"/>
          <w:szCs w:val="22"/>
        </w:rPr>
        <w:t>становле</w:t>
      </w:r>
      <w:r w:rsidRPr="00B41C21">
        <w:rPr>
          <w:rFonts w:ascii="Courier New" w:hAnsi="Courier New" w:cs="Courier New"/>
          <w:b w:val="0"/>
          <w:sz w:val="22"/>
          <w:szCs w:val="22"/>
          <w:lang w:val="ru-RU"/>
        </w:rPr>
        <w:t>нием администрации</w:t>
      </w:r>
      <w:r w:rsidR="00010400" w:rsidRPr="00B41C21">
        <w:rPr>
          <w:rFonts w:ascii="Courier New" w:hAnsi="Courier New" w:cs="Courier New"/>
          <w:b w:val="0"/>
          <w:sz w:val="22"/>
          <w:szCs w:val="22"/>
        </w:rPr>
        <w:t xml:space="preserve"> </w:t>
      </w:r>
    </w:p>
    <w:p w:rsidR="00010400" w:rsidRPr="00B41C21" w:rsidRDefault="00010400" w:rsidP="00435B85">
      <w:pPr>
        <w:pStyle w:val="1"/>
        <w:spacing w:before="0" w:after="0"/>
        <w:ind w:firstLine="0"/>
        <w:jc w:val="right"/>
        <w:rPr>
          <w:rFonts w:ascii="Courier New" w:hAnsi="Courier New" w:cs="Courier New"/>
          <w:b w:val="0"/>
          <w:sz w:val="22"/>
          <w:szCs w:val="22"/>
          <w:lang w:val="ru-RU"/>
        </w:rPr>
      </w:pPr>
      <w:r w:rsidRPr="00B41C21">
        <w:rPr>
          <w:rFonts w:ascii="Courier New" w:hAnsi="Courier New" w:cs="Courier New"/>
          <w:b w:val="0"/>
          <w:sz w:val="22"/>
          <w:szCs w:val="22"/>
        </w:rPr>
        <w:t xml:space="preserve">Писаревского сельского поселения </w:t>
      </w:r>
    </w:p>
    <w:p w:rsidR="00841DFC" w:rsidRPr="00B41C21" w:rsidRDefault="00010400" w:rsidP="00435B85">
      <w:pPr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B41C21">
        <w:rPr>
          <w:rFonts w:ascii="Courier New" w:hAnsi="Courier New" w:cs="Courier New"/>
          <w:sz w:val="22"/>
          <w:szCs w:val="22"/>
        </w:rPr>
        <w:t>от «27» июня2019г. _</w:t>
      </w:r>
      <w:r w:rsidR="00695E0D" w:rsidRPr="00B41C21">
        <w:rPr>
          <w:rFonts w:ascii="Courier New" w:hAnsi="Courier New" w:cs="Courier New"/>
          <w:sz w:val="22"/>
          <w:szCs w:val="22"/>
        </w:rPr>
        <w:t>105_</w:t>
      </w:r>
    </w:p>
    <w:p w:rsidR="00841DFC" w:rsidRPr="00B41C21" w:rsidRDefault="00841DFC" w:rsidP="00435B85">
      <w:pPr>
        <w:jc w:val="center"/>
        <w:rPr>
          <w:rFonts w:ascii="Arial" w:hAnsi="Arial" w:cs="Arial"/>
          <w:b/>
          <w:sz w:val="24"/>
          <w:szCs w:val="24"/>
        </w:rPr>
      </w:pPr>
    </w:p>
    <w:p w:rsidR="00B41C21" w:rsidRPr="00B41C21" w:rsidRDefault="00841DFC" w:rsidP="00435B85">
      <w:pPr>
        <w:jc w:val="center"/>
        <w:rPr>
          <w:rFonts w:ascii="Arial" w:hAnsi="Arial" w:cs="Arial"/>
          <w:sz w:val="24"/>
          <w:szCs w:val="24"/>
        </w:rPr>
      </w:pPr>
      <w:r w:rsidRPr="00B41C21">
        <w:rPr>
          <w:rFonts w:ascii="Arial" w:hAnsi="Arial" w:cs="Arial"/>
          <w:sz w:val="24"/>
          <w:szCs w:val="24"/>
        </w:rPr>
        <w:t>П</w:t>
      </w:r>
      <w:r w:rsidR="00B41C21" w:rsidRPr="00B41C21">
        <w:rPr>
          <w:rFonts w:ascii="Arial" w:hAnsi="Arial" w:cs="Arial"/>
          <w:sz w:val="24"/>
          <w:szCs w:val="24"/>
        </w:rPr>
        <w:t>ЕРЕЧЕНЬ ПЛАТНЫХ УСЛУГ, ОКАЗЫВАЕМЫХ МКУК «КДЦ ПИСАРЕВСКОГО МО»</w:t>
      </w:r>
    </w:p>
    <w:p w:rsidR="00841DFC" w:rsidRPr="00B41C21" w:rsidRDefault="00841DFC" w:rsidP="00435B85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41C2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341"/>
        <w:gridCol w:w="1843"/>
        <w:gridCol w:w="1691"/>
      </w:tblGrid>
      <w:tr w:rsidR="00841DFC" w:rsidRPr="00B41C21" w:rsidTr="00165257">
        <w:trPr>
          <w:trHeight w:val="529"/>
        </w:trPr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FC" w:rsidRPr="006D3218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321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</w:t>
            </w:r>
            <w:r w:rsidRPr="006D3218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N </w:t>
            </w:r>
            <w:r w:rsidRPr="006D3218">
              <w:rPr>
                <w:rFonts w:ascii="Courier New" w:hAnsi="Courier New" w:cs="Courier New"/>
                <w:sz w:val="22"/>
                <w:szCs w:val="22"/>
              </w:rPr>
              <w:t>п\п</w:t>
            </w: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DFC" w:rsidRPr="006D3218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3218">
              <w:rPr>
                <w:rFonts w:ascii="Courier New" w:hAnsi="Courier New" w:cs="Courier New"/>
                <w:sz w:val="22"/>
                <w:szCs w:val="22"/>
              </w:rPr>
              <w:t xml:space="preserve">Услуга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06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3218">
              <w:rPr>
                <w:rFonts w:ascii="Courier New" w:hAnsi="Courier New" w:cs="Courier New"/>
                <w:sz w:val="22"/>
                <w:szCs w:val="22"/>
              </w:rPr>
              <w:t>Ед. измерения</w:t>
            </w:r>
          </w:p>
          <w:p w:rsidR="00841DFC" w:rsidRPr="006D3218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DFC" w:rsidRPr="006D3218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3218">
              <w:rPr>
                <w:rFonts w:ascii="Courier New" w:hAnsi="Courier New" w:cs="Courier New"/>
                <w:sz w:val="22"/>
                <w:szCs w:val="22"/>
              </w:rPr>
              <w:t xml:space="preserve">Стоимость </w:t>
            </w:r>
          </w:p>
        </w:tc>
      </w:tr>
      <w:tr w:rsidR="00841DFC" w:rsidRPr="00B41C21" w:rsidTr="00165257">
        <w:trPr>
          <w:trHeight w:val="342"/>
        </w:trPr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FC" w:rsidRPr="006D3218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321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DFC" w:rsidRPr="006D3218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3218">
              <w:rPr>
                <w:rFonts w:ascii="Courier New" w:hAnsi="Courier New" w:cs="Courier New"/>
                <w:sz w:val="22"/>
                <w:szCs w:val="22"/>
              </w:rPr>
              <w:t>Проведение праздников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FC" w:rsidRPr="006D3218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DFC" w:rsidRPr="006D3218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41DFC" w:rsidRPr="00B41C21" w:rsidTr="00165257">
        <w:trPr>
          <w:trHeight w:val="1041"/>
        </w:trPr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1DFC" w:rsidRPr="00B41C21" w:rsidRDefault="00284306" w:rsidP="00284306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</w:t>
            </w:r>
            <w:r w:rsidR="00841DFC" w:rsidRPr="00B41C21">
              <w:rPr>
                <w:rFonts w:ascii="Courier New" w:hAnsi="Courier New" w:cs="Courier New"/>
                <w:sz w:val="22"/>
                <w:szCs w:val="22"/>
              </w:rPr>
              <w:t xml:space="preserve"> и проведение театрализованных праздников, карнавалов, массовых </w:t>
            </w:r>
            <w:r w:rsidR="006D3218" w:rsidRPr="00B41C21">
              <w:rPr>
                <w:rFonts w:ascii="Courier New" w:hAnsi="Courier New" w:cs="Courier New"/>
                <w:sz w:val="22"/>
                <w:szCs w:val="22"/>
              </w:rPr>
              <w:t>гуляний, спортивно</w:t>
            </w:r>
            <w:r w:rsidR="00841DFC" w:rsidRPr="00B41C21">
              <w:rPr>
                <w:rFonts w:ascii="Courier New" w:hAnsi="Courier New" w:cs="Courier New"/>
                <w:sz w:val="22"/>
                <w:szCs w:val="22"/>
              </w:rPr>
              <w:t xml:space="preserve">-массовых, спортивно-оздоровительных и зрелищных мероприятий дискотек, конкурсов, балов, концертов самодеятельных коллективов, спектаклей и </w:t>
            </w:r>
            <w:r w:rsidR="006D3218" w:rsidRPr="00B41C21">
              <w:rPr>
                <w:rFonts w:ascii="Courier New" w:hAnsi="Courier New" w:cs="Courier New"/>
                <w:sz w:val="22"/>
                <w:szCs w:val="22"/>
              </w:rPr>
              <w:t>других (</w:t>
            </w:r>
            <w:r w:rsidR="00841DFC" w:rsidRPr="00B41C21">
              <w:rPr>
                <w:rFonts w:ascii="Courier New" w:hAnsi="Courier New" w:cs="Courier New"/>
                <w:sz w:val="22"/>
                <w:szCs w:val="22"/>
              </w:rPr>
              <w:t xml:space="preserve">с оформлением, сценарием и музыкальным сопровождением) в помещении КДЦ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 час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2000 руб.</w:t>
            </w:r>
          </w:p>
        </w:tc>
      </w:tr>
      <w:tr w:rsidR="00841DFC" w:rsidRPr="00B41C21" w:rsidTr="00165257">
        <w:trPr>
          <w:trHeight w:val="600"/>
        </w:trPr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Выездные поздравления деда Мороза и Снегурочки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чел.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500 руб.</w:t>
            </w:r>
          </w:p>
        </w:tc>
      </w:tr>
      <w:tr w:rsidR="00841DFC" w:rsidRPr="00B41C21" w:rsidTr="00165257">
        <w:trPr>
          <w:trHeight w:val="567"/>
        </w:trPr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Организация и проведение гражданских, семейных обрядов, свадеб и выпускных вечеров</w:t>
            </w:r>
            <w:r w:rsidR="00010400" w:rsidRPr="00B41C21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мероприятие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2000 руб.</w:t>
            </w:r>
          </w:p>
        </w:tc>
      </w:tr>
      <w:tr w:rsidR="00841DFC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5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284306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Игровые, театрализованные программы (представления) для детей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Чел. 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30 руб.</w:t>
            </w:r>
          </w:p>
        </w:tc>
      </w:tr>
      <w:tr w:rsidR="00841DFC" w:rsidRPr="00B41C21" w:rsidTr="00165257">
        <w:trPr>
          <w:trHeight w:val="61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6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Концерт, спектакль: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чел. </w:t>
            </w:r>
          </w:p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30 руб.- дети</w:t>
            </w:r>
          </w:p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50 руб. - взрослый</w:t>
            </w:r>
          </w:p>
        </w:tc>
      </w:tr>
      <w:tr w:rsidR="00841DFC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7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Фестивали, конкурсы, смотры художественной самодеятельности (стоимость входного билета)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1чел.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Дети 30 руб.</w:t>
            </w:r>
          </w:p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Взрослый 50руб.</w:t>
            </w:r>
          </w:p>
        </w:tc>
      </w:tr>
      <w:tr w:rsidR="00841DFC" w:rsidRPr="00B41C21" w:rsidTr="00165257">
        <w:trPr>
          <w:trHeight w:val="64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Организация выставок (изобразительное искусство, фото, народные </w:t>
            </w:r>
            <w:r w:rsidR="00010400" w:rsidRPr="00B41C21">
              <w:rPr>
                <w:rFonts w:ascii="Courier New" w:hAnsi="Courier New" w:cs="Courier New"/>
                <w:sz w:val="22"/>
                <w:szCs w:val="22"/>
              </w:rPr>
              <w:t>промыслы и ремесла);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шт.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284306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200 </w:t>
            </w:r>
            <w:r w:rsidR="00841DFC" w:rsidRPr="00B41C21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841DFC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9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284306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Прокат костюмов, реквизита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единица\день 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100 руб.</w:t>
            </w:r>
          </w:p>
        </w:tc>
      </w:tr>
      <w:tr w:rsidR="00841DFC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10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Корпоративная вечеринка для взрослых (услуги ведущего и ди-джея без услуг солистов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Час.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1000 </w:t>
            </w:r>
            <w:r w:rsidR="00435B85" w:rsidRPr="00B41C21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841DFC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11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284306" w:rsidP="00435B85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Услуга 1 солиста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 час.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500 руб.</w:t>
            </w:r>
          </w:p>
        </w:tc>
      </w:tr>
      <w:tr w:rsidR="00841DFC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12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284306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Использование видеопроектора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 час.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500 руб.</w:t>
            </w:r>
          </w:p>
        </w:tc>
      </w:tr>
      <w:tr w:rsidR="00841DFC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Предоставление сценарного материала (</w:t>
            </w:r>
            <w:r w:rsidR="00B6352D" w:rsidRPr="00B41C21">
              <w:rPr>
                <w:rFonts w:ascii="Courier New" w:hAnsi="Courier New" w:cs="Courier New"/>
                <w:sz w:val="22"/>
                <w:szCs w:val="22"/>
              </w:rPr>
              <w:t xml:space="preserve">текстовый)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сценарий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200 руб.</w:t>
            </w:r>
          </w:p>
        </w:tc>
      </w:tr>
      <w:tr w:rsidR="00841DFC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14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284306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Стоимость билета на дискотеку: молодежная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чел.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Молодежная 50 руб.</w:t>
            </w:r>
          </w:p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Детская 30 руб. </w:t>
            </w:r>
          </w:p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Праздничная 100 </w:t>
            </w:r>
            <w:r w:rsidR="00435B85" w:rsidRPr="00B41C21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841DFC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15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Разработка и предоставление полного пакета документов для проведения праздника (от оформления сцены до музыкального </w:t>
            </w:r>
            <w:r w:rsidR="006D3218" w:rsidRPr="00B41C21">
              <w:rPr>
                <w:rFonts w:ascii="Courier New" w:hAnsi="Courier New" w:cs="Courier New"/>
                <w:sz w:val="22"/>
                <w:szCs w:val="22"/>
              </w:rPr>
              <w:t xml:space="preserve">сопровождения)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шт.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841DFC" w:rsidRPr="00B41C21" w:rsidRDefault="00841DFC" w:rsidP="00435B85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200 руб.</w:t>
            </w:r>
          </w:p>
        </w:tc>
      </w:tr>
      <w:tr w:rsidR="006D3218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16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Пользование компьютером КДЦ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час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60 рублей</w:t>
            </w:r>
          </w:p>
        </w:tc>
      </w:tr>
      <w:tr w:rsidR="006D3218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17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Организация персонального ящика (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e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mail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) на бесплатном сервере в Интернет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адрес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6D3218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Формирование электронного сообщения на основе готового текста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сообщение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6D3218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lastRenderedPageBreak/>
              <w:t>19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Регистрация на сайте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сайт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от 10 рублей</w:t>
            </w:r>
          </w:p>
        </w:tc>
      </w:tr>
      <w:tr w:rsidR="006D3218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Создание презентации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слайд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6D3218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Музыкальное оформление презентации (поиск, вставка)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музыкальный фрагмент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7 рублей</w:t>
            </w:r>
          </w:p>
        </w:tc>
      </w:tr>
      <w:tr w:rsidR="006D3218" w:rsidRPr="00B41C21" w:rsidTr="00165257">
        <w:trPr>
          <w:trHeight w:val="14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Нарезка музыкальных фрагментов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музыкальный фрагмент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6D3218" w:rsidRPr="00B41C21" w:rsidTr="00165257">
        <w:trPr>
          <w:trHeight w:val="731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Нарезка видеофрагментов и музыки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музыкальный и видеофрагмент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6D3218" w:rsidRPr="00B41C21" w:rsidTr="00165257">
        <w:trPr>
          <w:trHeight w:val="25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Загрузка фото на сайт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фото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6D3218" w:rsidRPr="00B41C21" w:rsidTr="00165257">
        <w:trPr>
          <w:trHeight w:val="23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Загрузка фото на сайт с обработкой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фото 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6D3218" w:rsidRPr="00B41C21" w:rsidTr="00165257">
        <w:trPr>
          <w:trHeight w:val="985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Набор текста с удовлетворительным качеством оригинала</w:t>
            </w:r>
          </w:p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стр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. (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4, 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шрифт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Times New Roman, 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кегль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14) 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3218" w:rsidRPr="00B41C21" w:rsidTr="00165257">
        <w:trPr>
          <w:trHeight w:val="985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Набор текста с формулами, таблицами, рисунками, диаграммами, математическими формулами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стр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. (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4, 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шрифт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Times New Roman, 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кегль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14)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30 рублей</w:t>
            </w:r>
          </w:p>
        </w:tc>
      </w:tr>
      <w:tr w:rsidR="006D3218" w:rsidRPr="00B41C21" w:rsidTr="00165257">
        <w:trPr>
          <w:trHeight w:val="23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Оформление титульного листа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6D3218" w:rsidRPr="00B41C21" w:rsidTr="00165257">
        <w:trPr>
          <w:trHeight w:val="123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Простое форматирование (изменение параметров страницы, шрифта, нумерация страниц)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документ (А 4, шрифт 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Times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New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Roman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, кегль 14) 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6D3218" w:rsidRPr="00B41C21" w:rsidTr="00165257">
        <w:trPr>
          <w:trHeight w:val="1731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Сложное форматирование (изменение параметров страницы, шрифта, нумерации страниц, задание выступов и интервалов, положение на странице, изменение заголовков, замена символов, оформление титульного листа и т.д.)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документ (А 4, шрифт 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Times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New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Roman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, кегль 14)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30 рублей</w:t>
            </w:r>
          </w:p>
        </w:tc>
      </w:tr>
      <w:tr w:rsidR="006D3218" w:rsidRPr="00B41C21" w:rsidTr="00165257">
        <w:trPr>
          <w:trHeight w:val="985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Корректура текста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стр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>. (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4, 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шрифт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Times New Roman, </w:t>
            </w:r>
            <w:r w:rsidRPr="00B41C21">
              <w:rPr>
                <w:rFonts w:ascii="Courier New" w:hAnsi="Courier New" w:cs="Courier New"/>
                <w:sz w:val="22"/>
                <w:szCs w:val="22"/>
              </w:rPr>
              <w:t>кегль</w:t>
            </w:r>
            <w:r w:rsidRPr="00B41C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14)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6D3218" w:rsidRPr="00B41C21" w:rsidTr="00165257">
        <w:trPr>
          <w:trHeight w:val="985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Верстка текста с форматированием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до 50 стр. (1 стр.)</w:t>
            </w:r>
          </w:p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более 50 стр. (1стр)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 рубля</w:t>
            </w:r>
          </w:p>
        </w:tc>
      </w:tr>
      <w:tr w:rsidR="006D3218" w:rsidRPr="00B41C21" w:rsidTr="00165257">
        <w:trPr>
          <w:trHeight w:val="253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6352D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6352D">
              <w:rPr>
                <w:rFonts w:ascii="Courier New" w:hAnsi="Courier New" w:cs="Courier New"/>
                <w:sz w:val="22"/>
                <w:szCs w:val="22"/>
              </w:rPr>
              <w:t>Распечатка документов на принтере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3218" w:rsidRPr="00B41C21" w:rsidTr="00165257">
        <w:trPr>
          <w:trHeight w:val="492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33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Распечатка текстов с использованием черно-белого принтера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стр. А4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</w:tc>
      </w:tr>
      <w:tr w:rsidR="006D3218" w:rsidRPr="00B41C21" w:rsidTr="00165257">
        <w:trPr>
          <w:trHeight w:val="492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34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2843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Распечатка текстов с использованием цветного принтера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стр. А4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6D3218" w:rsidRPr="00B41C21" w:rsidTr="00165257">
        <w:trPr>
          <w:trHeight w:val="47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35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Распечатка текстов с иллюстрациями с использованием черно-белого принтера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стр. А4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7 рублей</w:t>
            </w:r>
          </w:p>
        </w:tc>
      </w:tr>
      <w:tr w:rsidR="006D3218" w:rsidRPr="00B41C21" w:rsidTr="00165257">
        <w:trPr>
          <w:trHeight w:val="492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 36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Распечатка текстов с иллюстрациями с использование цветной печати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стр. А4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165257" w:rsidRPr="00B41C21" w:rsidTr="00165257">
        <w:trPr>
          <w:trHeight w:val="70"/>
        </w:trPr>
        <w:tc>
          <w:tcPr>
            <w:tcW w:w="9488" w:type="dxa"/>
            <w:gridSpan w:val="4"/>
            <w:shd w:val="clear" w:color="auto" w:fill="auto"/>
          </w:tcPr>
          <w:p w:rsidR="00165257" w:rsidRPr="00B41C21" w:rsidRDefault="00165257" w:rsidP="001652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352D">
              <w:rPr>
                <w:rFonts w:ascii="Courier New" w:hAnsi="Courier New" w:cs="Courier New"/>
                <w:sz w:val="22"/>
                <w:szCs w:val="22"/>
              </w:rPr>
              <w:t>Сканирование документов</w:t>
            </w:r>
          </w:p>
        </w:tc>
      </w:tr>
      <w:tr w:rsidR="006D3218" w:rsidRPr="00B41C21" w:rsidTr="00165257">
        <w:trPr>
          <w:trHeight w:val="985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lastRenderedPageBreak/>
              <w:t>37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Сканирование документов из фонда библиотеки (кроме документов, защищенных законодательством об авторских правах) Формат А 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</w:tc>
      </w:tr>
      <w:tr w:rsidR="006D3218" w:rsidRPr="00B41C21" w:rsidTr="00165257">
        <w:trPr>
          <w:trHeight w:val="492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Текст без распознавания до формата А 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</w:tc>
      </w:tr>
      <w:tr w:rsidR="006D3218" w:rsidRPr="00B41C21" w:rsidTr="00165257">
        <w:trPr>
          <w:trHeight w:val="492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Текст с распознаванием до формата А 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6D3218" w:rsidRPr="00B41C21" w:rsidTr="00165257">
        <w:trPr>
          <w:trHeight w:val="47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Текст с распознаванием и редактированием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6D3218" w:rsidRPr="00B41C21" w:rsidTr="00165257">
        <w:trPr>
          <w:trHeight w:val="50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Сканирование иллюстраций, репродукций, изображений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15 рублей</w:t>
            </w:r>
          </w:p>
        </w:tc>
      </w:tr>
      <w:tr w:rsidR="006D3218" w:rsidRPr="00B41C21" w:rsidTr="00165257">
        <w:trPr>
          <w:trHeight w:val="985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Сканирование документов пользователя (кроме документов, защищенных законодательством об авторских правах) Формат А 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6 рублей</w:t>
            </w:r>
          </w:p>
        </w:tc>
      </w:tr>
      <w:tr w:rsidR="006D3218" w:rsidRPr="00B41C21" w:rsidTr="00165257">
        <w:trPr>
          <w:trHeight w:val="492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Текст без распознавания до формата А 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8 рублей</w:t>
            </w:r>
          </w:p>
        </w:tc>
      </w:tr>
      <w:tr w:rsidR="006D3218" w:rsidRPr="00B41C21" w:rsidTr="00165257">
        <w:trPr>
          <w:trHeight w:val="492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Текст с распознаванием до формата А 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12 рублей</w:t>
            </w:r>
          </w:p>
        </w:tc>
      </w:tr>
      <w:tr w:rsidR="006D3218" w:rsidRPr="00B41C21" w:rsidTr="00165257">
        <w:trPr>
          <w:trHeight w:val="47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Текст с распознаванием и редактированием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20 рублей</w:t>
            </w:r>
          </w:p>
        </w:tc>
      </w:tr>
      <w:tr w:rsidR="006D3218" w:rsidRPr="00B41C21" w:rsidTr="00165257">
        <w:trPr>
          <w:trHeight w:val="492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46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Сканирование иллюстраций, репродукций, изображений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 xml:space="preserve">1 стр. /1 </w:t>
            </w:r>
            <w:proofErr w:type="spellStart"/>
            <w:r w:rsidRPr="00B41C21">
              <w:rPr>
                <w:rFonts w:ascii="Courier New" w:hAnsi="Courier New" w:cs="Courier New"/>
                <w:sz w:val="22"/>
                <w:szCs w:val="22"/>
              </w:rPr>
              <w:t>экспонир</w:t>
            </w:r>
            <w:proofErr w:type="spellEnd"/>
            <w:r w:rsidRPr="00B41C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6D3218" w:rsidRPr="00B41C21" w:rsidTr="00165257">
        <w:trPr>
          <w:trHeight w:val="492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47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Сканирование черно-белых и цветных фотографий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фотография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10 рублей</w:t>
            </w:r>
          </w:p>
        </w:tc>
      </w:tr>
      <w:tr w:rsidR="006D3218" w:rsidRPr="00B41C21" w:rsidTr="00165257">
        <w:trPr>
          <w:trHeight w:val="238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6352D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B6352D">
              <w:rPr>
                <w:rFonts w:ascii="Courier New" w:hAnsi="Courier New" w:cs="Courier New"/>
                <w:sz w:val="22"/>
                <w:szCs w:val="22"/>
              </w:rPr>
              <w:t>Ксерокопирование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3218" w:rsidRPr="00B41C21" w:rsidTr="00165257">
        <w:trPr>
          <w:trHeight w:val="507"/>
        </w:trPr>
        <w:tc>
          <w:tcPr>
            <w:tcW w:w="613" w:type="dxa"/>
            <w:tcBorders>
              <w:right w:val="single" w:sz="4" w:space="0" w:color="auto"/>
            </w:tcBorders>
            <w:shd w:val="clear" w:color="auto" w:fill="auto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Ксерокопирование документа на ксероксе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1 страница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3218" w:rsidRPr="00B41C21" w:rsidRDefault="006D3218" w:rsidP="00435B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41C21">
              <w:rPr>
                <w:rFonts w:ascii="Courier New" w:hAnsi="Courier New" w:cs="Courier New"/>
                <w:sz w:val="22"/>
                <w:szCs w:val="22"/>
              </w:rPr>
              <w:t>5 рублей</w:t>
            </w:r>
          </w:p>
        </w:tc>
      </w:tr>
    </w:tbl>
    <w:p w:rsidR="00841DFC" w:rsidRPr="00B41C21" w:rsidRDefault="00841DFC" w:rsidP="00435B8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841DFC" w:rsidRPr="00B41C21" w:rsidRDefault="00841DFC" w:rsidP="00A175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1C21">
        <w:rPr>
          <w:rFonts w:ascii="Arial" w:hAnsi="Arial" w:cs="Arial"/>
          <w:sz w:val="24"/>
          <w:szCs w:val="24"/>
        </w:rPr>
        <w:t>При осуществлении частично платных услуг в рамках основной уставной деятельности учреждения культуры предусматриваются льготы для следующих категорий населения:</w:t>
      </w:r>
    </w:p>
    <w:p w:rsidR="00841DFC" w:rsidRPr="00B41C21" w:rsidRDefault="00841DFC" w:rsidP="00435B85">
      <w:pPr>
        <w:jc w:val="both"/>
        <w:rPr>
          <w:rFonts w:ascii="Arial" w:hAnsi="Arial" w:cs="Arial"/>
          <w:sz w:val="24"/>
          <w:szCs w:val="24"/>
        </w:rPr>
      </w:pPr>
      <w:r w:rsidRPr="00B41C21">
        <w:rPr>
          <w:rFonts w:ascii="Arial" w:hAnsi="Arial" w:cs="Arial"/>
          <w:sz w:val="24"/>
          <w:szCs w:val="24"/>
        </w:rPr>
        <w:t>- для детей, воспитывающихся в детских домах и школах интернатах;</w:t>
      </w:r>
    </w:p>
    <w:p w:rsidR="00841DFC" w:rsidRPr="00B41C21" w:rsidRDefault="00841DFC" w:rsidP="00435B85">
      <w:pPr>
        <w:jc w:val="both"/>
        <w:rPr>
          <w:rFonts w:ascii="Arial" w:hAnsi="Arial" w:cs="Arial"/>
          <w:sz w:val="24"/>
          <w:szCs w:val="24"/>
        </w:rPr>
      </w:pPr>
      <w:r w:rsidRPr="00B41C21">
        <w:rPr>
          <w:rFonts w:ascii="Arial" w:hAnsi="Arial" w:cs="Arial"/>
          <w:sz w:val="24"/>
          <w:szCs w:val="24"/>
        </w:rPr>
        <w:t>- для детей сирот и детей, находящихся под опекой и попечительством;</w:t>
      </w:r>
    </w:p>
    <w:p w:rsidR="00841DFC" w:rsidRPr="00B41C21" w:rsidRDefault="00841DFC" w:rsidP="00435B85">
      <w:pPr>
        <w:jc w:val="both"/>
        <w:rPr>
          <w:rFonts w:ascii="Arial" w:hAnsi="Arial" w:cs="Arial"/>
          <w:sz w:val="24"/>
          <w:szCs w:val="24"/>
        </w:rPr>
      </w:pPr>
      <w:r w:rsidRPr="00B41C21">
        <w:rPr>
          <w:rFonts w:ascii="Arial" w:hAnsi="Arial" w:cs="Arial"/>
          <w:sz w:val="24"/>
          <w:szCs w:val="24"/>
        </w:rPr>
        <w:t>- для детей инвалидов и детей военнослужащих срочной службы;</w:t>
      </w:r>
    </w:p>
    <w:p w:rsidR="00841DFC" w:rsidRPr="00B41C21" w:rsidRDefault="00841DFC" w:rsidP="00435B85">
      <w:pPr>
        <w:jc w:val="both"/>
        <w:rPr>
          <w:rFonts w:ascii="Arial" w:hAnsi="Arial" w:cs="Arial"/>
          <w:sz w:val="24"/>
          <w:szCs w:val="24"/>
        </w:rPr>
      </w:pPr>
      <w:r w:rsidRPr="00B41C21">
        <w:rPr>
          <w:rFonts w:ascii="Arial" w:hAnsi="Arial" w:cs="Arial"/>
          <w:sz w:val="24"/>
          <w:szCs w:val="24"/>
        </w:rPr>
        <w:t>- для детей из малообеспеченных и многодетных семей;</w:t>
      </w:r>
    </w:p>
    <w:p w:rsidR="00841DFC" w:rsidRPr="00B41C21" w:rsidRDefault="00841DFC" w:rsidP="00435B85">
      <w:pPr>
        <w:jc w:val="both"/>
        <w:rPr>
          <w:rFonts w:ascii="Arial" w:hAnsi="Arial" w:cs="Arial"/>
          <w:sz w:val="24"/>
          <w:szCs w:val="24"/>
        </w:rPr>
      </w:pPr>
      <w:r w:rsidRPr="00B41C21">
        <w:rPr>
          <w:rFonts w:ascii="Arial" w:hAnsi="Arial" w:cs="Arial"/>
          <w:sz w:val="24"/>
          <w:szCs w:val="24"/>
        </w:rPr>
        <w:t>- инвалидов и участников войн;</w:t>
      </w:r>
    </w:p>
    <w:p w:rsidR="00841DFC" w:rsidRPr="00B41C21" w:rsidRDefault="00841DFC" w:rsidP="00435B85">
      <w:pPr>
        <w:jc w:val="both"/>
        <w:rPr>
          <w:rFonts w:ascii="Arial" w:hAnsi="Arial" w:cs="Arial"/>
          <w:sz w:val="24"/>
          <w:szCs w:val="24"/>
        </w:rPr>
      </w:pPr>
      <w:r w:rsidRPr="00B41C21">
        <w:rPr>
          <w:rFonts w:ascii="Arial" w:hAnsi="Arial" w:cs="Arial"/>
          <w:sz w:val="24"/>
          <w:szCs w:val="24"/>
        </w:rPr>
        <w:t>- инвалидов детства.</w:t>
      </w:r>
    </w:p>
    <w:p w:rsidR="00841DFC" w:rsidRPr="00B41C21" w:rsidRDefault="00841DFC" w:rsidP="00A175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1C21">
        <w:rPr>
          <w:rFonts w:ascii="Arial" w:hAnsi="Arial" w:cs="Arial"/>
          <w:sz w:val="24"/>
          <w:szCs w:val="24"/>
        </w:rPr>
        <w:t>Могут оказываться другие услуги, не предусмотренные настоящим перечнем в</w:t>
      </w:r>
      <w:r w:rsidR="00F409FA" w:rsidRPr="00B41C21">
        <w:rPr>
          <w:rFonts w:ascii="Arial" w:hAnsi="Arial" w:cs="Arial"/>
          <w:sz w:val="24"/>
          <w:szCs w:val="24"/>
        </w:rPr>
        <w:t xml:space="preserve"> </w:t>
      </w:r>
      <w:r w:rsidRPr="00B41C21">
        <w:rPr>
          <w:rFonts w:ascii="Arial" w:hAnsi="Arial" w:cs="Arial"/>
          <w:sz w:val="24"/>
          <w:szCs w:val="24"/>
        </w:rPr>
        <w:t>соответствии с законодательством.</w:t>
      </w:r>
    </w:p>
    <w:p w:rsidR="00173EB7" w:rsidRDefault="00173EB7"/>
    <w:sectPr w:rsidR="00173EB7" w:rsidSect="00D9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2"/>
    <w:rsid w:val="00007E80"/>
    <w:rsid w:val="00010400"/>
    <w:rsid w:val="00020892"/>
    <w:rsid w:val="00021ACF"/>
    <w:rsid w:val="00055C86"/>
    <w:rsid w:val="000566E4"/>
    <w:rsid w:val="00062F53"/>
    <w:rsid w:val="0007270B"/>
    <w:rsid w:val="0009234B"/>
    <w:rsid w:val="00092BD1"/>
    <w:rsid w:val="000A7360"/>
    <w:rsid w:val="000B1B6A"/>
    <w:rsid w:val="000D206C"/>
    <w:rsid w:val="000D213D"/>
    <w:rsid w:val="000D629B"/>
    <w:rsid w:val="001027E9"/>
    <w:rsid w:val="00116D37"/>
    <w:rsid w:val="001313DA"/>
    <w:rsid w:val="00147FFE"/>
    <w:rsid w:val="00152A45"/>
    <w:rsid w:val="00161B9F"/>
    <w:rsid w:val="001621CA"/>
    <w:rsid w:val="00162464"/>
    <w:rsid w:val="00165257"/>
    <w:rsid w:val="00173EB7"/>
    <w:rsid w:val="00192067"/>
    <w:rsid w:val="0019435F"/>
    <w:rsid w:val="001A3CD1"/>
    <w:rsid w:val="001C5C6F"/>
    <w:rsid w:val="001F0E74"/>
    <w:rsid w:val="00211E18"/>
    <w:rsid w:val="0021470F"/>
    <w:rsid w:val="002155AB"/>
    <w:rsid w:val="00215B5E"/>
    <w:rsid w:val="00225B3D"/>
    <w:rsid w:val="00251EA0"/>
    <w:rsid w:val="00253AEC"/>
    <w:rsid w:val="00263AE5"/>
    <w:rsid w:val="00264E55"/>
    <w:rsid w:val="0027226E"/>
    <w:rsid w:val="00284306"/>
    <w:rsid w:val="002A7595"/>
    <w:rsid w:val="002B5B6B"/>
    <w:rsid w:val="002E09BD"/>
    <w:rsid w:val="002E227A"/>
    <w:rsid w:val="002E256A"/>
    <w:rsid w:val="002F013C"/>
    <w:rsid w:val="00303B4C"/>
    <w:rsid w:val="00305FD6"/>
    <w:rsid w:val="003127E7"/>
    <w:rsid w:val="00312E8C"/>
    <w:rsid w:val="00323538"/>
    <w:rsid w:val="00327DCD"/>
    <w:rsid w:val="00340531"/>
    <w:rsid w:val="003508A3"/>
    <w:rsid w:val="0037036E"/>
    <w:rsid w:val="00371B43"/>
    <w:rsid w:val="0037757E"/>
    <w:rsid w:val="003A3BC1"/>
    <w:rsid w:val="003A6FA8"/>
    <w:rsid w:val="003B4B0B"/>
    <w:rsid w:val="003E73D8"/>
    <w:rsid w:val="003E763D"/>
    <w:rsid w:val="003F3135"/>
    <w:rsid w:val="003F31FE"/>
    <w:rsid w:val="003F6890"/>
    <w:rsid w:val="003F7578"/>
    <w:rsid w:val="00416B5C"/>
    <w:rsid w:val="00424E5C"/>
    <w:rsid w:val="0043065F"/>
    <w:rsid w:val="00431973"/>
    <w:rsid w:val="00435348"/>
    <w:rsid w:val="00435B85"/>
    <w:rsid w:val="00436054"/>
    <w:rsid w:val="00441B9D"/>
    <w:rsid w:val="004448D5"/>
    <w:rsid w:val="00446D7E"/>
    <w:rsid w:val="004A3839"/>
    <w:rsid w:val="004A5371"/>
    <w:rsid w:val="004B6C0D"/>
    <w:rsid w:val="004C0049"/>
    <w:rsid w:val="004C3FB1"/>
    <w:rsid w:val="004C5650"/>
    <w:rsid w:val="00500903"/>
    <w:rsid w:val="00505B47"/>
    <w:rsid w:val="00514D71"/>
    <w:rsid w:val="00516E59"/>
    <w:rsid w:val="005204BD"/>
    <w:rsid w:val="00523E12"/>
    <w:rsid w:val="00523F10"/>
    <w:rsid w:val="005250A1"/>
    <w:rsid w:val="005366DB"/>
    <w:rsid w:val="00545BF2"/>
    <w:rsid w:val="00547C32"/>
    <w:rsid w:val="005569D7"/>
    <w:rsid w:val="00564A52"/>
    <w:rsid w:val="00567EB9"/>
    <w:rsid w:val="005734FF"/>
    <w:rsid w:val="005C074B"/>
    <w:rsid w:val="005E124E"/>
    <w:rsid w:val="005E5401"/>
    <w:rsid w:val="005F1188"/>
    <w:rsid w:val="005F18BD"/>
    <w:rsid w:val="00602E13"/>
    <w:rsid w:val="00623967"/>
    <w:rsid w:val="0062780C"/>
    <w:rsid w:val="00642168"/>
    <w:rsid w:val="00645E26"/>
    <w:rsid w:val="00661C97"/>
    <w:rsid w:val="006637D6"/>
    <w:rsid w:val="00671C24"/>
    <w:rsid w:val="006761ED"/>
    <w:rsid w:val="00676C2A"/>
    <w:rsid w:val="00680BAB"/>
    <w:rsid w:val="00681250"/>
    <w:rsid w:val="0069074A"/>
    <w:rsid w:val="00695E0D"/>
    <w:rsid w:val="006A66FD"/>
    <w:rsid w:val="006C22C1"/>
    <w:rsid w:val="006D3218"/>
    <w:rsid w:val="006E7F54"/>
    <w:rsid w:val="00700AA9"/>
    <w:rsid w:val="007108BE"/>
    <w:rsid w:val="00720D43"/>
    <w:rsid w:val="00766A15"/>
    <w:rsid w:val="00774B23"/>
    <w:rsid w:val="007B1A9D"/>
    <w:rsid w:val="007B2F0D"/>
    <w:rsid w:val="007B6F25"/>
    <w:rsid w:val="007E386B"/>
    <w:rsid w:val="007E4BED"/>
    <w:rsid w:val="00807292"/>
    <w:rsid w:val="00814AA2"/>
    <w:rsid w:val="00822407"/>
    <w:rsid w:val="008231FA"/>
    <w:rsid w:val="00830CE9"/>
    <w:rsid w:val="00841DFC"/>
    <w:rsid w:val="008477ED"/>
    <w:rsid w:val="00850C07"/>
    <w:rsid w:val="00893D39"/>
    <w:rsid w:val="008B546D"/>
    <w:rsid w:val="008B7D8A"/>
    <w:rsid w:val="008E223E"/>
    <w:rsid w:val="008E527A"/>
    <w:rsid w:val="00910666"/>
    <w:rsid w:val="009358B5"/>
    <w:rsid w:val="00940BC8"/>
    <w:rsid w:val="00940CF4"/>
    <w:rsid w:val="00944AB2"/>
    <w:rsid w:val="00953C1A"/>
    <w:rsid w:val="00955F51"/>
    <w:rsid w:val="00977481"/>
    <w:rsid w:val="00983D4B"/>
    <w:rsid w:val="009B3C29"/>
    <w:rsid w:val="009B3F2D"/>
    <w:rsid w:val="009C329B"/>
    <w:rsid w:val="009D7029"/>
    <w:rsid w:val="009E4BBC"/>
    <w:rsid w:val="009F105A"/>
    <w:rsid w:val="00A133B8"/>
    <w:rsid w:val="00A1752F"/>
    <w:rsid w:val="00A43259"/>
    <w:rsid w:val="00A50292"/>
    <w:rsid w:val="00A65BE6"/>
    <w:rsid w:val="00A84036"/>
    <w:rsid w:val="00AA20C0"/>
    <w:rsid w:val="00AB0F3C"/>
    <w:rsid w:val="00AB18AB"/>
    <w:rsid w:val="00AB25E0"/>
    <w:rsid w:val="00AB387D"/>
    <w:rsid w:val="00AC10D6"/>
    <w:rsid w:val="00AC3642"/>
    <w:rsid w:val="00AC3F53"/>
    <w:rsid w:val="00AD6B9D"/>
    <w:rsid w:val="00AE0FC5"/>
    <w:rsid w:val="00AE2FE6"/>
    <w:rsid w:val="00AE4FA4"/>
    <w:rsid w:val="00AF60A6"/>
    <w:rsid w:val="00AF622E"/>
    <w:rsid w:val="00B073A4"/>
    <w:rsid w:val="00B26451"/>
    <w:rsid w:val="00B2689A"/>
    <w:rsid w:val="00B31F63"/>
    <w:rsid w:val="00B32764"/>
    <w:rsid w:val="00B32ECE"/>
    <w:rsid w:val="00B351C0"/>
    <w:rsid w:val="00B37BA3"/>
    <w:rsid w:val="00B41498"/>
    <w:rsid w:val="00B41C21"/>
    <w:rsid w:val="00B450A0"/>
    <w:rsid w:val="00B47AB3"/>
    <w:rsid w:val="00B52300"/>
    <w:rsid w:val="00B6352D"/>
    <w:rsid w:val="00B76075"/>
    <w:rsid w:val="00B919FD"/>
    <w:rsid w:val="00BA3811"/>
    <w:rsid w:val="00BA382E"/>
    <w:rsid w:val="00BA4D24"/>
    <w:rsid w:val="00BA50EC"/>
    <w:rsid w:val="00BA7C43"/>
    <w:rsid w:val="00BD0BE1"/>
    <w:rsid w:val="00BE12B9"/>
    <w:rsid w:val="00BF01BE"/>
    <w:rsid w:val="00BF3509"/>
    <w:rsid w:val="00C07179"/>
    <w:rsid w:val="00C11C58"/>
    <w:rsid w:val="00C20DD5"/>
    <w:rsid w:val="00C27F38"/>
    <w:rsid w:val="00C30446"/>
    <w:rsid w:val="00C47804"/>
    <w:rsid w:val="00C52FFD"/>
    <w:rsid w:val="00C678BC"/>
    <w:rsid w:val="00C7243B"/>
    <w:rsid w:val="00C7523C"/>
    <w:rsid w:val="00C83821"/>
    <w:rsid w:val="00CB20DA"/>
    <w:rsid w:val="00CB3B53"/>
    <w:rsid w:val="00CB5CF0"/>
    <w:rsid w:val="00CB5E27"/>
    <w:rsid w:val="00CB64B9"/>
    <w:rsid w:val="00CD6538"/>
    <w:rsid w:val="00CE412E"/>
    <w:rsid w:val="00D1760A"/>
    <w:rsid w:val="00D43DC4"/>
    <w:rsid w:val="00D43FF4"/>
    <w:rsid w:val="00D454A9"/>
    <w:rsid w:val="00D517A3"/>
    <w:rsid w:val="00D517D4"/>
    <w:rsid w:val="00D52FF2"/>
    <w:rsid w:val="00D574FA"/>
    <w:rsid w:val="00D60398"/>
    <w:rsid w:val="00D729FC"/>
    <w:rsid w:val="00D77162"/>
    <w:rsid w:val="00D772DD"/>
    <w:rsid w:val="00D8361A"/>
    <w:rsid w:val="00D9034E"/>
    <w:rsid w:val="00D9260D"/>
    <w:rsid w:val="00D97ED3"/>
    <w:rsid w:val="00DA5CF2"/>
    <w:rsid w:val="00DB0CA2"/>
    <w:rsid w:val="00DB0DE7"/>
    <w:rsid w:val="00DB60E8"/>
    <w:rsid w:val="00DC1DC5"/>
    <w:rsid w:val="00DD761D"/>
    <w:rsid w:val="00DE3450"/>
    <w:rsid w:val="00DF7AF6"/>
    <w:rsid w:val="00E05B7A"/>
    <w:rsid w:val="00E404FF"/>
    <w:rsid w:val="00E42B99"/>
    <w:rsid w:val="00E44C4D"/>
    <w:rsid w:val="00E47F95"/>
    <w:rsid w:val="00E52EA8"/>
    <w:rsid w:val="00E90BC5"/>
    <w:rsid w:val="00E91DC6"/>
    <w:rsid w:val="00E93A88"/>
    <w:rsid w:val="00E9525D"/>
    <w:rsid w:val="00EB3390"/>
    <w:rsid w:val="00EC0E39"/>
    <w:rsid w:val="00EC2E09"/>
    <w:rsid w:val="00ED061C"/>
    <w:rsid w:val="00ED5435"/>
    <w:rsid w:val="00EE299B"/>
    <w:rsid w:val="00EF710C"/>
    <w:rsid w:val="00F03CBD"/>
    <w:rsid w:val="00F14A20"/>
    <w:rsid w:val="00F25311"/>
    <w:rsid w:val="00F31A07"/>
    <w:rsid w:val="00F34B37"/>
    <w:rsid w:val="00F35117"/>
    <w:rsid w:val="00F409FA"/>
    <w:rsid w:val="00F5036B"/>
    <w:rsid w:val="00F51C36"/>
    <w:rsid w:val="00F649E9"/>
    <w:rsid w:val="00F73C6C"/>
    <w:rsid w:val="00F81B7A"/>
    <w:rsid w:val="00F82F68"/>
    <w:rsid w:val="00FB15A6"/>
    <w:rsid w:val="00FB2DC5"/>
    <w:rsid w:val="00FB6C2C"/>
    <w:rsid w:val="00FC5A07"/>
    <w:rsid w:val="00FC7F65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9778A-C823-4BF9-9683-E1406EFF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DFC"/>
    <w:pPr>
      <w:keepNext/>
      <w:widowControl w:val="0"/>
      <w:spacing w:before="240" w:after="60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DA5CF2"/>
    <w:pPr>
      <w:overflowPunct w:val="0"/>
      <w:jc w:val="right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A5C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C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DFC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ConsPlusNormal">
    <w:name w:val="ConsPlusNormal"/>
    <w:rsid w:val="00841D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1DFC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nhideWhenUsed/>
    <w:rsid w:val="00841DFC"/>
    <w:pPr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ex2st">
    <w:name w:val="tex2st"/>
    <w:basedOn w:val="a"/>
    <w:rsid w:val="00841DF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841DFC"/>
    <w:pPr>
      <w:adjustRightInd/>
    </w:pPr>
    <w:rPr>
      <w:b/>
      <w:bCs/>
      <w:sz w:val="24"/>
      <w:szCs w:val="24"/>
      <w:lang w:val="x-none"/>
    </w:rPr>
  </w:style>
  <w:style w:type="character" w:customStyle="1" w:styleId="a9">
    <w:name w:val="Основной текст Знак"/>
    <w:basedOn w:val="a0"/>
    <w:link w:val="a8"/>
    <w:rsid w:val="00841DF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_"/>
    <w:link w:val="11"/>
    <w:locked/>
    <w:rsid w:val="00D97ED3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D97ED3"/>
    <w:pPr>
      <w:shd w:val="clear" w:color="auto" w:fill="FFFFFF"/>
      <w:autoSpaceDE/>
      <w:autoSpaceDN/>
      <w:adjustRightInd/>
      <w:spacing w:before="720" w:after="480" w:line="276" w:lineRule="exact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2019-06-27T11:46:00Z</dcterms:created>
  <dcterms:modified xsi:type="dcterms:W3CDTF">2019-07-02T08:44:00Z</dcterms:modified>
</cp:coreProperties>
</file>