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DF1100" w:rsidRDefault="00DF1100" w:rsidP="00DF1100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F1100" w:rsidRDefault="00587BF5" w:rsidP="00DF1100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10. 06. 2020</w:t>
      </w:r>
      <w:r w:rsidR="00DF1100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 80-А</w:t>
      </w:r>
    </w:p>
    <w:p w:rsidR="00DF1100" w:rsidRDefault="00DF1100" w:rsidP="00DF1100">
      <w:pPr>
        <w:pStyle w:val="13"/>
        <w:jc w:val="center"/>
      </w:pPr>
      <w:r>
        <w:t>п. 4-е отделение ГСС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Писаревского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Писаревского сельского поселения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осуществлении бюджетных инвестиций для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культурно-досугового центра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Писаревского муниципального образования»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16.03.2018г. № 25-А (с изменениями </w:t>
      </w:r>
    </w:p>
    <w:p w:rsidR="00587BF5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31.10.2018г. № 124-А, от 10.01.2019г. № 2</w:t>
      </w:r>
      <w:r w:rsidR="00587BF5">
        <w:rPr>
          <w:rFonts w:ascii="Times New Roman" w:hAnsi="Times New Roman"/>
          <w:sz w:val="28"/>
          <w:szCs w:val="28"/>
        </w:rPr>
        <w:t xml:space="preserve">, </w:t>
      </w:r>
    </w:p>
    <w:p w:rsidR="00DF1100" w:rsidRDefault="00587BF5" w:rsidP="00DF11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12.12.2019г. № 170</w:t>
      </w:r>
      <w:r w:rsidR="00DF1100">
        <w:rPr>
          <w:rFonts w:ascii="Times New Roman" w:hAnsi="Times New Roman"/>
          <w:sz w:val="28"/>
          <w:szCs w:val="28"/>
        </w:rPr>
        <w:t>)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100" w:rsidRDefault="00DF1100" w:rsidP="00DF1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ст.79 бюджетного кодекса Российской Федерации, Федерального закона от 25.02.1999 г. от 25.02.1999г. № 39-ФЗ «Об инвестиционной деятельности в Российской Федерации», постановлением администрации Писаревского сельского поселения № 19 от 02.03.2018г.  «Об утверждении порядка принятия решения о подготовке и реализации, а также осуществления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 Писаревского сельского поселения», руководствуясь пунктом 12 ст.6 Устава Писаревского муниципального образования,  </w:t>
      </w:r>
    </w:p>
    <w:p w:rsidR="00DF1100" w:rsidRDefault="00DF1100" w:rsidP="00DF1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DF1100" w:rsidRDefault="00DF1100" w:rsidP="00DF1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>1. Внести в постановление Администрации Писаревского сельского поселения от 16.03.2018г. № 25А (с изменениями от 31.10.2018г.№124-А, от 10.01.2019г. №2</w:t>
      </w:r>
      <w:r w:rsidR="00587BF5">
        <w:rPr>
          <w:rFonts w:ascii="Times New Roman" w:eastAsia="BatangChe" w:hAnsi="Times New Roman"/>
          <w:sz w:val="28"/>
          <w:szCs w:val="28"/>
        </w:rPr>
        <w:t>, от</w:t>
      </w:r>
      <w:r w:rsidR="00587BF5">
        <w:rPr>
          <w:rFonts w:ascii="Times New Roman" w:hAnsi="Times New Roman"/>
          <w:sz w:val="28"/>
          <w:szCs w:val="28"/>
        </w:rPr>
        <w:t xml:space="preserve"> 12.12.2019г. №</w:t>
      </w:r>
      <w:r w:rsidR="00587BF5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eastAsia="BatangChe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осуществлении бюджетных инвестиций для строительства культурно-досугового центра Писаревского муниципального образования» </w:t>
      </w:r>
      <w:r>
        <w:rPr>
          <w:rFonts w:ascii="Times New Roman" w:eastAsia="BatangChe" w:hAnsi="Times New Roman"/>
          <w:sz w:val="28"/>
          <w:szCs w:val="28"/>
        </w:rPr>
        <w:t>следующие изменения: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1.1.  пункт 8 изложить в следующей редакции: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«Распределение сметной стоимости объекта и общего предельного объема бюджетных инвестиций по годам реализации инвестиционного проекта»:</w:t>
      </w:r>
    </w:p>
    <w:p w:rsidR="00DF1100" w:rsidRDefault="00DF1100" w:rsidP="00DF1100">
      <w:pPr>
        <w:spacing w:after="0" w:line="240" w:lineRule="auto"/>
        <w:rPr>
          <w:rFonts w:ascii="Arial" w:eastAsia="BatangChe" w:hAnsi="Arial" w:cs="Arial"/>
          <w:sz w:val="24"/>
          <w:szCs w:val="24"/>
        </w:rPr>
        <w:sectPr w:rsidR="00DF110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154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41"/>
        <w:gridCol w:w="1352"/>
        <w:gridCol w:w="1565"/>
        <w:gridCol w:w="791"/>
        <w:gridCol w:w="1188"/>
        <w:gridCol w:w="1276"/>
        <w:gridCol w:w="1391"/>
        <w:gridCol w:w="1302"/>
        <w:gridCol w:w="1296"/>
        <w:gridCol w:w="1276"/>
      </w:tblGrid>
      <w:tr w:rsidR="00DF1100" w:rsidTr="00587BF5">
        <w:trPr>
          <w:trHeight w:val="1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lastRenderedPageBreak/>
              <w:t xml:space="preserve">                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2018г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2019г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2020г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2021г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2022г</w:t>
            </w:r>
          </w:p>
        </w:tc>
      </w:tr>
      <w:tr w:rsidR="00DF1100" w:rsidTr="00587BF5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Местный бюджет (руб</w:t>
            </w:r>
            <w:r w:rsidR="00587BF5">
              <w:rPr>
                <w:rFonts w:ascii="Courier New" w:eastAsia="BatangChe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BatangChe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Областной бюджет (руб.)</w:t>
            </w:r>
          </w:p>
        </w:tc>
      </w:tr>
      <w:tr w:rsidR="00DF1100" w:rsidTr="00587BF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Выполнение проектно-изыскательских работ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1290000,0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</w:tr>
      <w:tr w:rsidR="00DF1100" w:rsidTr="00587BF5">
        <w:trPr>
          <w:trHeight w:val="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Оказание экспертных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23600,0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</w:tr>
      <w:tr w:rsidR="00DF1100" w:rsidTr="00587BF5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Корректировка проектной документации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350000,0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</w:tr>
      <w:tr w:rsidR="00587BF5" w:rsidTr="00587BF5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Экспертиза проектной документации и материалов инженерных изысканий на строительство культурно-досугового центра Писаревского муниципального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</w:tr>
      <w:tr w:rsidR="00DF1100" w:rsidTr="00587B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Оказание экспертных услуг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689555,7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</w:tr>
      <w:tr w:rsidR="00DF1100" w:rsidTr="00587BF5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Строительство культурно-досугового центра Писаревского </w:t>
            </w:r>
            <w:r>
              <w:rPr>
                <w:rFonts w:ascii="Times New Roman" w:eastAsia="BatangChe" w:hAnsi="Times New Roman"/>
                <w:sz w:val="18"/>
                <w:szCs w:val="18"/>
              </w:rPr>
              <w:lastRenderedPageBreak/>
              <w:t xml:space="preserve">муниципального образования по адресу: Иркутская область, </w:t>
            </w:r>
            <w:proofErr w:type="spellStart"/>
            <w:r>
              <w:rPr>
                <w:rFonts w:ascii="Times New Roman" w:eastAsia="BatangChe" w:hAnsi="Times New Roman"/>
                <w:sz w:val="18"/>
                <w:szCs w:val="18"/>
              </w:rPr>
              <w:t>Тулунский</w:t>
            </w:r>
            <w:proofErr w:type="spellEnd"/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 район, п. 4 отделение Государственной селекционной станции, ул. Чапаева,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r>
              <w:rPr>
                <w:rFonts w:ascii="Courier New" w:eastAsia="BatangChe" w:hAnsi="Courier New" w:cs="Courier New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501400,00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16 713 700,00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1 228340,00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40944700,00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894770,00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29825700,00</w:t>
            </w:r>
          </w:p>
        </w:tc>
      </w:tr>
      <w:tr w:rsidR="00DF1100" w:rsidTr="00587BF5">
        <w:trPr>
          <w:trHeight w:val="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jc w:val="both"/>
              <w:rPr>
                <w:rFonts w:ascii="Courier New" w:eastAsia="BatangChe" w:hAnsi="Courier New" w:cs="Courier New"/>
                <w:sz w:val="20"/>
                <w:szCs w:val="20"/>
              </w:rPr>
            </w:pPr>
            <w:r>
              <w:rPr>
                <w:rFonts w:ascii="Courier New" w:eastAsia="BatangChe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Default="00DF1100">
            <w:pPr>
              <w:spacing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Выполнение расчета начальной цены при осуществлении закупки на выполнение </w:t>
            </w:r>
            <w:r w:rsidR="00587BF5">
              <w:rPr>
                <w:rFonts w:ascii="Times New Roman" w:eastAsia="BatangChe" w:hAnsi="Times New Roman"/>
                <w:sz w:val="18"/>
                <w:szCs w:val="18"/>
              </w:rPr>
              <w:t>подрядных работ</w:t>
            </w:r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 по строительству объекта 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eastAsia="BatangChe" w:hAnsi="Times New Roman"/>
                <w:sz w:val="18"/>
                <w:szCs w:val="18"/>
              </w:rPr>
              <w:t>Тулунский</w:t>
            </w:r>
            <w:proofErr w:type="spellEnd"/>
            <w:r>
              <w:rPr>
                <w:rFonts w:ascii="Times New Roman" w:eastAsia="BatangChe" w:hAnsi="Times New Roman"/>
                <w:sz w:val="18"/>
                <w:szCs w:val="18"/>
              </w:rPr>
              <w:t xml:space="preserve"> район, п. 4-е отделение Государстве</w:t>
            </w:r>
            <w:r w:rsidR="00587BF5">
              <w:rPr>
                <w:rFonts w:ascii="Times New Roman" w:eastAsia="BatangChe" w:hAnsi="Times New Roman"/>
                <w:sz w:val="18"/>
                <w:szCs w:val="18"/>
              </w:rPr>
              <w:t>нной селекционной станции, ул. Ч</w:t>
            </w:r>
            <w:r>
              <w:rPr>
                <w:rFonts w:ascii="Times New Roman" w:eastAsia="BatangChe" w:hAnsi="Times New Roman"/>
                <w:sz w:val="18"/>
                <w:szCs w:val="18"/>
              </w:rPr>
              <w:t>апаева, 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rPr>
                <w:rFonts w:ascii="Courier New" w:eastAsia="BatangChe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15</w:t>
            </w:r>
            <w:r w:rsidR="00E27863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BatangChe" w:hAnsi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100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DF1100" w:rsidTr="00587BF5">
        <w:trPr>
          <w:trHeight w:val="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0" w:rsidRPr="00587BF5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20"/>
                <w:szCs w:val="20"/>
              </w:rPr>
            </w:pPr>
          </w:p>
          <w:p w:rsidR="00DF1100" w:rsidRPr="00587BF5" w:rsidRDefault="00DF1100">
            <w:pPr>
              <w:spacing w:line="240" w:lineRule="auto"/>
              <w:jc w:val="center"/>
              <w:rPr>
                <w:rFonts w:ascii="Courier New" w:eastAsia="BatangChe" w:hAnsi="Courier New" w:cs="Courier New"/>
                <w:b/>
                <w:sz w:val="20"/>
                <w:szCs w:val="20"/>
              </w:rPr>
            </w:pPr>
            <w:r w:rsidRPr="00587BF5">
              <w:rPr>
                <w:rFonts w:ascii="Courier New" w:eastAsia="BatangChe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 w:rsidRPr="00587BF5">
              <w:rPr>
                <w:rFonts w:ascii="Courier New" w:eastAsia="BatangChe" w:hAnsi="Courier New" w:cs="Courier New"/>
                <w:b/>
                <w:sz w:val="18"/>
                <w:szCs w:val="18"/>
              </w:rPr>
              <w:t>689555,7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 w:rsidRPr="00587BF5">
              <w:rPr>
                <w:rFonts w:ascii="Courier New" w:eastAsia="BatangChe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 w:rsidRPr="00587BF5">
              <w:rPr>
                <w:rFonts w:ascii="Courier New" w:eastAsia="BatangChe" w:hAnsi="Courier New" w:cs="Courier New"/>
                <w:b/>
                <w:sz w:val="18"/>
                <w:szCs w:val="18"/>
              </w:rPr>
              <w:t>1663600,0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rPr>
                <w:rFonts w:ascii="Courier New" w:eastAsia="BatangChe" w:hAnsi="Courier New" w:cs="Courier New"/>
                <w:b/>
                <w:sz w:val="18"/>
                <w:szCs w:val="18"/>
              </w:rPr>
            </w:pPr>
            <w:r w:rsidRPr="00587BF5">
              <w:rPr>
                <w:rFonts w:ascii="Courier New" w:eastAsia="BatangChe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E27863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516400,00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16 713 700,00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1 228340,00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40944700,00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894770,00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100" w:rsidRPr="00587BF5" w:rsidRDefault="00DF1100">
            <w:pPr>
              <w:spacing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587BF5">
              <w:rPr>
                <w:rFonts w:ascii="Times New Roman" w:eastAsia="BatangChe" w:hAnsi="Times New Roman"/>
                <w:b/>
                <w:sz w:val="18"/>
                <w:szCs w:val="18"/>
              </w:rPr>
              <w:t>29825700,00</w:t>
            </w:r>
          </w:p>
        </w:tc>
      </w:tr>
    </w:tbl>
    <w:p w:rsidR="00DF1100" w:rsidRDefault="00DF1100" w:rsidP="00DF1100">
      <w:pPr>
        <w:spacing w:after="0" w:line="240" w:lineRule="auto"/>
        <w:ind w:firstLine="709"/>
        <w:jc w:val="both"/>
        <w:rPr>
          <w:rFonts w:ascii="Arial" w:eastAsia="BatangChe" w:hAnsi="Arial" w:cs="Arial"/>
          <w:sz w:val="24"/>
          <w:szCs w:val="24"/>
        </w:rPr>
      </w:pPr>
    </w:p>
    <w:p w:rsidR="00587BF5" w:rsidRDefault="00587BF5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587BF5" w:rsidRDefault="00587BF5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  <w:sectPr w:rsidR="00587BF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587BF5" w:rsidRDefault="00587BF5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DF1100" w:rsidRDefault="00DF1100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587BF5" w:rsidRDefault="00587BF5" w:rsidP="00DF11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p w:rsidR="00DF1100" w:rsidRDefault="00DF1100" w:rsidP="00DF1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Глава Писаревского сельского поселения </w:t>
      </w:r>
      <w:r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А.Е. Самарин </w:t>
      </w:r>
    </w:p>
    <w:p w:rsidR="00DF1100" w:rsidRDefault="00DF1100" w:rsidP="00DF1100">
      <w:pPr>
        <w:spacing w:after="0" w:line="240" w:lineRule="auto"/>
        <w:rPr>
          <w:rFonts w:ascii="Times New Roman" w:hAnsi="Times New Roman"/>
          <w:sz w:val="28"/>
          <w:szCs w:val="28"/>
        </w:rPr>
        <w:sectPr w:rsidR="00DF1100" w:rsidSect="00587BF5"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DF1100" w:rsidRDefault="00DF1100" w:rsidP="00DF1100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FF"/>
    <w:rsid w:val="004043FF"/>
    <w:rsid w:val="00587BF5"/>
    <w:rsid w:val="006C5E73"/>
    <w:rsid w:val="00B466E4"/>
    <w:rsid w:val="00B71E58"/>
    <w:rsid w:val="00DF1100"/>
    <w:rsid w:val="00E2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3A88-9D5C-46CE-A959-1A8B7F2B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DF1100"/>
    <w:pPr>
      <w:spacing w:after="0" w:line="240" w:lineRule="auto"/>
      <w:jc w:val="right"/>
    </w:pPr>
    <w:rPr>
      <w:rFonts w:ascii="Century Schoolbook" w:eastAsia="Times New Roman" w:hAnsi="Century Schoolbook"/>
      <w:sz w:val="24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DF110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DF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2020-07-08T02:36:00Z</cp:lastPrinted>
  <dcterms:created xsi:type="dcterms:W3CDTF">2020-07-08T01:58:00Z</dcterms:created>
  <dcterms:modified xsi:type="dcterms:W3CDTF">2020-07-08T02:46:00Z</dcterms:modified>
</cp:coreProperties>
</file>