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E19" w:rsidRDefault="00FC5E19" w:rsidP="00FC5E19">
      <w:pPr>
        <w:spacing w:after="0" w:line="240" w:lineRule="auto"/>
        <w:rPr>
          <w:rFonts w:ascii="Times New Roman" w:eastAsia="Times New Roman" w:hAnsi="Times New Roman"/>
          <w:sz w:val="24"/>
          <w:szCs w:val="24"/>
          <w:lang w:eastAsia="ru-RU"/>
        </w:rPr>
      </w:pPr>
    </w:p>
    <w:tbl>
      <w:tblPr>
        <w:tblpPr w:leftFromText="180" w:rightFromText="180" w:bottomFromText="160" w:vertAnchor="page" w:horzAnchor="margin" w:tblpY="841"/>
        <w:tblW w:w="0" w:type="auto"/>
        <w:tblLook w:val="01E0" w:firstRow="1" w:lastRow="1" w:firstColumn="1" w:lastColumn="1" w:noHBand="0" w:noVBand="0"/>
      </w:tblPr>
      <w:tblGrid>
        <w:gridCol w:w="9355"/>
      </w:tblGrid>
      <w:tr w:rsidR="00FC5E19" w:rsidTr="00FC5E19">
        <w:tc>
          <w:tcPr>
            <w:tcW w:w="9485" w:type="dxa"/>
            <w:hideMark/>
          </w:tcPr>
          <w:p w:rsidR="00FC5E19" w:rsidRDefault="00FC5E19">
            <w:pPr>
              <w:overflowPunct w:val="0"/>
              <w:autoSpaceDE w:val="0"/>
              <w:autoSpaceDN w:val="0"/>
              <w:adjustRightInd w:val="0"/>
              <w:spacing w:after="0" w:line="240" w:lineRule="auto"/>
              <w:ind w:right="-271"/>
              <w:jc w:val="center"/>
              <w:rPr>
                <w:rFonts w:ascii="Century Schoolbook" w:eastAsia="Times New Roman" w:hAnsi="Century Schoolbook"/>
                <w:b/>
                <w:spacing w:val="20"/>
                <w:sz w:val="28"/>
                <w:szCs w:val="28"/>
                <w:lang w:eastAsia="ru-RU"/>
              </w:rPr>
            </w:pPr>
            <w:r>
              <w:rPr>
                <w:rFonts w:ascii="Century Schoolbook" w:eastAsia="Times New Roman" w:hAnsi="Century Schoolbook"/>
                <w:b/>
                <w:spacing w:val="20"/>
                <w:sz w:val="28"/>
                <w:szCs w:val="28"/>
                <w:lang w:eastAsia="ru-RU"/>
              </w:rPr>
              <w:t>ИРКУТСКАЯ ОБЛАСТЬ</w:t>
            </w:r>
          </w:p>
        </w:tc>
      </w:tr>
      <w:tr w:rsidR="00FC5E19" w:rsidTr="00FC5E19">
        <w:trPr>
          <w:trHeight w:val="431"/>
        </w:trPr>
        <w:tc>
          <w:tcPr>
            <w:tcW w:w="9485" w:type="dxa"/>
            <w:hideMark/>
          </w:tcPr>
          <w:p w:rsidR="00FC5E19" w:rsidRDefault="00FC5E19">
            <w:pPr>
              <w:overflowPunct w:val="0"/>
              <w:autoSpaceDE w:val="0"/>
              <w:autoSpaceDN w:val="0"/>
              <w:adjustRightInd w:val="0"/>
              <w:spacing w:after="0" w:line="240" w:lineRule="auto"/>
              <w:ind w:right="-271"/>
              <w:jc w:val="center"/>
              <w:rPr>
                <w:rFonts w:ascii="Times New Roman" w:eastAsia="Times New Roman" w:hAnsi="Times New Roman"/>
                <w:b/>
                <w:spacing w:val="20"/>
                <w:sz w:val="28"/>
                <w:szCs w:val="28"/>
                <w:lang w:eastAsia="ru-RU"/>
              </w:rPr>
            </w:pPr>
            <w:r>
              <w:rPr>
                <w:rFonts w:ascii="Times New Roman" w:eastAsia="Times New Roman" w:hAnsi="Times New Roman"/>
                <w:b/>
                <w:spacing w:val="20"/>
                <w:sz w:val="28"/>
                <w:szCs w:val="28"/>
                <w:lang w:eastAsia="ru-RU"/>
              </w:rPr>
              <w:t xml:space="preserve"> </w:t>
            </w:r>
            <w:proofErr w:type="spellStart"/>
            <w:r>
              <w:rPr>
                <w:rFonts w:ascii="Times New Roman" w:eastAsia="Times New Roman" w:hAnsi="Times New Roman"/>
                <w:b/>
                <w:spacing w:val="20"/>
                <w:sz w:val="28"/>
                <w:szCs w:val="28"/>
                <w:lang w:eastAsia="ru-RU"/>
              </w:rPr>
              <w:t>Тулунский</w:t>
            </w:r>
            <w:proofErr w:type="spellEnd"/>
            <w:r>
              <w:rPr>
                <w:rFonts w:ascii="Times New Roman" w:eastAsia="Times New Roman" w:hAnsi="Times New Roman"/>
                <w:b/>
                <w:spacing w:val="20"/>
                <w:sz w:val="28"/>
                <w:szCs w:val="28"/>
                <w:lang w:eastAsia="ru-RU"/>
              </w:rPr>
              <w:t xml:space="preserve"> район</w:t>
            </w:r>
          </w:p>
        </w:tc>
      </w:tr>
      <w:tr w:rsidR="00FC5E19" w:rsidTr="00FC5E19">
        <w:tc>
          <w:tcPr>
            <w:tcW w:w="9485" w:type="dxa"/>
            <w:hideMark/>
          </w:tcPr>
          <w:p w:rsidR="00FC5E19" w:rsidRDefault="00FC5E19">
            <w:pPr>
              <w:overflowPunct w:val="0"/>
              <w:autoSpaceDE w:val="0"/>
              <w:autoSpaceDN w:val="0"/>
              <w:adjustRightInd w:val="0"/>
              <w:spacing w:after="0" w:line="240" w:lineRule="auto"/>
              <w:ind w:right="-271"/>
              <w:jc w:val="center"/>
              <w:rPr>
                <w:rFonts w:ascii="Times New Roman" w:eastAsia="Times New Roman" w:hAnsi="Times New Roman"/>
                <w:b/>
                <w:spacing w:val="20"/>
                <w:sz w:val="28"/>
                <w:szCs w:val="28"/>
                <w:lang w:eastAsia="ru-RU"/>
              </w:rPr>
            </w:pPr>
            <w:r>
              <w:rPr>
                <w:rFonts w:ascii="Times New Roman" w:eastAsia="Times New Roman" w:hAnsi="Times New Roman"/>
                <w:b/>
                <w:spacing w:val="20"/>
                <w:sz w:val="28"/>
                <w:szCs w:val="28"/>
                <w:lang w:eastAsia="ru-RU"/>
              </w:rPr>
              <w:t>АДМИНИСТРАЦИЯ</w:t>
            </w:r>
          </w:p>
          <w:p w:rsidR="00FC5E19" w:rsidRDefault="00FC5E19">
            <w:pPr>
              <w:overflowPunct w:val="0"/>
              <w:autoSpaceDE w:val="0"/>
              <w:autoSpaceDN w:val="0"/>
              <w:adjustRightInd w:val="0"/>
              <w:spacing w:after="0" w:line="240" w:lineRule="auto"/>
              <w:ind w:right="-271"/>
              <w:jc w:val="center"/>
              <w:rPr>
                <w:rFonts w:ascii="Times New Roman" w:eastAsia="Times New Roman" w:hAnsi="Times New Roman"/>
                <w:b/>
                <w:spacing w:val="20"/>
                <w:sz w:val="28"/>
                <w:szCs w:val="28"/>
                <w:lang w:eastAsia="ru-RU"/>
              </w:rPr>
            </w:pPr>
            <w:r>
              <w:rPr>
                <w:rFonts w:ascii="Times New Roman" w:eastAsia="Times New Roman" w:hAnsi="Times New Roman"/>
                <w:b/>
                <w:spacing w:val="20"/>
                <w:sz w:val="28"/>
                <w:szCs w:val="28"/>
                <w:lang w:eastAsia="ru-RU"/>
              </w:rPr>
              <w:t>Писаревского сельского поселения</w:t>
            </w:r>
          </w:p>
        </w:tc>
      </w:tr>
      <w:tr w:rsidR="00FC5E19" w:rsidTr="00FC5E19">
        <w:tc>
          <w:tcPr>
            <w:tcW w:w="9485" w:type="dxa"/>
          </w:tcPr>
          <w:p w:rsidR="00FC5E19" w:rsidRDefault="00FC5E19">
            <w:pPr>
              <w:overflowPunct w:val="0"/>
              <w:autoSpaceDE w:val="0"/>
              <w:autoSpaceDN w:val="0"/>
              <w:adjustRightInd w:val="0"/>
              <w:spacing w:after="0" w:line="240" w:lineRule="auto"/>
              <w:ind w:right="-271"/>
              <w:rPr>
                <w:rFonts w:ascii="Century Schoolbook" w:eastAsia="Times New Roman" w:hAnsi="Century Schoolbook"/>
                <w:spacing w:val="20"/>
                <w:sz w:val="28"/>
                <w:szCs w:val="28"/>
                <w:lang w:eastAsia="ru-RU"/>
              </w:rPr>
            </w:pPr>
          </w:p>
        </w:tc>
      </w:tr>
      <w:tr w:rsidR="00FC5E19" w:rsidTr="00FC5E19">
        <w:tc>
          <w:tcPr>
            <w:tcW w:w="9485" w:type="dxa"/>
            <w:hideMark/>
          </w:tcPr>
          <w:p w:rsidR="00FC5E19" w:rsidRDefault="00FC5E19">
            <w:pPr>
              <w:overflowPunct w:val="0"/>
              <w:autoSpaceDE w:val="0"/>
              <w:autoSpaceDN w:val="0"/>
              <w:adjustRightInd w:val="0"/>
              <w:spacing w:after="0" w:line="240" w:lineRule="auto"/>
              <w:ind w:right="-271"/>
              <w:jc w:val="center"/>
              <w:rPr>
                <w:rFonts w:ascii="Century Schoolbook" w:eastAsia="Times New Roman" w:hAnsi="Century Schoolbook"/>
                <w:b/>
                <w:spacing w:val="20"/>
                <w:sz w:val="28"/>
                <w:szCs w:val="28"/>
                <w:lang w:eastAsia="ru-RU"/>
              </w:rPr>
            </w:pPr>
            <w:r>
              <w:rPr>
                <w:rFonts w:ascii="Century Schoolbook" w:eastAsia="Times New Roman" w:hAnsi="Century Schoolbook"/>
                <w:b/>
                <w:spacing w:val="20"/>
                <w:sz w:val="28"/>
                <w:szCs w:val="28"/>
                <w:lang w:eastAsia="ru-RU"/>
              </w:rPr>
              <w:t>Р А С П О Р Я Ж Е Н И Е</w:t>
            </w:r>
          </w:p>
        </w:tc>
      </w:tr>
      <w:tr w:rsidR="00FC5E19" w:rsidTr="00FC5E19">
        <w:tc>
          <w:tcPr>
            <w:tcW w:w="9485" w:type="dxa"/>
          </w:tcPr>
          <w:p w:rsidR="00FC5E19" w:rsidRDefault="00FC5E19">
            <w:pPr>
              <w:overflowPunct w:val="0"/>
              <w:autoSpaceDE w:val="0"/>
              <w:autoSpaceDN w:val="0"/>
              <w:adjustRightInd w:val="0"/>
              <w:spacing w:after="0" w:line="240" w:lineRule="auto"/>
              <w:ind w:right="-271"/>
              <w:jc w:val="center"/>
              <w:rPr>
                <w:rFonts w:ascii="Century Schoolbook" w:eastAsia="Times New Roman" w:hAnsi="Century Schoolbook"/>
                <w:spacing w:val="20"/>
                <w:sz w:val="28"/>
                <w:szCs w:val="28"/>
                <w:lang w:eastAsia="ru-RU"/>
              </w:rPr>
            </w:pPr>
          </w:p>
        </w:tc>
      </w:tr>
      <w:tr w:rsidR="00FC5E19" w:rsidTr="00FC5E19">
        <w:tc>
          <w:tcPr>
            <w:tcW w:w="9485" w:type="dxa"/>
          </w:tcPr>
          <w:p w:rsidR="00FC5E19" w:rsidRDefault="00FC5E19">
            <w:pPr>
              <w:overflowPunct w:val="0"/>
              <w:autoSpaceDE w:val="0"/>
              <w:autoSpaceDN w:val="0"/>
              <w:adjustRightInd w:val="0"/>
              <w:spacing w:after="0" w:line="240" w:lineRule="auto"/>
              <w:ind w:right="-271"/>
              <w:jc w:val="center"/>
              <w:rPr>
                <w:rFonts w:ascii="Century Schoolbook" w:eastAsia="Times New Roman" w:hAnsi="Century Schoolbook"/>
                <w:spacing w:val="20"/>
                <w:sz w:val="28"/>
                <w:szCs w:val="28"/>
                <w:lang w:eastAsia="ru-RU"/>
              </w:rPr>
            </w:pPr>
          </w:p>
        </w:tc>
      </w:tr>
      <w:tr w:rsidR="00FC5E19" w:rsidTr="00FC5E19">
        <w:tc>
          <w:tcPr>
            <w:tcW w:w="9485" w:type="dxa"/>
          </w:tcPr>
          <w:p w:rsidR="00FC5E19" w:rsidRDefault="00FC5E19">
            <w:pPr>
              <w:overflowPunct w:val="0"/>
              <w:autoSpaceDE w:val="0"/>
              <w:autoSpaceDN w:val="0"/>
              <w:adjustRightInd w:val="0"/>
              <w:spacing w:after="0" w:line="240" w:lineRule="auto"/>
              <w:ind w:right="145"/>
              <w:rPr>
                <w:rFonts w:ascii="Century Schoolbook" w:eastAsia="Times New Roman" w:hAnsi="Century Schoolbook"/>
                <w:spacing w:val="20"/>
                <w:sz w:val="28"/>
                <w:szCs w:val="28"/>
                <w:lang w:eastAsia="ru-RU"/>
              </w:rPr>
            </w:pPr>
            <w:r>
              <w:rPr>
                <w:rFonts w:ascii="Century Schoolbook" w:eastAsia="Times New Roman" w:hAnsi="Century Schoolbook"/>
                <w:b/>
                <w:spacing w:val="20"/>
                <w:sz w:val="28"/>
                <w:szCs w:val="28"/>
                <w:lang w:eastAsia="ru-RU"/>
              </w:rPr>
              <w:t>«3» июля 2020 г</w:t>
            </w:r>
            <w:r>
              <w:rPr>
                <w:rFonts w:ascii="Century Schoolbook" w:eastAsia="Times New Roman" w:hAnsi="Century Schoolbook"/>
                <w:spacing w:val="20"/>
                <w:sz w:val="28"/>
                <w:szCs w:val="28"/>
                <w:lang w:eastAsia="ru-RU"/>
              </w:rPr>
              <w:t xml:space="preserve">.                                                  № </w:t>
            </w:r>
            <w:r w:rsidR="00CA6398">
              <w:rPr>
                <w:rFonts w:ascii="Century Schoolbook" w:eastAsia="Times New Roman" w:hAnsi="Century Schoolbook"/>
                <w:spacing w:val="20"/>
                <w:sz w:val="28"/>
                <w:szCs w:val="28"/>
                <w:lang w:eastAsia="ru-RU"/>
              </w:rPr>
              <w:t>82</w:t>
            </w:r>
          </w:p>
          <w:p w:rsidR="00FC5E19" w:rsidRDefault="00FC5E19">
            <w:pPr>
              <w:overflowPunct w:val="0"/>
              <w:autoSpaceDE w:val="0"/>
              <w:autoSpaceDN w:val="0"/>
              <w:adjustRightInd w:val="0"/>
              <w:spacing w:after="0" w:line="240" w:lineRule="auto"/>
              <w:ind w:right="145"/>
              <w:jc w:val="center"/>
              <w:rPr>
                <w:rFonts w:ascii="Century Schoolbook" w:eastAsia="Times New Roman" w:hAnsi="Century Schoolbook"/>
                <w:spacing w:val="20"/>
                <w:sz w:val="28"/>
                <w:szCs w:val="28"/>
                <w:lang w:eastAsia="ru-RU"/>
              </w:rPr>
            </w:pPr>
          </w:p>
        </w:tc>
      </w:tr>
      <w:tr w:rsidR="00FC5E19" w:rsidTr="00FC5E19">
        <w:tc>
          <w:tcPr>
            <w:tcW w:w="9485" w:type="dxa"/>
            <w:hideMark/>
          </w:tcPr>
          <w:p w:rsidR="00FC5E19" w:rsidRDefault="00FC5E19">
            <w:pPr>
              <w:overflowPunct w:val="0"/>
              <w:autoSpaceDE w:val="0"/>
              <w:autoSpaceDN w:val="0"/>
              <w:adjustRightInd w:val="0"/>
              <w:spacing w:after="0" w:line="240" w:lineRule="auto"/>
              <w:ind w:right="145"/>
              <w:jc w:val="center"/>
              <w:rPr>
                <w:rFonts w:ascii="Century Schoolbook" w:eastAsia="Times New Roman" w:hAnsi="Century Schoolbook"/>
                <w:b/>
                <w:spacing w:val="20"/>
                <w:sz w:val="28"/>
                <w:szCs w:val="28"/>
                <w:lang w:eastAsia="ru-RU"/>
              </w:rPr>
            </w:pPr>
            <w:r>
              <w:rPr>
                <w:rFonts w:ascii="Century Schoolbook" w:eastAsia="Times New Roman" w:hAnsi="Century Schoolbook"/>
                <w:b/>
                <w:spacing w:val="20"/>
                <w:sz w:val="28"/>
                <w:szCs w:val="28"/>
                <w:lang w:eastAsia="ru-RU"/>
              </w:rPr>
              <w:t>п. 4-е отделение ГСС</w:t>
            </w:r>
          </w:p>
        </w:tc>
      </w:tr>
      <w:tr w:rsidR="00FC5E19" w:rsidTr="00FC5E19">
        <w:tc>
          <w:tcPr>
            <w:tcW w:w="9485" w:type="dxa"/>
          </w:tcPr>
          <w:p w:rsidR="00FC5E19" w:rsidRDefault="00FC5E19">
            <w:pPr>
              <w:overflowPunct w:val="0"/>
              <w:autoSpaceDE w:val="0"/>
              <w:autoSpaceDN w:val="0"/>
              <w:adjustRightInd w:val="0"/>
              <w:spacing w:after="0" w:line="240" w:lineRule="auto"/>
              <w:ind w:right="145"/>
              <w:rPr>
                <w:rFonts w:ascii="Century Schoolbook" w:eastAsia="Times New Roman" w:hAnsi="Century Schoolbook"/>
                <w:b/>
                <w:spacing w:val="20"/>
                <w:sz w:val="24"/>
                <w:szCs w:val="24"/>
                <w:lang w:eastAsia="ru-RU"/>
              </w:rPr>
            </w:pPr>
          </w:p>
        </w:tc>
      </w:tr>
    </w:tbl>
    <w:p w:rsidR="00FC5E19" w:rsidRDefault="00FC5E19" w:rsidP="00FC5E19">
      <w:pPr>
        <w:spacing w:after="0" w:line="240" w:lineRule="auto"/>
        <w:ind w:right="145"/>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 плане мероприятий по оптимизации </w:t>
      </w:r>
    </w:p>
    <w:p w:rsidR="00FC5E19" w:rsidRDefault="00FC5E19" w:rsidP="00FC5E19">
      <w:pPr>
        <w:spacing w:after="0" w:line="240" w:lineRule="auto"/>
        <w:ind w:right="145"/>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расходов и платежеспособности бюджета </w:t>
      </w:r>
    </w:p>
    <w:p w:rsidR="00FC5E19" w:rsidRDefault="00FC5E19" w:rsidP="00FC5E19">
      <w:pPr>
        <w:spacing w:after="0" w:line="240" w:lineRule="auto"/>
        <w:ind w:right="145"/>
        <w:rPr>
          <w:rFonts w:ascii="Times New Roman" w:eastAsia="Times New Roman" w:hAnsi="Times New Roman"/>
          <w:sz w:val="28"/>
          <w:szCs w:val="28"/>
          <w:lang w:eastAsia="ru-RU"/>
        </w:rPr>
      </w:pPr>
      <w:r>
        <w:rPr>
          <w:rFonts w:ascii="Times New Roman" w:eastAsia="Times New Roman" w:hAnsi="Times New Roman"/>
          <w:sz w:val="28"/>
          <w:szCs w:val="28"/>
          <w:lang w:eastAsia="ru-RU"/>
        </w:rPr>
        <w:t>Писаревского м</w:t>
      </w:r>
      <w:r w:rsidR="006E6808">
        <w:rPr>
          <w:rFonts w:ascii="Times New Roman" w:eastAsia="Times New Roman" w:hAnsi="Times New Roman"/>
          <w:sz w:val="28"/>
          <w:szCs w:val="28"/>
          <w:lang w:eastAsia="ru-RU"/>
        </w:rPr>
        <w:t>униципального образования в 2020</w:t>
      </w:r>
      <w:r>
        <w:rPr>
          <w:rFonts w:ascii="Times New Roman" w:eastAsia="Times New Roman" w:hAnsi="Times New Roman"/>
          <w:sz w:val="28"/>
          <w:szCs w:val="28"/>
          <w:lang w:eastAsia="ru-RU"/>
        </w:rPr>
        <w:t xml:space="preserve"> году</w:t>
      </w:r>
    </w:p>
    <w:p w:rsidR="00FC5E19" w:rsidRDefault="00FC5E19" w:rsidP="00FC5E19">
      <w:pPr>
        <w:spacing w:after="0" w:line="240" w:lineRule="auto"/>
        <w:ind w:right="145"/>
        <w:rPr>
          <w:rFonts w:ascii="Times New Roman" w:eastAsia="Times New Roman" w:hAnsi="Times New Roman"/>
          <w:sz w:val="28"/>
          <w:szCs w:val="28"/>
          <w:lang w:eastAsia="ru-RU"/>
        </w:rPr>
      </w:pPr>
    </w:p>
    <w:p w:rsidR="00FC5E19" w:rsidRPr="00FC5E19" w:rsidRDefault="00FC5E19" w:rsidP="00FC5E19">
      <w:pPr>
        <w:tabs>
          <w:tab w:val="left" w:pos="9540"/>
        </w:tabs>
        <w:spacing w:after="0" w:line="240" w:lineRule="auto"/>
        <w:ind w:right="325" w:firstLine="709"/>
        <w:jc w:val="both"/>
        <w:rPr>
          <w:rFonts w:ascii="Times New Roman" w:eastAsia="Times New Roman" w:hAnsi="Times New Roman"/>
          <w:sz w:val="28"/>
          <w:szCs w:val="28"/>
          <w:lang w:eastAsia="ru-RU"/>
        </w:rPr>
      </w:pPr>
      <w:r w:rsidRPr="00FC5E19">
        <w:rPr>
          <w:rFonts w:ascii="Times New Roman" w:eastAsia="Times New Roman" w:hAnsi="Times New Roman"/>
          <w:sz w:val="28"/>
          <w:szCs w:val="28"/>
          <w:lang w:eastAsia="ru-RU"/>
        </w:rPr>
        <w:t xml:space="preserve"> В целях обеспечения эффективного использования средств бюджета Писаревского муниципального образования, руководствуясь ст. 40 Устава Писаревского муниципального образования:</w:t>
      </w:r>
    </w:p>
    <w:p w:rsidR="00FC5E19" w:rsidRPr="00FC5E19" w:rsidRDefault="00FC5E19" w:rsidP="00FC5E19">
      <w:pPr>
        <w:spacing w:after="0" w:line="240" w:lineRule="auto"/>
        <w:jc w:val="both"/>
        <w:rPr>
          <w:rFonts w:ascii="Times New Roman" w:hAnsi="Times New Roman"/>
          <w:b/>
          <w:sz w:val="28"/>
          <w:szCs w:val="28"/>
        </w:rPr>
      </w:pPr>
      <w:r w:rsidRPr="00FC5E19">
        <w:rPr>
          <w:rFonts w:ascii="Times New Roman" w:eastAsia="Times New Roman" w:hAnsi="Times New Roman"/>
          <w:sz w:val="28"/>
          <w:szCs w:val="28"/>
          <w:lang w:eastAsia="ru-RU"/>
        </w:rPr>
        <w:t>Утвердить прилагаемые:</w:t>
      </w:r>
      <w:r w:rsidRPr="00FC5E19">
        <w:rPr>
          <w:rFonts w:ascii="Times New Roman" w:hAnsi="Times New Roman"/>
          <w:b/>
          <w:sz w:val="28"/>
          <w:szCs w:val="28"/>
        </w:rPr>
        <w:t xml:space="preserve"> </w:t>
      </w:r>
    </w:p>
    <w:p w:rsidR="00FC5E19" w:rsidRPr="00FC5E19" w:rsidRDefault="00FC5E19" w:rsidP="00FC5E19">
      <w:pPr>
        <w:spacing w:after="0" w:line="240" w:lineRule="auto"/>
        <w:ind w:firstLine="709"/>
        <w:jc w:val="both"/>
        <w:rPr>
          <w:rFonts w:ascii="Times New Roman" w:eastAsia="Times New Roman" w:hAnsi="Times New Roman"/>
          <w:sz w:val="28"/>
          <w:szCs w:val="28"/>
          <w:lang w:eastAsia="ru-RU"/>
        </w:rPr>
      </w:pPr>
      <w:r w:rsidRPr="00FC5E19">
        <w:rPr>
          <w:rFonts w:ascii="Times New Roman" w:hAnsi="Times New Roman"/>
          <w:sz w:val="28"/>
          <w:szCs w:val="28"/>
        </w:rPr>
        <w:t>1.</w:t>
      </w:r>
      <w:r w:rsidRPr="00FC5E19">
        <w:rPr>
          <w:rFonts w:ascii="Times New Roman" w:eastAsia="Times New Roman" w:hAnsi="Times New Roman"/>
          <w:sz w:val="28"/>
          <w:szCs w:val="28"/>
          <w:lang w:eastAsia="ru-RU"/>
        </w:rPr>
        <w:t xml:space="preserve">  Выполнение Плана мероприятий по оптимизации расходов, повышению сбалансированности и платежеспособности бюджета Писаревского муниципального образования на 2020 год</w:t>
      </w:r>
      <w:r>
        <w:rPr>
          <w:rFonts w:ascii="Times New Roman" w:eastAsia="Times New Roman" w:hAnsi="Times New Roman"/>
          <w:sz w:val="28"/>
          <w:szCs w:val="28"/>
          <w:lang w:eastAsia="ru-RU"/>
        </w:rPr>
        <w:t>,</w:t>
      </w:r>
      <w:r w:rsidRPr="00FC5E19">
        <w:rPr>
          <w:rFonts w:ascii="Times New Roman" w:eastAsia="Times New Roman" w:hAnsi="Times New Roman"/>
          <w:sz w:val="28"/>
          <w:szCs w:val="28"/>
          <w:lang w:eastAsia="ru-RU"/>
        </w:rPr>
        <w:t xml:space="preserve"> согласно приложению №1</w:t>
      </w:r>
      <w:r>
        <w:rPr>
          <w:rFonts w:ascii="Times New Roman" w:eastAsia="Times New Roman" w:hAnsi="Times New Roman"/>
          <w:sz w:val="28"/>
          <w:szCs w:val="28"/>
          <w:lang w:eastAsia="ru-RU"/>
        </w:rPr>
        <w:t>.</w:t>
      </w:r>
    </w:p>
    <w:p w:rsidR="00FC5E19" w:rsidRPr="00FC5E19" w:rsidRDefault="00FC5E19" w:rsidP="00FC5E19">
      <w:pPr>
        <w:spacing w:after="0" w:line="240" w:lineRule="auto"/>
        <w:jc w:val="both"/>
        <w:rPr>
          <w:rFonts w:ascii="Times New Roman" w:eastAsia="Times New Roman" w:hAnsi="Times New Roman"/>
          <w:sz w:val="28"/>
          <w:szCs w:val="28"/>
          <w:lang w:eastAsia="ru-RU"/>
        </w:rPr>
      </w:pPr>
      <w:r w:rsidRPr="00FC5E19">
        <w:rPr>
          <w:rFonts w:ascii="Times New Roman" w:hAnsi="Times New Roman"/>
          <w:sz w:val="28"/>
          <w:szCs w:val="28"/>
        </w:rPr>
        <w:t xml:space="preserve">2) </w:t>
      </w:r>
      <w:r w:rsidRPr="00FC5E19">
        <w:rPr>
          <w:rFonts w:ascii="Times New Roman" w:eastAsia="Times New Roman" w:hAnsi="Times New Roman"/>
          <w:sz w:val="28"/>
          <w:szCs w:val="28"/>
          <w:lang w:eastAsia="ru-RU"/>
        </w:rPr>
        <w:t xml:space="preserve">Утвердить прилагаемый план первоочередных мероприятий </w:t>
      </w:r>
      <w:r w:rsidRPr="00FC5E19">
        <w:rPr>
          <w:rFonts w:ascii="Times New Roman" w:hAnsi="Times New Roman"/>
          <w:sz w:val="28"/>
          <w:szCs w:val="28"/>
        </w:rPr>
        <w:t>по оптимизации расходов, повышению сбалансированности и платежеспособности бюджета Писаревского муниципального образования</w:t>
      </w:r>
      <w:r w:rsidRPr="00FC5E19">
        <w:rPr>
          <w:rFonts w:ascii="Times New Roman" w:eastAsia="Times New Roman" w:hAnsi="Times New Roman"/>
          <w:sz w:val="28"/>
          <w:szCs w:val="28"/>
        </w:rPr>
        <w:t xml:space="preserve"> </w:t>
      </w:r>
      <w:r w:rsidRPr="00FC5E19">
        <w:rPr>
          <w:rFonts w:ascii="Times New Roman" w:hAnsi="Times New Roman"/>
          <w:sz w:val="28"/>
          <w:szCs w:val="28"/>
        </w:rPr>
        <w:t>на 2020 год</w:t>
      </w:r>
      <w:r>
        <w:rPr>
          <w:rFonts w:ascii="Times New Roman" w:hAnsi="Times New Roman"/>
          <w:sz w:val="28"/>
          <w:szCs w:val="28"/>
        </w:rPr>
        <w:t>,</w:t>
      </w:r>
      <w:r w:rsidRPr="00FC5E19">
        <w:rPr>
          <w:rFonts w:ascii="Times New Roman" w:eastAsia="Times New Roman" w:hAnsi="Times New Roman"/>
          <w:sz w:val="28"/>
          <w:szCs w:val="28"/>
          <w:lang w:eastAsia="ru-RU"/>
        </w:rPr>
        <w:t xml:space="preserve"> согласно приложению №2</w:t>
      </w:r>
    </w:p>
    <w:p w:rsidR="00FC5E19" w:rsidRDefault="00FC5E19" w:rsidP="00FC5E19">
      <w:pPr>
        <w:spacing w:after="0" w:line="240" w:lineRule="auto"/>
        <w:ind w:right="145" w:firstLine="709"/>
        <w:jc w:val="both"/>
        <w:rPr>
          <w:rFonts w:ascii="Times New Roman" w:eastAsia="Times New Roman" w:hAnsi="Times New Roman"/>
          <w:sz w:val="28"/>
          <w:szCs w:val="28"/>
          <w:lang w:eastAsia="ru-RU"/>
        </w:rPr>
      </w:pPr>
      <w:r w:rsidRPr="00FC5E19">
        <w:rPr>
          <w:rFonts w:ascii="Times New Roman" w:eastAsia="Times New Roman" w:hAnsi="Times New Roman"/>
          <w:sz w:val="28"/>
          <w:szCs w:val="28"/>
          <w:lang w:eastAsia="ru-RU"/>
        </w:rPr>
        <w:t>3.</w:t>
      </w:r>
      <w:r>
        <w:rPr>
          <w:rFonts w:ascii="Times New Roman" w:eastAsia="Times New Roman" w:hAnsi="Times New Roman"/>
          <w:sz w:val="28"/>
          <w:szCs w:val="28"/>
          <w:lang w:eastAsia="ru-RU"/>
        </w:rPr>
        <w:t xml:space="preserve"> </w:t>
      </w:r>
      <w:r w:rsidRPr="00FC5E19">
        <w:rPr>
          <w:rFonts w:ascii="Times New Roman" w:eastAsia="Times New Roman" w:hAnsi="Times New Roman"/>
          <w:sz w:val="28"/>
          <w:szCs w:val="28"/>
          <w:lang w:eastAsia="ru-RU"/>
        </w:rPr>
        <w:t xml:space="preserve">Признать утратившим силу постановление администрации Писаревского сельского поселения от 27 декабря 2019 года №72 </w:t>
      </w:r>
      <w:r>
        <w:rPr>
          <w:rFonts w:ascii="Times New Roman" w:eastAsia="Times New Roman" w:hAnsi="Times New Roman"/>
          <w:sz w:val="28"/>
          <w:szCs w:val="28"/>
          <w:lang w:eastAsia="ru-RU"/>
        </w:rPr>
        <w:t>«О плане мероприятий по оптимизации расходов и платежеспособности бюджета Писаревского муниципального образования в 2019 году</w:t>
      </w:r>
    </w:p>
    <w:p w:rsidR="00FC5E19" w:rsidRDefault="00FC5E19" w:rsidP="00FC5E19">
      <w:pPr>
        <w:spacing w:after="0" w:line="240" w:lineRule="auto"/>
        <w:ind w:right="145"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sidRPr="00FC5E19">
        <w:rPr>
          <w:rFonts w:ascii="Times New Roman" w:eastAsia="Times New Roman" w:hAnsi="Times New Roman"/>
          <w:sz w:val="28"/>
          <w:szCs w:val="28"/>
          <w:lang w:eastAsia="ru-RU"/>
        </w:rPr>
        <w:t>Настоящее распоряжение разместить на официальном сайте администрации Писаревского сельского поселения и в информационно-телекоммуникационной сети «Интернет».</w:t>
      </w:r>
    </w:p>
    <w:p w:rsidR="00FC5E19" w:rsidRPr="00FC5E19" w:rsidRDefault="00FC5E19" w:rsidP="00FC5E19">
      <w:pPr>
        <w:spacing w:after="0" w:line="240" w:lineRule="auto"/>
        <w:ind w:right="145"/>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Pr="00FC5E19">
        <w:rPr>
          <w:rFonts w:ascii="Times New Roman" w:eastAsia="Times New Roman" w:hAnsi="Times New Roman"/>
          <w:sz w:val="28"/>
          <w:szCs w:val="28"/>
          <w:lang w:eastAsia="ru-RU"/>
        </w:rPr>
        <w:t xml:space="preserve">Контроль за исполнением настоящего распоряжения оставляю за собой.   </w:t>
      </w:r>
    </w:p>
    <w:p w:rsidR="00FC5E19" w:rsidRPr="00FC5E19" w:rsidRDefault="00FC5E19" w:rsidP="00FC5E19">
      <w:pPr>
        <w:tabs>
          <w:tab w:val="left" w:pos="360"/>
        </w:tabs>
        <w:spacing w:after="0" w:line="240" w:lineRule="auto"/>
        <w:ind w:right="325"/>
        <w:jc w:val="both"/>
        <w:rPr>
          <w:rFonts w:ascii="Times New Roman" w:eastAsia="Times New Roman" w:hAnsi="Times New Roman"/>
          <w:sz w:val="28"/>
          <w:szCs w:val="28"/>
          <w:lang w:eastAsia="ru-RU"/>
        </w:rPr>
      </w:pPr>
    </w:p>
    <w:p w:rsidR="00FC5E19" w:rsidRPr="00FC5E19" w:rsidRDefault="00FC5E19" w:rsidP="00FC5E19">
      <w:pPr>
        <w:spacing w:after="0" w:line="240" w:lineRule="auto"/>
        <w:rPr>
          <w:rFonts w:ascii="Times New Roman" w:eastAsia="Times New Roman" w:hAnsi="Times New Roman"/>
          <w:sz w:val="28"/>
          <w:szCs w:val="28"/>
          <w:lang w:eastAsia="ru-RU"/>
        </w:rPr>
      </w:pPr>
    </w:p>
    <w:p w:rsidR="00FC5E19" w:rsidRPr="00FC5E19" w:rsidRDefault="00FC5E19" w:rsidP="00FC5E19">
      <w:pPr>
        <w:spacing w:after="0" w:line="240" w:lineRule="auto"/>
        <w:rPr>
          <w:rFonts w:ascii="Times New Roman" w:eastAsia="Times New Roman" w:hAnsi="Times New Roman"/>
          <w:sz w:val="28"/>
          <w:szCs w:val="28"/>
          <w:lang w:eastAsia="ru-RU"/>
        </w:rPr>
      </w:pPr>
      <w:r w:rsidRPr="00FC5E19">
        <w:rPr>
          <w:rFonts w:ascii="Times New Roman" w:eastAsia="Times New Roman" w:hAnsi="Times New Roman"/>
          <w:sz w:val="28"/>
          <w:szCs w:val="28"/>
          <w:lang w:eastAsia="ru-RU"/>
        </w:rPr>
        <w:t>Глава Писаревского</w:t>
      </w:r>
    </w:p>
    <w:p w:rsidR="00FC5E19" w:rsidRPr="00FC5E19" w:rsidRDefault="00FC5E19" w:rsidP="00FC5E19">
      <w:pPr>
        <w:spacing w:after="0" w:line="240" w:lineRule="auto"/>
        <w:rPr>
          <w:rFonts w:ascii="Times New Roman" w:eastAsia="Times New Roman" w:hAnsi="Times New Roman"/>
          <w:sz w:val="28"/>
          <w:szCs w:val="28"/>
          <w:lang w:eastAsia="ru-RU"/>
        </w:rPr>
      </w:pPr>
      <w:r w:rsidRPr="00FC5E19">
        <w:rPr>
          <w:rFonts w:ascii="Times New Roman" w:eastAsia="Times New Roman" w:hAnsi="Times New Roman"/>
          <w:sz w:val="28"/>
          <w:szCs w:val="28"/>
          <w:lang w:eastAsia="ru-RU"/>
        </w:rPr>
        <w:t>сельского поселения</w:t>
      </w:r>
      <w:r w:rsidRPr="00FC5E19">
        <w:rPr>
          <w:rFonts w:ascii="Times New Roman" w:eastAsia="Times New Roman" w:hAnsi="Times New Roman"/>
          <w:sz w:val="28"/>
          <w:szCs w:val="28"/>
          <w:lang w:eastAsia="ru-RU"/>
        </w:rPr>
        <w:tab/>
      </w:r>
      <w:r w:rsidRPr="00FC5E19">
        <w:rPr>
          <w:rFonts w:ascii="Times New Roman" w:eastAsia="Times New Roman" w:hAnsi="Times New Roman"/>
          <w:sz w:val="28"/>
          <w:szCs w:val="28"/>
          <w:lang w:eastAsia="ru-RU"/>
        </w:rPr>
        <w:tab/>
      </w:r>
      <w:r w:rsidRPr="00FC5E19">
        <w:rPr>
          <w:rFonts w:ascii="Times New Roman" w:eastAsia="Times New Roman" w:hAnsi="Times New Roman"/>
          <w:sz w:val="28"/>
          <w:szCs w:val="28"/>
          <w:lang w:eastAsia="ru-RU"/>
        </w:rPr>
        <w:tab/>
      </w:r>
      <w:r w:rsidRPr="00FC5E19">
        <w:rPr>
          <w:rFonts w:ascii="Times New Roman" w:eastAsia="Times New Roman" w:hAnsi="Times New Roman"/>
          <w:sz w:val="28"/>
          <w:szCs w:val="28"/>
          <w:lang w:eastAsia="ru-RU"/>
        </w:rPr>
        <w:tab/>
      </w:r>
      <w:r w:rsidRPr="00FC5E19">
        <w:rPr>
          <w:rFonts w:ascii="Times New Roman" w:eastAsia="Times New Roman" w:hAnsi="Times New Roman"/>
          <w:sz w:val="28"/>
          <w:szCs w:val="28"/>
          <w:lang w:eastAsia="ru-RU"/>
        </w:rPr>
        <w:tab/>
      </w:r>
      <w:r w:rsidRPr="00FC5E19">
        <w:rPr>
          <w:rFonts w:ascii="Times New Roman" w:eastAsia="Times New Roman" w:hAnsi="Times New Roman"/>
          <w:sz w:val="28"/>
          <w:szCs w:val="28"/>
          <w:lang w:eastAsia="ru-RU"/>
        </w:rPr>
        <w:tab/>
      </w:r>
      <w:r w:rsidRPr="00FC5E19">
        <w:rPr>
          <w:rFonts w:ascii="Times New Roman" w:eastAsia="Times New Roman" w:hAnsi="Times New Roman"/>
          <w:sz w:val="28"/>
          <w:szCs w:val="28"/>
          <w:lang w:eastAsia="ru-RU"/>
        </w:rPr>
        <w:tab/>
        <w:t>А.Е. Самарин</w:t>
      </w:r>
    </w:p>
    <w:p w:rsidR="00FC5E19" w:rsidRPr="00FC5E19" w:rsidRDefault="00FC5E19" w:rsidP="00FC5E19">
      <w:pPr>
        <w:spacing w:after="0" w:line="240" w:lineRule="auto"/>
        <w:rPr>
          <w:rFonts w:ascii="Times New Roman" w:eastAsia="Times New Roman" w:hAnsi="Times New Roman"/>
          <w:sz w:val="28"/>
          <w:szCs w:val="28"/>
          <w:lang w:eastAsia="ru-RU"/>
        </w:rPr>
      </w:pPr>
    </w:p>
    <w:p w:rsidR="00FC5E19" w:rsidRDefault="00FC5E19" w:rsidP="00FC5E19">
      <w:pPr>
        <w:spacing w:after="0" w:line="240" w:lineRule="auto"/>
        <w:rPr>
          <w:rFonts w:ascii="Times New Roman" w:eastAsia="Times New Roman" w:hAnsi="Times New Roman"/>
          <w:sz w:val="28"/>
          <w:szCs w:val="28"/>
          <w:lang w:eastAsia="ru-RU"/>
        </w:rPr>
      </w:pPr>
    </w:p>
    <w:p w:rsidR="00FC5E19" w:rsidRDefault="00FC5E19" w:rsidP="00FC5E19">
      <w:pPr>
        <w:spacing w:after="0" w:line="240" w:lineRule="auto"/>
        <w:rPr>
          <w:rFonts w:ascii="Times New Roman" w:eastAsia="Times New Roman" w:hAnsi="Times New Roman"/>
          <w:sz w:val="28"/>
          <w:szCs w:val="28"/>
          <w:lang w:eastAsia="ru-RU"/>
        </w:rPr>
      </w:pPr>
    </w:p>
    <w:p w:rsidR="00B466E4" w:rsidRDefault="00B466E4" w:rsidP="00FC5E19"/>
    <w:p w:rsidR="008774FC" w:rsidRPr="008774FC" w:rsidRDefault="008774FC" w:rsidP="008774FC">
      <w:pPr>
        <w:spacing w:after="0" w:line="240" w:lineRule="auto"/>
        <w:ind w:right="141"/>
        <w:jc w:val="right"/>
        <w:rPr>
          <w:rFonts w:ascii="Times New Roman" w:hAnsi="Times New Roman"/>
          <w:sz w:val="28"/>
          <w:szCs w:val="28"/>
        </w:rPr>
      </w:pPr>
      <w:r w:rsidRPr="008774FC">
        <w:rPr>
          <w:rFonts w:ascii="Times New Roman" w:hAnsi="Times New Roman"/>
          <w:sz w:val="28"/>
          <w:szCs w:val="28"/>
        </w:rPr>
        <w:lastRenderedPageBreak/>
        <w:t>Приложение №</w:t>
      </w:r>
      <w:r w:rsidRPr="008774FC">
        <w:rPr>
          <w:rFonts w:ascii="Times New Roman" w:hAnsi="Times New Roman"/>
          <w:sz w:val="28"/>
          <w:szCs w:val="28"/>
        </w:rPr>
        <w:tab/>
        <w:t xml:space="preserve">1 к распоряжению </w:t>
      </w:r>
    </w:p>
    <w:p w:rsidR="008774FC" w:rsidRPr="008774FC" w:rsidRDefault="008774FC" w:rsidP="008774FC">
      <w:pPr>
        <w:spacing w:after="0" w:line="240" w:lineRule="auto"/>
        <w:ind w:right="141"/>
        <w:jc w:val="right"/>
        <w:rPr>
          <w:rFonts w:ascii="Times New Roman" w:hAnsi="Times New Roman"/>
          <w:sz w:val="28"/>
          <w:szCs w:val="28"/>
        </w:rPr>
      </w:pPr>
      <w:r w:rsidRPr="008774FC">
        <w:rPr>
          <w:rFonts w:ascii="Times New Roman" w:hAnsi="Times New Roman"/>
          <w:sz w:val="28"/>
          <w:szCs w:val="28"/>
        </w:rPr>
        <w:t>от 03.07.2020г. № 82</w:t>
      </w:r>
    </w:p>
    <w:p w:rsidR="008774FC" w:rsidRDefault="008774FC" w:rsidP="008774FC">
      <w:pPr>
        <w:spacing w:after="0" w:line="240" w:lineRule="auto"/>
        <w:ind w:right="141"/>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О плане мероприятий по оптимизации </w:t>
      </w:r>
    </w:p>
    <w:p w:rsidR="008774FC" w:rsidRDefault="008774FC" w:rsidP="008774FC">
      <w:pPr>
        <w:spacing w:after="0" w:line="240" w:lineRule="auto"/>
        <w:ind w:right="145"/>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расходов и платежеспособности бюджета </w:t>
      </w:r>
    </w:p>
    <w:p w:rsidR="008774FC" w:rsidRDefault="008774FC" w:rsidP="008774FC">
      <w:pPr>
        <w:spacing w:after="0" w:line="240" w:lineRule="auto"/>
        <w:ind w:right="145"/>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Писаревского муниципального образования в 2020 году</w:t>
      </w:r>
      <w:r>
        <w:rPr>
          <w:rFonts w:ascii="Times New Roman" w:eastAsia="Times New Roman" w:hAnsi="Times New Roman"/>
          <w:sz w:val="28"/>
          <w:szCs w:val="28"/>
          <w:lang w:eastAsia="ru-RU"/>
        </w:rPr>
        <w:t>»</w:t>
      </w:r>
      <w:bookmarkStart w:id="0" w:name="_GoBack"/>
      <w:bookmarkEnd w:id="0"/>
    </w:p>
    <w:p w:rsidR="008774FC" w:rsidRDefault="008774FC" w:rsidP="008774FC">
      <w:pPr>
        <w:spacing w:after="0" w:line="240" w:lineRule="auto"/>
        <w:ind w:right="145"/>
        <w:rPr>
          <w:rFonts w:ascii="Times New Roman" w:eastAsia="Times New Roman" w:hAnsi="Times New Roman"/>
          <w:sz w:val="28"/>
          <w:szCs w:val="28"/>
          <w:lang w:eastAsia="ru-RU"/>
        </w:rPr>
      </w:pPr>
    </w:p>
    <w:p w:rsidR="008774FC" w:rsidRDefault="008774FC" w:rsidP="008774FC">
      <w:pPr>
        <w:jc w:val="center"/>
        <w:rPr>
          <w:rFonts w:ascii="Times New Roman" w:hAnsi="Times New Roman"/>
          <w:b/>
          <w:sz w:val="28"/>
          <w:szCs w:val="28"/>
        </w:rPr>
      </w:pPr>
    </w:p>
    <w:p w:rsidR="008774FC" w:rsidRPr="00A16C50" w:rsidRDefault="008774FC" w:rsidP="008774FC">
      <w:pPr>
        <w:jc w:val="center"/>
        <w:rPr>
          <w:rFonts w:ascii="Times New Roman" w:eastAsia="Times New Roman" w:hAnsi="Times New Roman"/>
          <w:b/>
          <w:sz w:val="28"/>
          <w:szCs w:val="28"/>
        </w:rPr>
      </w:pPr>
      <w:r w:rsidRPr="00A16C50">
        <w:rPr>
          <w:rFonts w:ascii="Times New Roman" w:hAnsi="Times New Roman"/>
          <w:b/>
          <w:sz w:val="28"/>
          <w:szCs w:val="28"/>
        </w:rPr>
        <w:t>План мероприятий по оптимизации расходов, повышению сбалансированности и платежеспособности бюджета Писаревского муниципального образования</w:t>
      </w:r>
      <w:r>
        <w:rPr>
          <w:rFonts w:ascii="Times New Roman" w:eastAsia="Times New Roman" w:hAnsi="Times New Roman"/>
          <w:b/>
          <w:sz w:val="28"/>
          <w:szCs w:val="28"/>
        </w:rPr>
        <w:t xml:space="preserve"> </w:t>
      </w:r>
      <w:r w:rsidRPr="00A16C50">
        <w:rPr>
          <w:rFonts w:ascii="Times New Roman" w:hAnsi="Times New Roman"/>
          <w:b/>
          <w:sz w:val="28"/>
          <w:szCs w:val="28"/>
        </w:rPr>
        <w:t>на 2020 год</w:t>
      </w:r>
    </w:p>
    <w:tbl>
      <w:tblPr>
        <w:tblW w:w="105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5"/>
        <w:gridCol w:w="4538"/>
        <w:gridCol w:w="5237"/>
      </w:tblGrid>
      <w:tr w:rsidR="008774FC" w:rsidRPr="00B644BB" w:rsidTr="00C32D07">
        <w:trPr>
          <w:trHeight w:val="781"/>
        </w:trPr>
        <w:tc>
          <w:tcPr>
            <w:tcW w:w="785" w:type="dxa"/>
            <w:tcBorders>
              <w:top w:val="single" w:sz="4" w:space="0" w:color="auto"/>
              <w:left w:val="single" w:sz="4" w:space="0" w:color="auto"/>
              <w:bottom w:val="single" w:sz="4" w:space="0" w:color="auto"/>
              <w:right w:val="single" w:sz="4" w:space="0" w:color="auto"/>
            </w:tcBorders>
            <w:hideMark/>
          </w:tcPr>
          <w:p w:rsidR="008774FC" w:rsidRPr="00B644BB" w:rsidRDefault="008774FC" w:rsidP="00C32D07">
            <w:pPr>
              <w:spacing w:line="256" w:lineRule="auto"/>
              <w:jc w:val="center"/>
              <w:rPr>
                <w:rFonts w:ascii="Times New Roman" w:hAnsi="Times New Roman"/>
                <w:sz w:val="24"/>
                <w:szCs w:val="24"/>
              </w:rPr>
            </w:pPr>
            <w:r w:rsidRPr="00B644BB">
              <w:rPr>
                <w:rFonts w:ascii="Times New Roman" w:hAnsi="Times New Roman"/>
                <w:sz w:val="24"/>
                <w:szCs w:val="24"/>
              </w:rPr>
              <w:t>№п/п</w:t>
            </w:r>
          </w:p>
        </w:tc>
        <w:tc>
          <w:tcPr>
            <w:tcW w:w="4538" w:type="dxa"/>
            <w:tcBorders>
              <w:top w:val="single" w:sz="4" w:space="0" w:color="auto"/>
              <w:left w:val="single" w:sz="4" w:space="0" w:color="auto"/>
              <w:bottom w:val="single" w:sz="4" w:space="0" w:color="auto"/>
              <w:right w:val="single" w:sz="4" w:space="0" w:color="auto"/>
            </w:tcBorders>
            <w:hideMark/>
          </w:tcPr>
          <w:p w:rsidR="008774FC" w:rsidRPr="00B644BB" w:rsidRDefault="008774FC" w:rsidP="00C32D07">
            <w:pPr>
              <w:spacing w:line="256" w:lineRule="auto"/>
              <w:jc w:val="center"/>
              <w:rPr>
                <w:rFonts w:ascii="Times New Roman" w:hAnsi="Times New Roman"/>
                <w:sz w:val="24"/>
                <w:szCs w:val="24"/>
              </w:rPr>
            </w:pPr>
            <w:r w:rsidRPr="00B644BB">
              <w:rPr>
                <w:rFonts w:ascii="Times New Roman" w:hAnsi="Times New Roman"/>
                <w:sz w:val="24"/>
                <w:szCs w:val="24"/>
              </w:rPr>
              <w:t>Содержание мероприятий</w:t>
            </w:r>
          </w:p>
        </w:tc>
        <w:tc>
          <w:tcPr>
            <w:tcW w:w="5237" w:type="dxa"/>
            <w:tcBorders>
              <w:top w:val="single" w:sz="4" w:space="0" w:color="auto"/>
              <w:left w:val="single" w:sz="4" w:space="0" w:color="auto"/>
              <w:bottom w:val="single" w:sz="4" w:space="0" w:color="auto"/>
              <w:right w:val="single" w:sz="4" w:space="0" w:color="auto"/>
            </w:tcBorders>
            <w:vAlign w:val="center"/>
            <w:hideMark/>
          </w:tcPr>
          <w:p w:rsidR="008774FC" w:rsidRPr="00B644BB" w:rsidRDefault="008774FC" w:rsidP="00C32D07">
            <w:pPr>
              <w:spacing w:line="256" w:lineRule="auto"/>
              <w:jc w:val="center"/>
              <w:rPr>
                <w:rFonts w:ascii="Times New Roman" w:hAnsi="Times New Roman"/>
                <w:b/>
                <w:sz w:val="24"/>
                <w:szCs w:val="24"/>
              </w:rPr>
            </w:pPr>
            <w:r w:rsidRPr="00B644BB">
              <w:rPr>
                <w:rFonts w:ascii="Times New Roman" w:hAnsi="Times New Roman"/>
                <w:b/>
                <w:sz w:val="24"/>
                <w:szCs w:val="24"/>
              </w:rPr>
              <w:t>Полученный результат (экономический эффект, количественный показатель и др.) по состоянию на 30.07.2020г..</w:t>
            </w:r>
          </w:p>
        </w:tc>
      </w:tr>
      <w:tr w:rsidR="008774FC" w:rsidRPr="00B644BB" w:rsidTr="00C32D07">
        <w:trPr>
          <w:trHeight w:val="1970"/>
        </w:trPr>
        <w:tc>
          <w:tcPr>
            <w:tcW w:w="785" w:type="dxa"/>
            <w:tcBorders>
              <w:top w:val="single" w:sz="4" w:space="0" w:color="auto"/>
              <w:left w:val="single" w:sz="4" w:space="0" w:color="auto"/>
              <w:bottom w:val="single" w:sz="4" w:space="0" w:color="auto"/>
              <w:right w:val="single" w:sz="4" w:space="0" w:color="auto"/>
            </w:tcBorders>
            <w:hideMark/>
          </w:tcPr>
          <w:p w:rsidR="008774FC" w:rsidRPr="00B644BB" w:rsidRDefault="008774FC" w:rsidP="00C32D07">
            <w:pPr>
              <w:spacing w:line="256" w:lineRule="auto"/>
              <w:jc w:val="center"/>
              <w:rPr>
                <w:rFonts w:ascii="Times New Roman" w:hAnsi="Times New Roman"/>
                <w:sz w:val="24"/>
                <w:szCs w:val="24"/>
              </w:rPr>
            </w:pPr>
            <w:r w:rsidRPr="00B644BB">
              <w:rPr>
                <w:rFonts w:ascii="Times New Roman" w:hAnsi="Times New Roman"/>
                <w:sz w:val="24"/>
                <w:szCs w:val="24"/>
              </w:rPr>
              <w:t>1</w:t>
            </w:r>
          </w:p>
        </w:tc>
        <w:tc>
          <w:tcPr>
            <w:tcW w:w="4538" w:type="dxa"/>
            <w:tcBorders>
              <w:top w:val="single" w:sz="4" w:space="0" w:color="auto"/>
              <w:left w:val="single" w:sz="4" w:space="0" w:color="auto"/>
              <w:bottom w:val="single" w:sz="4" w:space="0" w:color="auto"/>
              <w:right w:val="single" w:sz="4" w:space="0" w:color="auto"/>
            </w:tcBorders>
            <w:hideMark/>
          </w:tcPr>
          <w:p w:rsidR="008774FC" w:rsidRPr="00B644BB" w:rsidRDefault="008774FC" w:rsidP="00C32D07">
            <w:pPr>
              <w:spacing w:line="256" w:lineRule="auto"/>
              <w:rPr>
                <w:rFonts w:ascii="Times New Roman" w:hAnsi="Times New Roman"/>
                <w:sz w:val="24"/>
                <w:szCs w:val="24"/>
              </w:rPr>
            </w:pPr>
            <w:r w:rsidRPr="00B644BB">
              <w:rPr>
                <w:rFonts w:ascii="Times New Roman" w:hAnsi="Times New Roman"/>
                <w:sz w:val="24"/>
                <w:szCs w:val="24"/>
              </w:rPr>
              <w:t>Направление на обеспечение выполнения функций казенных учреждений доходов, полученных от оказания платных услуг после уплаты налогов и сборов, предусмотренных законодательством о налогах и сборах</w:t>
            </w:r>
          </w:p>
        </w:tc>
        <w:tc>
          <w:tcPr>
            <w:tcW w:w="5237" w:type="dxa"/>
            <w:tcBorders>
              <w:top w:val="single" w:sz="4" w:space="0" w:color="auto"/>
              <w:left w:val="single" w:sz="4" w:space="0" w:color="auto"/>
              <w:bottom w:val="single" w:sz="4" w:space="0" w:color="auto"/>
              <w:right w:val="single" w:sz="4" w:space="0" w:color="auto"/>
            </w:tcBorders>
            <w:vAlign w:val="center"/>
            <w:hideMark/>
          </w:tcPr>
          <w:p w:rsidR="008774FC" w:rsidRPr="00B644BB" w:rsidRDefault="008774FC" w:rsidP="00C32D07">
            <w:pPr>
              <w:spacing w:line="256" w:lineRule="auto"/>
              <w:jc w:val="both"/>
              <w:rPr>
                <w:rFonts w:ascii="Times New Roman" w:hAnsi="Times New Roman"/>
                <w:b/>
                <w:bCs/>
                <w:sz w:val="24"/>
                <w:szCs w:val="24"/>
              </w:rPr>
            </w:pPr>
            <w:r w:rsidRPr="00B644BB">
              <w:rPr>
                <w:rFonts w:ascii="Times New Roman" w:hAnsi="Times New Roman"/>
                <w:sz w:val="24"/>
                <w:szCs w:val="24"/>
              </w:rPr>
              <w:t xml:space="preserve">За 2 квартал 2020 года в бюджет Писаревского муниципального образования поступило доходов, полученных от оказания платных услуг и направленно на обеспечение выполнения функций казенных учреждений бюджета Писаревского муниципального образования в сумме 16,5 тыс. руб. </w:t>
            </w:r>
          </w:p>
        </w:tc>
      </w:tr>
      <w:tr w:rsidR="008774FC" w:rsidRPr="00B644BB" w:rsidTr="00C32D07">
        <w:trPr>
          <w:trHeight w:val="3340"/>
        </w:trPr>
        <w:tc>
          <w:tcPr>
            <w:tcW w:w="785" w:type="dxa"/>
            <w:tcBorders>
              <w:top w:val="single" w:sz="4" w:space="0" w:color="auto"/>
              <w:left w:val="single" w:sz="4" w:space="0" w:color="auto"/>
              <w:bottom w:val="single" w:sz="4" w:space="0" w:color="auto"/>
              <w:right w:val="single" w:sz="4" w:space="0" w:color="auto"/>
            </w:tcBorders>
            <w:hideMark/>
          </w:tcPr>
          <w:p w:rsidR="008774FC" w:rsidRPr="00B644BB" w:rsidRDefault="008774FC" w:rsidP="00C32D07">
            <w:pPr>
              <w:spacing w:line="256" w:lineRule="auto"/>
              <w:jc w:val="center"/>
              <w:rPr>
                <w:rFonts w:ascii="Times New Roman" w:hAnsi="Times New Roman"/>
                <w:sz w:val="24"/>
                <w:szCs w:val="24"/>
              </w:rPr>
            </w:pPr>
            <w:r>
              <w:rPr>
                <w:rFonts w:ascii="Times New Roman" w:hAnsi="Times New Roman"/>
                <w:sz w:val="24"/>
                <w:szCs w:val="24"/>
              </w:rPr>
              <w:t>2</w:t>
            </w:r>
            <w:r w:rsidRPr="00B644BB">
              <w:rPr>
                <w:rFonts w:ascii="Times New Roman" w:hAnsi="Times New Roman"/>
                <w:sz w:val="24"/>
                <w:szCs w:val="24"/>
              </w:rPr>
              <w:t>.</w:t>
            </w:r>
          </w:p>
        </w:tc>
        <w:tc>
          <w:tcPr>
            <w:tcW w:w="4538" w:type="dxa"/>
            <w:tcBorders>
              <w:top w:val="single" w:sz="4" w:space="0" w:color="auto"/>
              <w:left w:val="single" w:sz="4" w:space="0" w:color="auto"/>
              <w:bottom w:val="single" w:sz="4" w:space="0" w:color="auto"/>
              <w:right w:val="single" w:sz="4" w:space="0" w:color="auto"/>
            </w:tcBorders>
            <w:hideMark/>
          </w:tcPr>
          <w:p w:rsidR="008774FC" w:rsidRPr="00B644BB" w:rsidRDefault="008774FC" w:rsidP="00C32D07">
            <w:pPr>
              <w:spacing w:line="256" w:lineRule="auto"/>
              <w:rPr>
                <w:rFonts w:ascii="Times New Roman" w:hAnsi="Times New Roman"/>
                <w:sz w:val="24"/>
                <w:szCs w:val="24"/>
              </w:rPr>
            </w:pPr>
            <w:r w:rsidRPr="00B644BB">
              <w:rPr>
                <w:rFonts w:ascii="Times New Roman" w:hAnsi="Times New Roman"/>
                <w:sz w:val="24"/>
                <w:szCs w:val="24"/>
              </w:rPr>
              <w:t>Соблюдение установленного норматива формирования расходов на содержание органов местного самоуправления Писаревского муниципального образования</w:t>
            </w:r>
          </w:p>
        </w:tc>
        <w:tc>
          <w:tcPr>
            <w:tcW w:w="5237" w:type="dxa"/>
            <w:tcBorders>
              <w:top w:val="single" w:sz="4" w:space="0" w:color="auto"/>
              <w:left w:val="single" w:sz="4" w:space="0" w:color="auto"/>
              <w:bottom w:val="single" w:sz="4" w:space="0" w:color="auto"/>
              <w:right w:val="single" w:sz="4" w:space="0" w:color="auto"/>
            </w:tcBorders>
            <w:vAlign w:val="center"/>
            <w:hideMark/>
          </w:tcPr>
          <w:p w:rsidR="008774FC" w:rsidRPr="00B644BB" w:rsidRDefault="008774FC" w:rsidP="00C32D07">
            <w:pPr>
              <w:tabs>
                <w:tab w:val="left" w:pos="851"/>
              </w:tabs>
              <w:suppressAutoHyphens/>
              <w:spacing w:line="256" w:lineRule="auto"/>
              <w:jc w:val="both"/>
              <w:rPr>
                <w:rFonts w:ascii="Times New Roman" w:hAnsi="Times New Roman"/>
                <w:bCs/>
                <w:i/>
                <w:iCs/>
                <w:sz w:val="24"/>
                <w:szCs w:val="24"/>
              </w:rPr>
            </w:pPr>
            <w:r w:rsidRPr="00B644BB">
              <w:rPr>
                <w:rFonts w:ascii="Times New Roman" w:hAnsi="Times New Roman"/>
                <w:sz w:val="24"/>
                <w:szCs w:val="24"/>
              </w:rPr>
              <w:t>Норматив формирования расходов на содержание органов местного самоуправления, установленный постановлением Правительства Иркутской области от 27.11.2014 N 599-пп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образований Иркутской области», соблюдается.</w:t>
            </w:r>
          </w:p>
        </w:tc>
      </w:tr>
      <w:tr w:rsidR="008774FC" w:rsidRPr="00B644BB" w:rsidTr="00C32D07">
        <w:trPr>
          <w:trHeight w:val="1777"/>
        </w:trPr>
        <w:tc>
          <w:tcPr>
            <w:tcW w:w="785" w:type="dxa"/>
            <w:tcBorders>
              <w:top w:val="single" w:sz="4" w:space="0" w:color="auto"/>
              <w:left w:val="single" w:sz="4" w:space="0" w:color="auto"/>
              <w:bottom w:val="single" w:sz="4" w:space="0" w:color="auto"/>
              <w:right w:val="single" w:sz="4" w:space="0" w:color="auto"/>
            </w:tcBorders>
            <w:hideMark/>
          </w:tcPr>
          <w:p w:rsidR="008774FC" w:rsidRPr="00B644BB" w:rsidRDefault="008774FC" w:rsidP="00C32D07">
            <w:pPr>
              <w:spacing w:line="256" w:lineRule="auto"/>
              <w:jc w:val="center"/>
              <w:rPr>
                <w:rFonts w:ascii="Times New Roman" w:hAnsi="Times New Roman"/>
                <w:sz w:val="24"/>
                <w:szCs w:val="24"/>
              </w:rPr>
            </w:pPr>
            <w:r>
              <w:rPr>
                <w:rFonts w:ascii="Times New Roman" w:hAnsi="Times New Roman"/>
                <w:sz w:val="24"/>
                <w:szCs w:val="24"/>
              </w:rPr>
              <w:t>3</w:t>
            </w:r>
          </w:p>
        </w:tc>
        <w:tc>
          <w:tcPr>
            <w:tcW w:w="4538" w:type="dxa"/>
            <w:tcBorders>
              <w:top w:val="single" w:sz="4" w:space="0" w:color="auto"/>
              <w:left w:val="single" w:sz="4" w:space="0" w:color="auto"/>
              <w:bottom w:val="single" w:sz="4" w:space="0" w:color="auto"/>
              <w:right w:val="single" w:sz="4" w:space="0" w:color="auto"/>
            </w:tcBorders>
            <w:hideMark/>
          </w:tcPr>
          <w:p w:rsidR="008774FC" w:rsidRPr="00B644BB" w:rsidRDefault="008774FC" w:rsidP="00C32D07">
            <w:pPr>
              <w:spacing w:line="256" w:lineRule="auto"/>
              <w:rPr>
                <w:rFonts w:ascii="Times New Roman" w:hAnsi="Times New Roman"/>
                <w:sz w:val="24"/>
                <w:szCs w:val="24"/>
              </w:rPr>
            </w:pPr>
            <w:r w:rsidRPr="00B644BB">
              <w:rPr>
                <w:rFonts w:ascii="Times New Roman" w:hAnsi="Times New Roman"/>
                <w:sz w:val="24"/>
                <w:szCs w:val="24"/>
              </w:rPr>
              <w:t xml:space="preserve">Соблюдение установленного норматива формирования расходов на содержание органов местного самоуправления Писаревского муниципального образования </w:t>
            </w:r>
          </w:p>
        </w:tc>
        <w:tc>
          <w:tcPr>
            <w:tcW w:w="5237" w:type="dxa"/>
            <w:tcBorders>
              <w:top w:val="single" w:sz="4" w:space="0" w:color="auto"/>
              <w:left w:val="single" w:sz="4" w:space="0" w:color="auto"/>
              <w:bottom w:val="single" w:sz="4" w:space="0" w:color="auto"/>
              <w:right w:val="single" w:sz="4" w:space="0" w:color="auto"/>
            </w:tcBorders>
            <w:vAlign w:val="center"/>
            <w:hideMark/>
          </w:tcPr>
          <w:p w:rsidR="008774FC" w:rsidRPr="00B644BB" w:rsidRDefault="008774FC" w:rsidP="00C32D07">
            <w:pPr>
              <w:tabs>
                <w:tab w:val="left" w:pos="851"/>
              </w:tabs>
              <w:suppressAutoHyphens/>
              <w:spacing w:line="256" w:lineRule="auto"/>
              <w:jc w:val="both"/>
              <w:rPr>
                <w:rFonts w:ascii="Times New Roman" w:hAnsi="Times New Roman"/>
                <w:bCs/>
                <w:i/>
                <w:iCs/>
                <w:sz w:val="24"/>
                <w:szCs w:val="24"/>
              </w:rPr>
            </w:pPr>
            <w:r w:rsidRPr="00B644BB">
              <w:rPr>
                <w:rFonts w:ascii="Times New Roman" w:hAnsi="Times New Roman"/>
                <w:sz w:val="24"/>
                <w:szCs w:val="24"/>
              </w:rPr>
              <w:t xml:space="preserve">Норматив численности работников Администрации Писаревского муниципального образования, установленный Методическими </w:t>
            </w:r>
            <w:hyperlink r:id="rId5" w:history="1">
              <w:r w:rsidRPr="00B644BB">
                <w:rPr>
                  <w:rStyle w:val="a5"/>
                  <w:rFonts w:ascii="Times New Roman" w:hAnsi="Times New Roman"/>
                  <w:sz w:val="24"/>
                  <w:szCs w:val="24"/>
                </w:rPr>
                <w:t>рекомендациями</w:t>
              </w:r>
            </w:hyperlink>
            <w:r w:rsidRPr="00B644BB">
              <w:rPr>
                <w:rFonts w:ascii="Times New Roman" w:hAnsi="Times New Roman"/>
                <w:sz w:val="24"/>
                <w:szCs w:val="24"/>
              </w:rPr>
              <w:t xml:space="preserve"> по определению численности работников органов местного самоуправления муниципального образования Иркутской области, утвержденными приказом министерства труда и занятости Иркутской области от 14 октября 2013 года N 57-мпр, не превышен.</w:t>
            </w:r>
          </w:p>
        </w:tc>
      </w:tr>
      <w:tr w:rsidR="008774FC" w:rsidRPr="00B644BB" w:rsidTr="00C32D07">
        <w:trPr>
          <w:trHeight w:val="1124"/>
        </w:trPr>
        <w:tc>
          <w:tcPr>
            <w:tcW w:w="785" w:type="dxa"/>
            <w:tcBorders>
              <w:top w:val="single" w:sz="4" w:space="0" w:color="auto"/>
              <w:left w:val="single" w:sz="4" w:space="0" w:color="auto"/>
              <w:bottom w:val="single" w:sz="4" w:space="0" w:color="auto"/>
              <w:right w:val="single" w:sz="4" w:space="0" w:color="auto"/>
            </w:tcBorders>
          </w:tcPr>
          <w:p w:rsidR="008774FC" w:rsidRPr="00B644BB" w:rsidRDefault="008774FC" w:rsidP="00C32D07">
            <w:pPr>
              <w:spacing w:line="256" w:lineRule="auto"/>
              <w:jc w:val="center"/>
              <w:rPr>
                <w:rFonts w:ascii="Times New Roman" w:hAnsi="Times New Roman"/>
                <w:sz w:val="24"/>
                <w:szCs w:val="24"/>
              </w:rPr>
            </w:pPr>
            <w:r>
              <w:rPr>
                <w:rFonts w:ascii="Times New Roman" w:hAnsi="Times New Roman"/>
                <w:sz w:val="24"/>
                <w:szCs w:val="24"/>
              </w:rPr>
              <w:lastRenderedPageBreak/>
              <w:t>4</w:t>
            </w:r>
          </w:p>
        </w:tc>
        <w:tc>
          <w:tcPr>
            <w:tcW w:w="4538" w:type="dxa"/>
            <w:tcBorders>
              <w:top w:val="single" w:sz="4" w:space="0" w:color="auto"/>
              <w:left w:val="single" w:sz="4" w:space="0" w:color="auto"/>
              <w:bottom w:val="single" w:sz="4" w:space="0" w:color="auto"/>
              <w:right w:val="single" w:sz="4" w:space="0" w:color="auto"/>
            </w:tcBorders>
          </w:tcPr>
          <w:p w:rsidR="008774FC" w:rsidRPr="00B644BB" w:rsidRDefault="008774FC" w:rsidP="00C32D07">
            <w:pPr>
              <w:spacing w:line="256" w:lineRule="auto"/>
              <w:rPr>
                <w:rFonts w:ascii="Times New Roman" w:hAnsi="Times New Roman"/>
                <w:sz w:val="24"/>
                <w:szCs w:val="24"/>
              </w:rPr>
            </w:pPr>
            <w:r w:rsidRPr="00B644BB">
              <w:rPr>
                <w:rFonts w:ascii="Times New Roman" w:hAnsi="Times New Roman"/>
                <w:sz w:val="24"/>
                <w:szCs w:val="24"/>
              </w:rPr>
              <w:t xml:space="preserve">Недопущение увеличения численности муниципальных служащих органов местного самоуправления Писаревского муниципального образования </w:t>
            </w:r>
          </w:p>
        </w:tc>
        <w:tc>
          <w:tcPr>
            <w:tcW w:w="5237" w:type="dxa"/>
            <w:tcBorders>
              <w:top w:val="single" w:sz="4" w:space="0" w:color="auto"/>
              <w:left w:val="single" w:sz="4" w:space="0" w:color="auto"/>
              <w:bottom w:val="single" w:sz="4" w:space="0" w:color="auto"/>
              <w:right w:val="single" w:sz="4" w:space="0" w:color="auto"/>
            </w:tcBorders>
            <w:vAlign w:val="center"/>
          </w:tcPr>
          <w:p w:rsidR="008774FC" w:rsidRPr="00B644BB" w:rsidRDefault="008774FC" w:rsidP="00C32D07">
            <w:pPr>
              <w:tabs>
                <w:tab w:val="left" w:pos="851"/>
              </w:tabs>
              <w:suppressAutoHyphens/>
              <w:spacing w:line="256" w:lineRule="auto"/>
              <w:jc w:val="both"/>
              <w:rPr>
                <w:rFonts w:ascii="Times New Roman" w:hAnsi="Times New Roman"/>
                <w:sz w:val="24"/>
                <w:szCs w:val="24"/>
              </w:rPr>
            </w:pPr>
            <w:r w:rsidRPr="00B644BB">
              <w:rPr>
                <w:rFonts w:ascii="Times New Roman" w:hAnsi="Times New Roman"/>
                <w:sz w:val="24"/>
                <w:szCs w:val="24"/>
              </w:rPr>
              <w:t>Внутренний финансовый контроль осуществляется в соответствии с Порядком осуществления внутреннего финансового контроля и внутреннего финансового аудита главными распорядителями (распорядителями) бюджетных средств, главными администраторами (администраторами) доходов бюджета, главными администраторами (администраторами) источников финансирования дефицита бюджета Писаревского муниципального образования, утвержденным постановлением администрации Писаревского сельского поселения  от 01.06.2017г. № 43( с изменениями  от 11.06.2019г. № 84)</w:t>
            </w:r>
          </w:p>
        </w:tc>
      </w:tr>
      <w:tr w:rsidR="008774FC" w:rsidRPr="00B644BB" w:rsidTr="00C32D07">
        <w:trPr>
          <w:trHeight w:val="1187"/>
        </w:trPr>
        <w:tc>
          <w:tcPr>
            <w:tcW w:w="785" w:type="dxa"/>
            <w:tcBorders>
              <w:top w:val="single" w:sz="4" w:space="0" w:color="auto"/>
              <w:left w:val="single" w:sz="4" w:space="0" w:color="auto"/>
              <w:bottom w:val="single" w:sz="4" w:space="0" w:color="auto"/>
              <w:right w:val="single" w:sz="4" w:space="0" w:color="auto"/>
            </w:tcBorders>
            <w:hideMark/>
          </w:tcPr>
          <w:p w:rsidR="008774FC" w:rsidRPr="00B644BB" w:rsidRDefault="008774FC" w:rsidP="00C32D07">
            <w:pPr>
              <w:spacing w:line="256" w:lineRule="auto"/>
              <w:jc w:val="center"/>
              <w:rPr>
                <w:rFonts w:ascii="Times New Roman" w:hAnsi="Times New Roman"/>
                <w:sz w:val="24"/>
                <w:szCs w:val="24"/>
              </w:rPr>
            </w:pPr>
            <w:r>
              <w:rPr>
                <w:rFonts w:ascii="Times New Roman" w:hAnsi="Times New Roman"/>
                <w:sz w:val="24"/>
                <w:szCs w:val="24"/>
              </w:rPr>
              <w:t>5</w:t>
            </w:r>
          </w:p>
        </w:tc>
        <w:tc>
          <w:tcPr>
            <w:tcW w:w="4538" w:type="dxa"/>
            <w:tcBorders>
              <w:top w:val="single" w:sz="4" w:space="0" w:color="auto"/>
              <w:left w:val="single" w:sz="4" w:space="0" w:color="auto"/>
              <w:bottom w:val="single" w:sz="4" w:space="0" w:color="auto"/>
              <w:right w:val="single" w:sz="4" w:space="0" w:color="auto"/>
            </w:tcBorders>
            <w:hideMark/>
          </w:tcPr>
          <w:p w:rsidR="008774FC" w:rsidRPr="00B644BB" w:rsidRDefault="008774FC" w:rsidP="00C32D07">
            <w:pPr>
              <w:spacing w:line="256" w:lineRule="auto"/>
              <w:rPr>
                <w:rFonts w:ascii="Times New Roman" w:hAnsi="Times New Roman"/>
                <w:sz w:val="24"/>
                <w:szCs w:val="24"/>
              </w:rPr>
            </w:pPr>
            <w:r w:rsidRPr="00B644BB">
              <w:rPr>
                <w:rFonts w:ascii="Times New Roman" w:hAnsi="Times New Roman"/>
                <w:sz w:val="24"/>
                <w:szCs w:val="24"/>
              </w:rPr>
              <w:t>Повышение внутриведомственного финансового контроля в целях целевого, эффективного и экономного расходования бюджетных средств</w:t>
            </w:r>
          </w:p>
        </w:tc>
        <w:tc>
          <w:tcPr>
            <w:tcW w:w="5237" w:type="dxa"/>
            <w:tcBorders>
              <w:top w:val="single" w:sz="4" w:space="0" w:color="auto"/>
              <w:left w:val="single" w:sz="4" w:space="0" w:color="auto"/>
              <w:bottom w:val="single" w:sz="4" w:space="0" w:color="auto"/>
              <w:right w:val="single" w:sz="4" w:space="0" w:color="auto"/>
            </w:tcBorders>
            <w:vAlign w:val="center"/>
            <w:hideMark/>
          </w:tcPr>
          <w:p w:rsidR="008774FC" w:rsidRPr="00B644BB" w:rsidRDefault="008774FC" w:rsidP="00C32D07">
            <w:pPr>
              <w:tabs>
                <w:tab w:val="left" w:pos="993"/>
              </w:tabs>
              <w:suppressAutoHyphens/>
              <w:spacing w:line="256" w:lineRule="auto"/>
              <w:jc w:val="both"/>
              <w:rPr>
                <w:rFonts w:ascii="Times New Roman" w:hAnsi="Times New Roman"/>
                <w:bCs/>
                <w:i/>
                <w:iCs/>
                <w:sz w:val="24"/>
                <w:szCs w:val="24"/>
              </w:rPr>
            </w:pPr>
            <w:r w:rsidRPr="00117B6A">
              <w:rPr>
                <w:rFonts w:ascii="Times New Roman" w:eastAsia="Times New Roman" w:hAnsi="Times New Roman"/>
                <w:sz w:val="24"/>
                <w:szCs w:val="24"/>
                <w:lang w:eastAsia="ru-RU"/>
              </w:rPr>
              <w:t>Расходные обязательства приняты в соответствии с Федеральным законом от 06.10.2003 N 131-ФЗ «Об общих принципах организации местного самоуправления в Российской Федерации».</w:t>
            </w:r>
          </w:p>
        </w:tc>
      </w:tr>
      <w:tr w:rsidR="008774FC" w:rsidRPr="00B644BB" w:rsidTr="00C32D07">
        <w:trPr>
          <w:trHeight w:val="1026"/>
        </w:trPr>
        <w:tc>
          <w:tcPr>
            <w:tcW w:w="785" w:type="dxa"/>
            <w:tcBorders>
              <w:top w:val="single" w:sz="4" w:space="0" w:color="auto"/>
              <w:left w:val="single" w:sz="4" w:space="0" w:color="auto"/>
              <w:bottom w:val="single" w:sz="4" w:space="0" w:color="auto"/>
              <w:right w:val="single" w:sz="4" w:space="0" w:color="auto"/>
            </w:tcBorders>
            <w:hideMark/>
          </w:tcPr>
          <w:p w:rsidR="008774FC" w:rsidRPr="00B644BB" w:rsidRDefault="008774FC" w:rsidP="00C32D07">
            <w:pPr>
              <w:spacing w:line="256" w:lineRule="auto"/>
              <w:jc w:val="center"/>
              <w:rPr>
                <w:rFonts w:ascii="Times New Roman" w:hAnsi="Times New Roman"/>
                <w:sz w:val="24"/>
                <w:szCs w:val="24"/>
              </w:rPr>
            </w:pPr>
            <w:r>
              <w:rPr>
                <w:rFonts w:ascii="Times New Roman" w:hAnsi="Times New Roman"/>
                <w:sz w:val="24"/>
                <w:szCs w:val="24"/>
              </w:rPr>
              <w:t>6</w:t>
            </w:r>
          </w:p>
        </w:tc>
        <w:tc>
          <w:tcPr>
            <w:tcW w:w="4538" w:type="dxa"/>
            <w:tcBorders>
              <w:top w:val="single" w:sz="4" w:space="0" w:color="auto"/>
              <w:left w:val="single" w:sz="4" w:space="0" w:color="auto"/>
              <w:bottom w:val="single" w:sz="4" w:space="0" w:color="auto"/>
              <w:right w:val="single" w:sz="4" w:space="0" w:color="auto"/>
            </w:tcBorders>
            <w:hideMark/>
          </w:tcPr>
          <w:p w:rsidR="008774FC" w:rsidRPr="00B644BB" w:rsidRDefault="008774FC" w:rsidP="00C32D07">
            <w:pPr>
              <w:spacing w:line="256" w:lineRule="auto"/>
              <w:rPr>
                <w:rFonts w:ascii="Times New Roman" w:hAnsi="Times New Roman"/>
                <w:sz w:val="24"/>
                <w:szCs w:val="24"/>
              </w:rPr>
            </w:pPr>
            <w:r w:rsidRPr="00B644BB">
              <w:rPr>
                <w:rFonts w:ascii="Times New Roman" w:hAnsi="Times New Roman"/>
                <w:sz w:val="24"/>
                <w:szCs w:val="24"/>
              </w:rPr>
              <w:t>Не установление расходных обязательств не связанных с решением вопросов, отнесенных к полномочиям органов местного самоуправления</w:t>
            </w:r>
          </w:p>
        </w:tc>
        <w:tc>
          <w:tcPr>
            <w:tcW w:w="5237" w:type="dxa"/>
            <w:tcBorders>
              <w:top w:val="single" w:sz="4" w:space="0" w:color="auto"/>
              <w:left w:val="single" w:sz="4" w:space="0" w:color="auto"/>
              <w:bottom w:val="single" w:sz="4" w:space="0" w:color="auto"/>
              <w:right w:val="single" w:sz="4" w:space="0" w:color="auto"/>
            </w:tcBorders>
            <w:vAlign w:val="center"/>
            <w:hideMark/>
          </w:tcPr>
          <w:p w:rsidR="008774FC" w:rsidRDefault="008774FC" w:rsidP="00C32D07">
            <w:pPr>
              <w:tabs>
                <w:tab w:val="left" w:pos="993"/>
              </w:tabs>
              <w:suppressAutoHyphens/>
              <w:overflowPunct w:val="0"/>
              <w:autoSpaceDE w:val="0"/>
              <w:autoSpaceDN w:val="0"/>
              <w:adjustRightInd w:val="0"/>
              <w:spacing w:after="0" w:line="240" w:lineRule="auto"/>
              <w:jc w:val="both"/>
              <w:rPr>
                <w:rFonts w:ascii="Times New Roman" w:eastAsia="Times New Roman" w:hAnsi="Times New Roman"/>
                <w:bCs/>
                <w:iCs/>
                <w:sz w:val="24"/>
                <w:szCs w:val="24"/>
                <w:lang w:eastAsia="ru-RU"/>
              </w:rPr>
            </w:pPr>
            <w:r w:rsidRPr="00117B6A">
              <w:rPr>
                <w:rFonts w:ascii="Times New Roman" w:eastAsia="Times New Roman" w:hAnsi="Times New Roman"/>
                <w:bCs/>
                <w:iCs/>
                <w:sz w:val="24"/>
                <w:szCs w:val="24"/>
                <w:lang w:eastAsia="ru-RU"/>
              </w:rPr>
              <w:t xml:space="preserve">Проведение электронного аукциона. </w:t>
            </w:r>
          </w:p>
          <w:p w:rsidR="008774FC" w:rsidRPr="00B644BB" w:rsidRDefault="008774FC" w:rsidP="00C32D07">
            <w:pPr>
              <w:tabs>
                <w:tab w:val="left" w:pos="993"/>
              </w:tabs>
              <w:suppressAutoHyphens/>
              <w:spacing w:line="256" w:lineRule="auto"/>
              <w:jc w:val="both"/>
              <w:rPr>
                <w:rFonts w:ascii="Times New Roman" w:hAnsi="Times New Roman"/>
                <w:b/>
                <w:bCs/>
                <w:iCs/>
                <w:sz w:val="24"/>
                <w:szCs w:val="24"/>
              </w:rPr>
            </w:pPr>
            <w:r>
              <w:rPr>
                <w:rFonts w:ascii="Times New Roman" w:hAnsi="Times New Roman"/>
                <w:b/>
                <w:bCs/>
                <w:iCs/>
                <w:sz w:val="24"/>
                <w:szCs w:val="24"/>
              </w:rPr>
              <w:t>Не проводились</w:t>
            </w:r>
          </w:p>
        </w:tc>
      </w:tr>
      <w:tr w:rsidR="008774FC" w:rsidRPr="00B644BB" w:rsidTr="00C32D07">
        <w:trPr>
          <w:trHeight w:val="395"/>
        </w:trPr>
        <w:tc>
          <w:tcPr>
            <w:tcW w:w="785" w:type="dxa"/>
            <w:tcBorders>
              <w:top w:val="single" w:sz="4" w:space="0" w:color="auto"/>
              <w:left w:val="single" w:sz="4" w:space="0" w:color="auto"/>
              <w:bottom w:val="single" w:sz="4" w:space="0" w:color="auto"/>
              <w:right w:val="single" w:sz="4" w:space="0" w:color="auto"/>
            </w:tcBorders>
            <w:hideMark/>
          </w:tcPr>
          <w:p w:rsidR="008774FC" w:rsidRPr="00B644BB" w:rsidRDefault="008774FC" w:rsidP="00C32D07">
            <w:pPr>
              <w:spacing w:line="256" w:lineRule="auto"/>
              <w:jc w:val="center"/>
              <w:rPr>
                <w:rFonts w:ascii="Times New Roman" w:hAnsi="Times New Roman"/>
                <w:sz w:val="24"/>
                <w:szCs w:val="24"/>
              </w:rPr>
            </w:pPr>
            <w:r>
              <w:rPr>
                <w:rFonts w:ascii="Times New Roman" w:hAnsi="Times New Roman"/>
                <w:sz w:val="24"/>
                <w:szCs w:val="24"/>
              </w:rPr>
              <w:t>7</w:t>
            </w:r>
          </w:p>
        </w:tc>
        <w:tc>
          <w:tcPr>
            <w:tcW w:w="4538" w:type="dxa"/>
            <w:tcBorders>
              <w:top w:val="single" w:sz="4" w:space="0" w:color="auto"/>
              <w:left w:val="single" w:sz="4" w:space="0" w:color="auto"/>
              <w:bottom w:val="single" w:sz="4" w:space="0" w:color="auto"/>
              <w:right w:val="single" w:sz="4" w:space="0" w:color="auto"/>
            </w:tcBorders>
            <w:hideMark/>
          </w:tcPr>
          <w:p w:rsidR="008774FC" w:rsidRPr="00B644BB" w:rsidRDefault="008774FC" w:rsidP="00C32D07">
            <w:pPr>
              <w:spacing w:line="256" w:lineRule="auto"/>
              <w:rPr>
                <w:rFonts w:ascii="Times New Roman" w:hAnsi="Times New Roman"/>
                <w:sz w:val="24"/>
                <w:szCs w:val="24"/>
              </w:rPr>
            </w:pPr>
            <w:r w:rsidRPr="00B644BB">
              <w:rPr>
                <w:rFonts w:ascii="Times New Roman" w:hAnsi="Times New Roman"/>
                <w:sz w:val="24"/>
                <w:szCs w:val="24"/>
              </w:rPr>
              <w:t xml:space="preserve">Размещение заказов на поставки товаров, выполнение работ, оказание услуг для муниципальных нужд на конкурсной основе: открытые конкурсы, аукционы, запросы котировок </w:t>
            </w:r>
          </w:p>
        </w:tc>
        <w:tc>
          <w:tcPr>
            <w:tcW w:w="5237" w:type="dxa"/>
            <w:tcBorders>
              <w:top w:val="single" w:sz="4" w:space="0" w:color="auto"/>
              <w:left w:val="single" w:sz="4" w:space="0" w:color="auto"/>
              <w:bottom w:val="single" w:sz="4" w:space="0" w:color="auto"/>
              <w:right w:val="single" w:sz="4" w:space="0" w:color="auto"/>
            </w:tcBorders>
            <w:vAlign w:val="center"/>
            <w:hideMark/>
          </w:tcPr>
          <w:p w:rsidR="008774FC" w:rsidRPr="00B53540" w:rsidRDefault="008774FC" w:rsidP="00C32D07">
            <w:pPr>
              <w:tabs>
                <w:tab w:val="left" w:pos="993"/>
              </w:tabs>
              <w:suppressAutoHyphens/>
              <w:spacing w:after="0" w:line="240" w:lineRule="auto"/>
              <w:jc w:val="center"/>
              <w:rPr>
                <w:rFonts w:ascii="Times New Roman" w:hAnsi="Times New Roman"/>
                <w:b/>
                <w:bCs/>
                <w:iCs/>
                <w:sz w:val="24"/>
                <w:szCs w:val="24"/>
                <w:u w:val="single"/>
              </w:rPr>
            </w:pPr>
            <w:r w:rsidRPr="00B53540">
              <w:rPr>
                <w:rFonts w:ascii="Times New Roman" w:hAnsi="Times New Roman"/>
                <w:b/>
                <w:bCs/>
                <w:iCs/>
                <w:sz w:val="24"/>
                <w:szCs w:val="24"/>
                <w:u w:val="single"/>
              </w:rPr>
              <w:t>Электронный аукцион:</w:t>
            </w:r>
          </w:p>
          <w:p w:rsidR="008774FC" w:rsidRDefault="008774FC" w:rsidP="00C32D07">
            <w:pPr>
              <w:tabs>
                <w:tab w:val="left" w:pos="993"/>
              </w:tabs>
              <w:suppressAutoHyphens/>
              <w:spacing w:after="0" w:line="240" w:lineRule="auto"/>
              <w:ind w:firstLine="459"/>
              <w:jc w:val="both"/>
              <w:rPr>
                <w:rFonts w:ascii="Times New Roman" w:hAnsi="Times New Roman"/>
                <w:sz w:val="24"/>
                <w:szCs w:val="24"/>
              </w:rPr>
            </w:pPr>
            <w:r w:rsidRPr="00B53540">
              <w:rPr>
                <w:rFonts w:ascii="Times New Roman" w:hAnsi="Times New Roman"/>
                <w:b/>
                <w:bCs/>
                <w:iCs/>
                <w:sz w:val="24"/>
                <w:szCs w:val="24"/>
              </w:rPr>
              <w:t>1.</w:t>
            </w:r>
            <w:r>
              <w:rPr>
                <w:rFonts w:ascii="Times New Roman" w:hAnsi="Times New Roman"/>
                <w:bCs/>
                <w:iCs/>
                <w:sz w:val="24"/>
                <w:szCs w:val="24"/>
              </w:rPr>
              <w:t xml:space="preserve"> С</w:t>
            </w:r>
            <w:r>
              <w:rPr>
                <w:rFonts w:ascii="Times New Roman" w:hAnsi="Times New Roman"/>
                <w:sz w:val="24"/>
                <w:szCs w:val="24"/>
              </w:rPr>
              <w:t>троительство</w:t>
            </w:r>
            <w:r w:rsidRPr="00145576">
              <w:rPr>
                <w:rFonts w:ascii="Times New Roman" w:hAnsi="Times New Roman"/>
                <w:sz w:val="24"/>
                <w:szCs w:val="24"/>
              </w:rPr>
              <w:t xml:space="preserve"> Культурно-досугового центра Писаревского муниципального образования по адресу: Иркутская область </w:t>
            </w:r>
            <w:proofErr w:type="spellStart"/>
            <w:r w:rsidRPr="00145576">
              <w:rPr>
                <w:rFonts w:ascii="Times New Roman" w:hAnsi="Times New Roman"/>
                <w:sz w:val="24"/>
                <w:szCs w:val="24"/>
              </w:rPr>
              <w:t>Тулунский</w:t>
            </w:r>
            <w:proofErr w:type="spellEnd"/>
            <w:r w:rsidRPr="00145576">
              <w:rPr>
                <w:rFonts w:ascii="Times New Roman" w:hAnsi="Times New Roman"/>
                <w:sz w:val="24"/>
                <w:szCs w:val="24"/>
              </w:rPr>
              <w:t xml:space="preserve"> район п. 4-е отделение Государственной селекционной станции ул. Чапаева, 2</w:t>
            </w:r>
            <w:r>
              <w:rPr>
                <w:rFonts w:ascii="Times New Roman" w:hAnsi="Times New Roman"/>
                <w:sz w:val="24"/>
                <w:szCs w:val="24"/>
              </w:rPr>
              <w:t>.   на сумму – 70 833383,89 рублей.</w:t>
            </w:r>
          </w:p>
          <w:p w:rsidR="008774FC" w:rsidRDefault="008774FC" w:rsidP="00C32D07">
            <w:pPr>
              <w:tabs>
                <w:tab w:val="left" w:pos="993"/>
              </w:tabs>
              <w:suppressAutoHyphens/>
              <w:spacing w:after="0" w:line="240" w:lineRule="auto"/>
              <w:jc w:val="both"/>
              <w:rPr>
                <w:rFonts w:ascii="Times New Roman" w:hAnsi="Times New Roman"/>
                <w:sz w:val="24"/>
                <w:szCs w:val="24"/>
              </w:rPr>
            </w:pPr>
            <w:r>
              <w:rPr>
                <w:rFonts w:ascii="Times New Roman" w:hAnsi="Times New Roman"/>
                <w:sz w:val="24"/>
                <w:szCs w:val="24"/>
              </w:rPr>
              <w:t>(Начальная цена контракта - 76 576631,29 рублей)</w:t>
            </w:r>
          </w:p>
          <w:p w:rsidR="008774FC" w:rsidRDefault="008774FC" w:rsidP="00C32D07">
            <w:pPr>
              <w:tabs>
                <w:tab w:val="left" w:pos="993"/>
              </w:tabs>
              <w:suppressAutoHyphens/>
              <w:spacing w:after="0" w:line="240" w:lineRule="auto"/>
              <w:jc w:val="both"/>
              <w:rPr>
                <w:rFonts w:ascii="Times New Roman" w:hAnsi="Times New Roman"/>
                <w:sz w:val="24"/>
                <w:szCs w:val="24"/>
              </w:rPr>
            </w:pPr>
          </w:p>
          <w:p w:rsidR="008774FC" w:rsidRDefault="008774FC" w:rsidP="00C32D07">
            <w:pPr>
              <w:tabs>
                <w:tab w:val="left" w:pos="993"/>
              </w:tabs>
              <w:suppressAutoHyphens/>
              <w:spacing w:after="0" w:line="240" w:lineRule="auto"/>
              <w:ind w:firstLine="601"/>
              <w:jc w:val="both"/>
              <w:rPr>
                <w:rFonts w:ascii="Times New Roman" w:hAnsi="Times New Roman"/>
                <w:color w:val="000000"/>
                <w:sz w:val="24"/>
                <w:szCs w:val="24"/>
                <w:shd w:val="clear" w:color="auto" w:fill="FFFFFF"/>
                <w:lang w:eastAsia="ru-RU"/>
              </w:rPr>
            </w:pPr>
            <w:r w:rsidRPr="00B53540">
              <w:rPr>
                <w:rFonts w:ascii="Times New Roman" w:hAnsi="Times New Roman"/>
                <w:b/>
                <w:sz w:val="24"/>
                <w:szCs w:val="24"/>
              </w:rPr>
              <w:t>2.</w:t>
            </w:r>
            <w:r w:rsidRPr="00145576">
              <w:rPr>
                <w:rFonts w:ascii="Times New Roman" w:hAnsi="Times New Roman"/>
                <w:color w:val="333333"/>
                <w:sz w:val="24"/>
                <w:szCs w:val="24"/>
                <w:lang w:eastAsia="ru-RU"/>
              </w:rPr>
              <w:t xml:space="preserve"> Оказание услуги по осуществлению </w:t>
            </w:r>
            <w:r w:rsidRPr="00145576">
              <w:rPr>
                <w:rFonts w:ascii="Times New Roman" w:hAnsi="Times New Roman"/>
                <w:color w:val="000000"/>
                <w:sz w:val="24"/>
                <w:szCs w:val="24"/>
                <w:shd w:val="clear" w:color="auto" w:fill="FFFFFF"/>
                <w:lang w:eastAsia="ru-RU"/>
              </w:rPr>
              <w:t xml:space="preserve">строительного контроля за ходом работ на объекте "Строительство культурно-досугового центра Писаревского муниципального образования по адресу: Иркутская область, </w:t>
            </w:r>
            <w:proofErr w:type="spellStart"/>
            <w:r w:rsidRPr="00145576">
              <w:rPr>
                <w:rFonts w:ascii="Times New Roman" w:hAnsi="Times New Roman"/>
                <w:color w:val="000000"/>
                <w:sz w:val="24"/>
                <w:szCs w:val="24"/>
                <w:shd w:val="clear" w:color="auto" w:fill="FFFFFF"/>
                <w:lang w:eastAsia="ru-RU"/>
              </w:rPr>
              <w:t>Тулунский</w:t>
            </w:r>
            <w:proofErr w:type="spellEnd"/>
            <w:r w:rsidRPr="00145576">
              <w:rPr>
                <w:rFonts w:ascii="Times New Roman" w:hAnsi="Times New Roman"/>
                <w:color w:val="000000"/>
                <w:sz w:val="24"/>
                <w:szCs w:val="24"/>
                <w:shd w:val="clear" w:color="auto" w:fill="FFFFFF"/>
                <w:lang w:eastAsia="ru-RU"/>
              </w:rPr>
              <w:t xml:space="preserve"> район, п. 4-е отделение Государственной селекционной станции, ул. Чапаева, 2"</w:t>
            </w:r>
            <w:r>
              <w:rPr>
                <w:rFonts w:ascii="Times New Roman" w:hAnsi="Times New Roman"/>
                <w:color w:val="000000"/>
                <w:sz w:val="24"/>
                <w:szCs w:val="24"/>
                <w:shd w:val="clear" w:color="auto" w:fill="FFFFFF"/>
                <w:lang w:eastAsia="ru-RU"/>
              </w:rPr>
              <w:t xml:space="preserve"> на сумму 612 577,74 рублей.</w:t>
            </w:r>
          </w:p>
          <w:p w:rsidR="008774FC" w:rsidRPr="00145576" w:rsidRDefault="008774FC" w:rsidP="00C32D07">
            <w:pPr>
              <w:tabs>
                <w:tab w:val="left" w:pos="993"/>
              </w:tabs>
              <w:suppressAutoHyphens/>
              <w:spacing w:after="0" w:line="240" w:lineRule="auto"/>
              <w:jc w:val="both"/>
              <w:rPr>
                <w:rFonts w:ascii="Times New Roman" w:hAnsi="Times New Roman"/>
                <w:bCs/>
                <w:iCs/>
                <w:sz w:val="24"/>
                <w:szCs w:val="24"/>
              </w:rPr>
            </w:pPr>
            <w:r>
              <w:rPr>
                <w:rFonts w:ascii="Times New Roman" w:hAnsi="Times New Roman"/>
                <w:color w:val="000000"/>
                <w:sz w:val="24"/>
                <w:szCs w:val="24"/>
                <w:shd w:val="clear" w:color="auto" w:fill="FFFFFF"/>
                <w:lang w:eastAsia="ru-RU"/>
              </w:rPr>
              <w:t>(Начальная цена контракта – 1 640635,00 рублей)</w:t>
            </w:r>
          </w:p>
        </w:tc>
      </w:tr>
      <w:tr w:rsidR="008774FC" w:rsidRPr="00B644BB" w:rsidTr="00C32D07">
        <w:trPr>
          <w:trHeight w:val="599"/>
        </w:trPr>
        <w:tc>
          <w:tcPr>
            <w:tcW w:w="785" w:type="dxa"/>
            <w:tcBorders>
              <w:top w:val="single" w:sz="4" w:space="0" w:color="auto"/>
              <w:left w:val="single" w:sz="4" w:space="0" w:color="auto"/>
              <w:bottom w:val="single" w:sz="4" w:space="0" w:color="auto"/>
              <w:right w:val="single" w:sz="4" w:space="0" w:color="auto"/>
            </w:tcBorders>
            <w:hideMark/>
          </w:tcPr>
          <w:p w:rsidR="008774FC" w:rsidRPr="00B644BB" w:rsidRDefault="008774FC" w:rsidP="00C32D07">
            <w:pPr>
              <w:spacing w:line="256" w:lineRule="auto"/>
              <w:jc w:val="center"/>
              <w:rPr>
                <w:rFonts w:ascii="Times New Roman" w:hAnsi="Times New Roman"/>
                <w:sz w:val="24"/>
                <w:szCs w:val="24"/>
              </w:rPr>
            </w:pPr>
            <w:r>
              <w:rPr>
                <w:rFonts w:ascii="Times New Roman" w:hAnsi="Times New Roman"/>
                <w:sz w:val="24"/>
                <w:szCs w:val="24"/>
              </w:rPr>
              <w:t>8</w:t>
            </w:r>
          </w:p>
        </w:tc>
        <w:tc>
          <w:tcPr>
            <w:tcW w:w="4538" w:type="dxa"/>
            <w:tcBorders>
              <w:top w:val="single" w:sz="4" w:space="0" w:color="auto"/>
              <w:left w:val="single" w:sz="4" w:space="0" w:color="auto"/>
              <w:bottom w:val="single" w:sz="4" w:space="0" w:color="auto"/>
              <w:right w:val="single" w:sz="4" w:space="0" w:color="auto"/>
            </w:tcBorders>
            <w:hideMark/>
          </w:tcPr>
          <w:p w:rsidR="008774FC" w:rsidRPr="00B644BB" w:rsidRDefault="008774FC" w:rsidP="00C32D07">
            <w:pPr>
              <w:spacing w:line="256" w:lineRule="auto"/>
              <w:rPr>
                <w:rFonts w:ascii="Times New Roman" w:hAnsi="Times New Roman"/>
                <w:sz w:val="24"/>
                <w:szCs w:val="24"/>
              </w:rPr>
            </w:pPr>
            <w:r w:rsidRPr="00B644BB">
              <w:rPr>
                <w:rFonts w:ascii="Times New Roman" w:hAnsi="Times New Roman"/>
                <w:sz w:val="24"/>
                <w:szCs w:val="24"/>
              </w:rPr>
              <w:t>Проведение работы по реализации энергосберегающих мероприятий</w:t>
            </w:r>
          </w:p>
        </w:tc>
        <w:tc>
          <w:tcPr>
            <w:tcW w:w="5237" w:type="dxa"/>
            <w:tcBorders>
              <w:top w:val="single" w:sz="4" w:space="0" w:color="auto"/>
              <w:left w:val="single" w:sz="4" w:space="0" w:color="auto"/>
              <w:bottom w:val="single" w:sz="4" w:space="0" w:color="auto"/>
              <w:right w:val="single" w:sz="4" w:space="0" w:color="auto"/>
            </w:tcBorders>
            <w:vAlign w:val="center"/>
            <w:hideMark/>
          </w:tcPr>
          <w:p w:rsidR="008774FC" w:rsidRPr="00B644BB" w:rsidRDefault="008774FC" w:rsidP="00C32D07">
            <w:pPr>
              <w:tabs>
                <w:tab w:val="left" w:pos="993"/>
              </w:tabs>
              <w:suppressAutoHyphens/>
              <w:spacing w:line="256" w:lineRule="auto"/>
              <w:jc w:val="both"/>
              <w:rPr>
                <w:rFonts w:ascii="Times New Roman" w:hAnsi="Times New Roman"/>
                <w:b/>
                <w:bCs/>
                <w:sz w:val="24"/>
                <w:szCs w:val="24"/>
              </w:rPr>
            </w:pPr>
            <w:r w:rsidRPr="00B644BB">
              <w:rPr>
                <w:rFonts w:ascii="Times New Roman" w:hAnsi="Times New Roman"/>
                <w:b/>
                <w:bCs/>
                <w:sz w:val="24"/>
                <w:szCs w:val="24"/>
              </w:rPr>
              <w:t>Не проводились</w:t>
            </w:r>
          </w:p>
        </w:tc>
      </w:tr>
      <w:tr w:rsidR="008774FC" w:rsidRPr="00B644BB" w:rsidTr="00C32D07">
        <w:trPr>
          <w:trHeight w:val="965"/>
        </w:trPr>
        <w:tc>
          <w:tcPr>
            <w:tcW w:w="785" w:type="dxa"/>
            <w:tcBorders>
              <w:top w:val="single" w:sz="4" w:space="0" w:color="auto"/>
              <w:left w:val="single" w:sz="4" w:space="0" w:color="auto"/>
              <w:bottom w:val="single" w:sz="4" w:space="0" w:color="auto"/>
              <w:right w:val="single" w:sz="4" w:space="0" w:color="auto"/>
            </w:tcBorders>
            <w:hideMark/>
          </w:tcPr>
          <w:p w:rsidR="008774FC" w:rsidRPr="00B644BB" w:rsidRDefault="008774FC" w:rsidP="00C32D07">
            <w:pPr>
              <w:spacing w:line="256" w:lineRule="auto"/>
              <w:jc w:val="center"/>
              <w:rPr>
                <w:rFonts w:ascii="Times New Roman" w:hAnsi="Times New Roman"/>
                <w:sz w:val="24"/>
                <w:szCs w:val="24"/>
              </w:rPr>
            </w:pPr>
            <w:r>
              <w:rPr>
                <w:rFonts w:ascii="Times New Roman" w:hAnsi="Times New Roman"/>
                <w:sz w:val="24"/>
                <w:szCs w:val="24"/>
              </w:rPr>
              <w:lastRenderedPageBreak/>
              <w:t>9</w:t>
            </w:r>
          </w:p>
        </w:tc>
        <w:tc>
          <w:tcPr>
            <w:tcW w:w="4538" w:type="dxa"/>
            <w:tcBorders>
              <w:top w:val="single" w:sz="4" w:space="0" w:color="auto"/>
              <w:left w:val="single" w:sz="4" w:space="0" w:color="auto"/>
              <w:bottom w:val="single" w:sz="4" w:space="0" w:color="auto"/>
              <w:right w:val="single" w:sz="4" w:space="0" w:color="auto"/>
            </w:tcBorders>
            <w:hideMark/>
          </w:tcPr>
          <w:p w:rsidR="008774FC" w:rsidRPr="00B644BB" w:rsidRDefault="008774FC" w:rsidP="00C32D07">
            <w:pPr>
              <w:spacing w:line="256" w:lineRule="auto"/>
              <w:rPr>
                <w:rFonts w:ascii="Times New Roman" w:hAnsi="Times New Roman"/>
                <w:sz w:val="24"/>
                <w:szCs w:val="24"/>
              </w:rPr>
            </w:pPr>
            <w:r w:rsidRPr="00B644BB">
              <w:rPr>
                <w:rFonts w:ascii="Times New Roman" w:hAnsi="Times New Roman"/>
                <w:sz w:val="24"/>
                <w:szCs w:val="24"/>
              </w:rPr>
              <w:t>Осуществление инвентаризации муниципального имущества в целях его эффективного использования</w:t>
            </w:r>
          </w:p>
        </w:tc>
        <w:tc>
          <w:tcPr>
            <w:tcW w:w="5237" w:type="dxa"/>
            <w:tcBorders>
              <w:top w:val="single" w:sz="4" w:space="0" w:color="auto"/>
              <w:left w:val="single" w:sz="4" w:space="0" w:color="auto"/>
              <w:bottom w:val="single" w:sz="4" w:space="0" w:color="auto"/>
              <w:right w:val="single" w:sz="4" w:space="0" w:color="auto"/>
            </w:tcBorders>
            <w:vAlign w:val="center"/>
            <w:hideMark/>
          </w:tcPr>
          <w:p w:rsidR="008774FC" w:rsidRPr="00B644BB" w:rsidRDefault="008774FC" w:rsidP="00C32D07">
            <w:pPr>
              <w:tabs>
                <w:tab w:val="left" w:pos="851"/>
              </w:tabs>
              <w:suppressAutoHyphens/>
              <w:spacing w:line="256" w:lineRule="auto"/>
              <w:ind w:firstLine="34"/>
              <w:jc w:val="both"/>
              <w:rPr>
                <w:rFonts w:ascii="Times New Roman" w:hAnsi="Times New Roman"/>
                <w:sz w:val="24"/>
                <w:szCs w:val="24"/>
              </w:rPr>
            </w:pPr>
            <w:r w:rsidRPr="00B644BB">
              <w:rPr>
                <w:rFonts w:ascii="Times New Roman" w:hAnsi="Times New Roman"/>
                <w:sz w:val="24"/>
                <w:szCs w:val="24"/>
              </w:rPr>
              <w:t>По результатам инвентаризации за 2 квартал 2019г. - неиспользуемые объекты недвижимого имущества отсутствуют.</w:t>
            </w:r>
          </w:p>
        </w:tc>
      </w:tr>
      <w:tr w:rsidR="008774FC" w:rsidRPr="00B644BB" w:rsidTr="00C32D07">
        <w:trPr>
          <w:trHeight w:val="557"/>
        </w:trPr>
        <w:tc>
          <w:tcPr>
            <w:tcW w:w="785" w:type="dxa"/>
            <w:tcBorders>
              <w:top w:val="single" w:sz="4" w:space="0" w:color="auto"/>
              <w:left w:val="single" w:sz="4" w:space="0" w:color="auto"/>
              <w:bottom w:val="single" w:sz="4" w:space="0" w:color="auto"/>
              <w:right w:val="single" w:sz="4" w:space="0" w:color="auto"/>
            </w:tcBorders>
            <w:hideMark/>
          </w:tcPr>
          <w:p w:rsidR="008774FC" w:rsidRPr="00B644BB" w:rsidRDefault="008774FC" w:rsidP="00C32D07">
            <w:pPr>
              <w:spacing w:line="256" w:lineRule="auto"/>
              <w:jc w:val="center"/>
              <w:rPr>
                <w:rFonts w:ascii="Times New Roman" w:hAnsi="Times New Roman"/>
                <w:sz w:val="24"/>
                <w:szCs w:val="24"/>
              </w:rPr>
            </w:pPr>
            <w:r>
              <w:rPr>
                <w:rFonts w:ascii="Times New Roman" w:hAnsi="Times New Roman"/>
                <w:sz w:val="24"/>
                <w:szCs w:val="24"/>
              </w:rPr>
              <w:t>10</w:t>
            </w:r>
          </w:p>
        </w:tc>
        <w:tc>
          <w:tcPr>
            <w:tcW w:w="4538" w:type="dxa"/>
            <w:tcBorders>
              <w:top w:val="single" w:sz="4" w:space="0" w:color="auto"/>
              <w:left w:val="single" w:sz="4" w:space="0" w:color="auto"/>
              <w:bottom w:val="single" w:sz="4" w:space="0" w:color="auto"/>
              <w:right w:val="single" w:sz="4" w:space="0" w:color="auto"/>
            </w:tcBorders>
            <w:hideMark/>
          </w:tcPr>
          <w:p w:rsidR="008774FC" w:rsidRPr="00B644BB" w:rsidRDefault="008774FC" w:rsidP="00C32D07">
            <w:pPr>
              <w:spacing w:line="256" w:lineRule="auto"/>
              <w:rPr>
                <w:rFonts w:ascii="Times New Roman" w:hAnsi="Times New Roman"/>
                <w:sz w:val="24"/>
                <w:szCs w:val="24"/>
              </w:rPr>
            </w:pPr>
            <w:r w:rsidRPr="00B644BB">
              <w:rPr>
                <w:rFonts w:ascii="Times New Roman" w:hAnsi="Times New Roman"/>
                <w:sz w:val="24"/>
                <w:szCs w:val="24"/>
              </w:rPr>
              <w:t xml:space="preserve">Подготовка отчета реализации первоочередных мероприятий по оптимизации и повышению эффективности бюджетных расходов Писаревского сельского поселения на 2020 год и предоставлении его в Комитет по финансам администрации </w:t>
            </w:r>
            <w:proofErr w:type="spellStart"/>
            <w:r w:rsidRPr="00B644BB">
              <w:rPr>
                <w:rFonts w:ascii="Times New Roman" w:hAnsi="Times New Roman"/>
                <w:sz w:val="24"/>
                <w:szCs w:val="24"/>
              </w:rPr>
              <w:t>Тулунского</w:t>
            </w:r>
            <w:proofErr w:type="spellEnd"/>
            <w:r w:rsidRPr="00B644BB">
              <w:rPr>
                <w:rFonts w:ascii="Times New Roman" w:hAnsi="Times New Roman"/>
                <w:sz w:val="24"/>
                <w:szCs w:val="24"/>
              </w:rPr>
              <w:t xml:space="preserve"> муниципального района</w:t>
            </w:r>
          </w:p>
        </w:tc>
        <w:tc>
          <w:tcPr>
            <w:tcW w:w="5237" w:type="dxa"/>
            <w:tcBorders>
              <w:top w:val="single" w:sz="4" w:space="0" w:color="auto"/>
              <w:left w:val="single" w:sz="4" w:space="0" w:color="auto"/>
              <w:bottom w:val="single" w:sz="4" w:space="0" w:color="auto"/>
              <w:right w:val="single" w:sz="4" w:space="0" w:color="auto"/>
            </w:tcBorders>
            <w:vAlign w:val="center"/>
            <w:hideMark/>
          </w:tcPr>
          <w:p w:rsidR="008774FC" w:rsidRPr="00B644BB" w:rsidRDefault="008774FC" w:rsidP="00C32D07">
            <w:pPr>
              <w:tabs>
                <w:tab w:val="left" w:pos="459"/>
              </w:tabs>
              <w:suppressAutoHyphens/>
              <w:spacing w:line="256" w:lineRule="auto"/>
              <w:ind w:left="176"/>
              <w:jc w:val="both"/>
              <w:rPr>
                <w:rFonts w:ascii="Times New Roman" w:hAnsi="Times New Roman"/>
                <w:b/>
                <w:bCs/>
                <w:sz w:val="24"/>
                <w:szCs w:val="24"/>
              </w:rPr>
            </w:pPr>
            <w:r w:rsidRPr="00B644BB">
              <w:rPr>
                <w:rFonts w:ascii="Times New Roman" w:hAnsi="Times New Roman"/>
                <w:sz w:val="24"/>
                <w:szCs w:val="24"/>
              </w:rPr>
              <w:t xml:space="preserve">В Комитет по финансам администрации </w:t>
            </w:r>
            <w:proofErr w:type="spellStart"/>
            <w:r w:rsidRPr="00B644BB">
              <w:rPr>
                <w:rFonts w:ascii="Times New Roman" w:hAnsi="Times New Roman"/>
                <w:sz w:val="24"/>
                <w:szCs w:val="24"/>
              </w:rPr>
              <w:t>Тулунского</w:t>
            </w:r>
            <w:proofErr w:type="spellEnd"/>
            <w:r w:rsidRPr="00B644BB">
              <w:rPr>
                <w:rFonts w:ascii="Times New Roman" w:hAnsi="Times New Roman"/>
                <w:sz w:val="24"/>
                <w:szCs w:val="24"/>
              </w:rPr>
              <w:t xml:space="preserve"> муниципального района подготовлен отчет о реализации первоочередных мероприятий по оптимизации и повышению эффективности бюджетных расходов Писаревского сельского поселения на </w:t>
            </w:r>
            <w:r>
              <w:rPr>
                <w:rFonts w:ascii="Times New Roman" w:hAnsi="Times New Roman"/>
                <w:sz w:val="24"/>
                <w:szCs w:val="24"/>
              </w:rPr>
              <w:t>за 2 квартал 2020</w:t>
            </w:r>
            <w:r w:rsidRPr="00B644BB">
              <w:rPr>
                <w:rFonts w:ascii="Times New Roman" w:hAnsi="Times New Roman"/>
                <w:sz w:val="24"/>
                <w:szCs w:val="24"/>
              </w:rPr>
              <w:t xml:space="preserve"> года.</w:t>
            </w:r>
          </w:p>
        </w:tc>
      </w:tr>
      <w:tr w:rsidR="008774FC" w:rsidRPr="00B644BB" w:rsidTr="00C32D07">
        <w:trPr>
          <w:trHeight w:val="1766"/>
        </w:trPr>
        <w:tc>
          <w:tcPr>
            <w:tcW w:w="785" w:type="dxa"/>
            <w:tcBorders>
              <w:top w:val="single" w:sz="4" w:space="0" w:color="auto"/>
              <w:left w:val="single" w:sz="4" w:space="0" w:color="auto"/>
              <w:bottom w:val="single" w:sz="4" w:space="0" w:color="auto"/>
              <w:right w:val="single" w:sz="4" w:space="0" w:color="auto"/>
            </w:tcBorders>
            <w:hideMark/>
          </w:tcPr>
          <w:p w:rsidR="008774FC" w:rsidRPr="00B644BB" w:rsidRDefault="008774FC" w:rsidP="00C32D07">
            <w:pPr>
              <w:spacing w:line="256" w:lineRule="auto"/>
              <w:jc w:val="center"/>
              <w:rPr>
                <w:rFonts w:ascii="Times New Roman" w:hAnsi="Times New Roman"/>
                <w:sz w:val="24"/>
                <w:szCs w:val="24"/>
              </w:rPr>
            </w:pPr>
            <w:r>
              <w:rPr>
                <w:rFonts w:ascii="Times New Roman" w:hAnsi="Times New Roman"/>
                <w:sz w:val="24"/>
                <w:szCs w:val="24"/>
              </w:rPr>
              <w:t>11</w:t>
            </w:r>
          </w:p>
        </w:tc>
        <w:tc>
          <w:tcPr>
            <w:tcW w:w="4538" w:type="dxa"/>
            <w:tcBorders>
              <w:top w:val="single" w:sz="4" w:space="0" w:color="auto"/>
              <w:left w:val="single" w:sz="4" w:space="0" w:color="auto"/>
              <w:bottom w:val="single" w:sz="4" w:space="0" w:color="auto"/>
              <w:right w:val="single" w:sz="4" w:space="0" w:color="auto"/>
            </w:tcBorders>
            <w:hideMark/>
          </w:tcPr>
          <w:p w:rsidR="008774FC" w:rsidRPr="00B644BB" w:rsidRDefault="008774FC" w:rsidP="00C32D07">
            <w:pPr>
              <w:spacing w:line="256" w:lineRule="auto"/>
              <w:rPr>
                <w:rFonts w:ascii="Times New Roman" w:hAnsi="Times New Roman"/>
                <w:sz w:val="24"/>
                <w:szCs w:val="24"/>
              </w:rPr>
            </w:pPr>
            <w:r w:rsidRPr="00B644BB">
              <w:rPr>
                <w:rFonts w:ascii="Times New Roman" w:hAnsi="Times New Roman"/>
                <w:sz w:val="24"/>
                <w:szCs w:val="24"/>
              </w:rPr>
              <w:t xml:space="preserve">Предоставление в Комитет по финансам администрации </w:t>
            </w:r>
            <w:proofErr w:type="spellStart"/>
            <w:r w:rsidRPr="00B644BB">
              <w:rPr>
                <w:rFonts w:ascii="Times New Roman" w:hAnsi="Times New Roman"/>
                <w:sz w:val="24"/>
                <w:szCs w:val="24"/>
              </w:rPr>
              <w:t>Тулунского</w:t>
            </w:r>
            <w:proofErr w:type="spellEnd"/>
            <w:r w:rsidRPr="00B644BB">
              <w:rPr>
                <w:rFonts w:ascii="Times New Roman" w:hAnsi="Times New Roman"/>
                <w:sz w:val="24"/>
                <w:szCs w:val="24"/>
              </w:rPr>
              <w:t xml:space="preserve"> муниципального района предложений и рекомендаций по оптимизации расходов, повышению сбалансированности и платежеспособности бюджета Писаревского муниципального образования на 2020 год  </w:t>
            </w:r>
          </w:p>
        </w:tc>
        <w:tc>
          <w:tcPr>
            <w:tcW w:w="5237" w:type="dxa"/>
            <w:tcBorders>
              <w:top w:val="single" w:sz="4" w:space="0" w:color="auto"/>
              <w:left w:val="single" w:sz="4" w:space="0" w:color="auto"/>
              <w:bottom w:val="single" w:sz="4" w:space="0" w:color="auto"/>
              <w:right w:val="single" w:sz="4" w:space="0" w:color="auto"/>
            </w:tcBorders>
            <w:hideMark/>
          </w:tcPr>
          <w:p w:rsidR="008774FC" w:rsidRPr="00B644BB" w:rsidRDefault="008774FC" w:rsidP="00C32D07">
            <w:pPr>
              <w:spacing w:after="0" w:line="240" w:lineRule="auto"/>
              <w:jc w:val="both"/>
              <w:rPr>
                <w:rFonts w:ascii="Times New Roman" w:eastAsia="Times New Roman" w:hAnsi="Times New Roman"/>
                <w:sz w:val="24"/>
                <w:szCs w:val="24"/>
                <w:lang w:eastAsia="ru-RU"/>
              </w:rPr>
            </w:pPr>
            <w:r w:rsidRPr="00B644BB">
              <w:rPr>
                <w:rFonts w:ascii="Times New Roman" w:hAnsi="Times New Roman"/>
                <w:sz w:val="24"/>
                <w:szCs w:val="24"/>
              </w:rPr>
              <w:t xml:space="preserve">В Комитет по финансам администрации </w:t>
            </w:r>
            <w:proofErr w:type="spellStart"/>
            <w:r w:rsidRPr="00B644BB">
              <w:rPr>
                <w:rFonts w:ascii="Times New Roman" w:hAnsi="Times New Roman"/>
                <w:sz w:val="24"/>
                <w:szCs w:val="24"/>
              </w:rPr>
              <w:t>Тулунского</w:t>
            </w:r>
            <w:proofErr w:type="spellEnd"/>
            <w:r w:rsidRPr="00B644BB">
              <w:rPr>
                <w:rFonts w:ascii="Times New Roman" w:hAnsi="Times New Roman"/>
                <w:sz w:val="24"/>
                <w:szCs w:val="24"/>
              </w:rPr>
              <w:t xml:space="preserve"> муниципального района представлен </w:t>
            </w:r>
            <w:r w:rsidRPr="00B644BB">
              <w:rPr>
                <w:rFonts w:ascii="Times New Roman" w:eastAsia="Times New Roman" w:hAnsi="Times New Roman"/>
                <w:sz w:val="24"/>
                <w:szCs w:val="24"/>
                <w:lang w:eastAsia="ru-RU"/>
              </w:rPr>
              <w:t xml:space="preserve">План мероприятий по оптимизации расходов, повышению сбалансированности и платежеспособности бюджета Писаревского муниципального образования </w:t>
            </w:r>
          </w:p>
          <w:p w:rsidR="008774FC" w:rsidRPr="00B644BB" w:rsidRDefault="008774FC" w:rsidP="00C32D07">
            <w:pPr>
              <w:spacing w:after="0" w:line="240" w:lineRule="auto"/>
              <w:jc w:val="both"/>
              <w:rPr>
                <w:rFonts w:ascii="Times New Roman" w:eastAsia="Times New Roman" w:hAnsi="Times New Roman"/>
                <w:sz w:val="24"/>
                <w:szCs w:val="24"/>
                <w:lang w:eastAsia="ru-RU"/>
              </w:rPr>
            </w:pPr>
            <w:r w:rsidRPr="00B644BB">
              <w:rPr>
                <w:rFonts w:ascii="Times New Roman" w:eastAsia="Times New Roman" w:hAnsi="Times New Roman"/>
                <w:sz w:val="24"/>
                <w:szCs w:val="24"/>
                <w:lang w:eastAsia="ru-RU"/>
              </w:rPr>
              <w:t>на 2020 год</w:t>
            </w:r>
          </w:p>
          <w:p w:rsidR="008774FC" w:rsidRPr="00B644BB" w:rsidRDefault="008774FC" w:rsidP="00C32D07">
            <w:pPr>
              <w:spacing w:line="256" w:lineRule="auto"/>
              <w:rPr>
                <w:rFonts w:ascii="Times New Roman" w:hAnsi="Times New Roman"/>
                <w:sz w:val="24"/>
                <w:szCs w:val="24"/>
              </w:rPr>
            </w:pPr>
          </w:p>
        </w:tc>
      </w:tr>
    </w:tbl>
    <w:p w:rsidR="008774FC" w:rsidRPr="00B644BB" w:rsidRDefault="008774FC" w:rsidP="008774FC">
      <w:pPr>
        <w:rPr>
          <w:rFonts w:ascii="Times New Roman" w:eastAsia="Times New Roman" w:hAnsi="Times New Roman"/>
          <w:sz w:val="24"/>
          <w:szCs w:val="24"/>
          <w:lang w:eastAsia="ru-RU"/>
        </w:rPr>
      </w:pPr>
    </w:p>
    <w:p w:rsidR="008774FC" w:rsidRPr="008774FC" w:rsidRDefault="008774FC" w:rsidP="008774FC">
      <w:pPr>
        <w:spacing w:after="0" w:line="240" w:lineRule="auto"/>
        <w:ind w:right="141"/>
        <w:jc w:val="right"/>
        <w:rPr>
          <w:rFonts w:ascii="Times New Roman" w:hAnsi="Times New Roman"/>
          <w:sz w:val="28"/>
          <w:szCs w:val="28"/>
        </w:rPr>
      </w:pPr>
      <w:r>
        <w:rPr>
          <w:rFonts w:ascii="Times New Roman" w:hAnsi="Times New Roman"/>
          <w:sz w:val="28"/>
          <w:szCs w:val="28"/>
        </w:rPr>
        <w:t>Приложение №</w:t>
      </w:r>
      <w:r>
        <w:rPr>
          <w:rFonts w:ascii="Times New Roman" w:hAnsi="Times New Roman"/>
          <w:sz w:val="28"/>
          <w:szCs w:val="28"/>
        </w:rPr>
        <w:tab/>
        <w:t>2</w:t>
      </w:r>
      <w:r w:rsidRPr="008774FC">
        <w:rPr>
          <w:rFonts w:ascii="Times New Roman" w:hAnsi="Times New Roman"/>
          <w:sz w:val="28"/>
          <w:szCs w:val="28"/>
        </w:rPr>
        <w:t xml:space="preserve"> к распоряжению </w:t>
      </w:r>
    </w:p>
    <w:p w:rsidR="008774FC" w:rsidRPr="008774FC" w:rsidRDefault="008774FC" w:rsidP="008774FC">
      <w:pPr>
        <w:spacing w:after="0" w:line="240" w:lineRule="auto"/>
        <w:ind w:right="141"/>
        <w:jc w:val="right"/>
        <w:rPr>
          <w:rFonts w:ascii="Times New Roman" w:hAnsi="Times New Roman"/>
          <w:sz w:val="28"/>
          <w:szCs w:val="28"/>
        </w:rPr>
      </w:pPr>
      <w:r w:rsidRPr="008774FC">
        <w:rPr>
          <w:rFonts w:ascii="Times New Roman" w:hAnsi="Times New Roman"/>
          <w:sz w:val="28"/>
          <w:szCs w:val="28"/>
        </w:rPr>
        <w:t>от 03.07.2020г. № 82</w:t>
      </w:r>
    </w:p>
    <w:p w:rsidR="008774FC" w:rsidRDefault="008774FC" w:rsidP="008774FC">
      <w:pPr>
        <w:spacing w:after="0" w:line="240" w:lineRule="auto"/>
        <w:ind w:right="141"/>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О плане мероприятий по оптимизации </w:t>
      </w:r>
    </w:p>
    <w:p w:rsidR="008774FC" w:rsidRDefault="008774FC" w:rsidP="008774FC">
      <w:pPr>
        <w:spacing w:after="0" w:line="240" w:lineRule="auto"/>
        <w:ind w:right="145"/>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расходов и платежеспособности бюджета </w:t>
      </w:r>
    </w:p>
    <w:p w:rsidR="008774FC" w:rsidRPr="00B644BB" w:rsidRDefault="008774FC" w:rsidP="008774FC">
      <w:pPr>
        <w:spacing w:after="0" w:line="240" w:lineRule="auto"/>
        <w:ind w:left="5664"/>
        <w:jc w:val="right"/>
        <w:rPr>
          <w:rFonts w:ascii="Times New Roman" w:eastAsia="Times New Roman" w:hAnsi="Times New Roman"/>
          <w:sz w:val="24"/>
          <w:szCs w:val="24"/>
          <w:lang w:eastAsia="ru-RU"/>
        </w:rPr>
      </w:pPr>
      <w:r>
        <w:rPr>
          <w:rFonts w:ascii="Times New Roman" w:eastAsia="Times New Roman" w:hAnsi="Times New Roman"/>
          <w:sz w:val="28"/>
          <w:szCs w:val="28"/>
          <w:lang w:eastAsia="ru-RU"/>
        </w:rPr>
        <w:t>Писаревского муниципального образования в 2020 году</w:t>
      </w:r>
      <w:r>
        <w:rPr>
          <w:rFonts w:ascii="Times New Roman" w:eastAsia="Times New Roman" w:hAnsi="Times New Roman"/>
          <w:sz w:val="28"/>
          <w:szCs w:val="28"/>
          <w:lang w:eastAsia="ru-RU"/>
        </w:rPr>
        <w:t>»</w:t>
      </w:r>
    </w:p>
    <w:p w:rsidR="008774FC" w:rsidRPr="00B644BB" w:rsidRDefault="008774FC" w:rsidP="008774FC">
      <w:pPr>
        <w:spacing w:after="0" w:line="240" w:lineRule="auto"/>
        <w:rPr>
          <w:rFonts w:ascii="Times New Roman" w:eastAsia="Times New Roman" w:hAnsi="Times New Roman"/>
          <w:sz w:val="24"/>
          <w:szCs w:val="24"/>
          <w:lang w:eastAsia="ru-RU"/>
        </w:rPr>
      </w:pPr>
    </w:p>
    <w:p w:rsidR="00F52E96" w:rsidRDefault="00F52E96" w:rsidP="00FC5E19"/>
    <w:p w:rsidR="00F52E96" w:rsidRDefault="00F52E96" w:rsidP="00F52E96">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План мероприятий по оптимизации расходов, повышению сбалансированности и платежеспособности бюджета Писаревского муниципального образования </w:t>
      </w:r>
    </w:p>
    <w:p w:rsidR="00F52E96" w:rsidRDefault="00F52E96" w:rsidP="00F52E96">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 2020 год</w:t>
      </w:r>
    </w:p>
    <w:p w:rsidR="00F52E96" w:rsidRDefault="00F52E96" w:rsidP="00F52E96">
      <w:pPr>
        <w:spacing w:after="0" w:line="240" w:lineRule="auto"/>
        <w:ind w:left="5664"/>
        <w:jc w:val="right"/>
        <w:rPr>
          <w:rFonts w:ascii="Courier New" w:eastAsia="Times New Roman" w:hAnsi="Courier New" w:cs="Courier New"/>
          <w:lang w:eastAsia="ru-RU"/>
        </w:rPr>
      </w:pPr>
    </w:p>
    <w:tbl>
      <w:tblPr>
        <w:tblW w:w="10320" w:type="dxa"/>
        <w:tblInd w:w="-657" w:type="dxa"/>
        <w:tblLayout w:type="fixed"/>
        <w:tblLook w:val="04A0" w:firstRow="1" w:lastRow="0" w:firstColumn="1" w:lastColumn="0" w:noHBand="0" w:noVBand="1"/>
      </w:tblPr>
      <w:tblGrid>
        <w:gridCol w:w="806"/>
        <w:gridCol w:w="2649"/>
        <w:gridCol w:w="1329"/>
        <w:gridCol w:w="1384"/>
        <w:gridCol w:w="1384"/>
        <w:gridCol w:w="1384"/>
        <w:gridCol w:w="1384"/>
      </w:tblGrid>
      <w:tr w:rsidR="00F52E96" w:rsidTr="00353CE7">
        <w:trPr>
          <w:trHeight w:val="590"/>
        </w:trPr>
        <w:tc>
          <w:tcPr>
            <w:tcW w:w="806" w:type="dxa"/>
            <w:tcBorders>
              <w:top w:val="single" w:sz="12" w:space="0" w:color="auto"/>
              <w:left w:val="single" w:sz="12" w:space="0" w:color="auto"/>
              <w:bottom w:val="nil"/>
              <w:right w:val="nil"/>
            </w:tcBorders>
            <w:hideMark/>
          </w:tcPr>
          <w:p w:rsidR="00F52E96" w:rsidRDefault="00F52E96" w:rsidP="00353CE7">
            <w:pPr>
              <w:autoSpaceDE w:val="0"/>
              <w:autoSpaceDN w:val="0"/>
              <w:adjustRightInd w:val="0"/>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 п/п</w:t>
            </w:r>
          </w:p>
        </w:tc>
        <w:tc>
          <w:tcPr>
            <w:tcW w:w="2649" w:type="dxa"/>
            <w:tcBorders>
              <w:top w:val="single" w:sz="12" w:space="0" w:color="auto"/>
              <w:left w:val="single" w:sz="12" w:space="0" w:color="auto"/>
              <w:bottom w:val="nil"/>
              <w:right w:val="single" w:sz="12" w:space="0" w:color="auto"/>
            </w:tcBorders>
            <w:hideMark/>
          </w:tcPr>
          <w:p w:rsidR="00F52E96" w:rsidRDefault="00F52E96" w:rsidP="00353CE7">
            <w:pPr>
              <w:autoSpaceDE w:val="0"/>
              <w:autoSpaceDN w:val="0"/>
              <w:adjustRightInd w:val="0"/>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Наименование мероприятия</w:t>
            </w:r>
          </w:p>
        </w:tc>
        <w:tc>
          <w:tcPr>
            <w:tcW w:w="1329" w:type="dxa"/>
            <w:tcBorders>
              <w:top w:val="single" w:sz="12" w:space="0" w:color="auto"/>
              <w:left w:val="nil"/>
              <w:bottom w:val="nil"/>
              <w:right w:val="nil"/>
            </w:tcBorders>
            <w:hideMark/>
          </w:tcPr>
          <w:p w:rsidR="00F52E96" w:rsidRDefault="00F52E96" w:rsidP="00353CE7">
            <w:pPr>
              <w:autoSpaceDE w:val="0"/>
              <w:autoSpaceDN w:val="0"/>
              <w:adjustRightInd w:val="0"/>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Планируемая сумма экономического эффекта в год, тыс. рублей</w:t>
            </w:r>
          </w:p>
        </w:tc>
        <w:tc>
          <w:tcPr>
            <w:tcW w:w="1384" w:type="dxa"/>
            <w:tcBorders>
              <w:top w:val="single" w:sz="12" w:space="0" w:color="auto"/>
              <w:left w:val="single" w:sz="12" w:space="0" w:color="auto"/>
              <w:bottom w:val="nil"/>
              <w:right w:val="single" w:sz="12" w:space="0" w:color="auto"/>
            </w:tcBorders>
            <w:hideMark/>
          </w:tcPr>
          <w:p w:rsidR="00F52E96" w:rsidRDefault="00F52E96" w:rsidP="00353CE7">
            <w:pPr>
              <w:autoSpaceDE w:val="0"/>
              <w:autoSpaceDN w:val="0"/>
              <w:adjustRightInd w:val="0"/>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Администрация Писаревского сельского поселения, планируемая сумма</w:t>
            </w:r>
          </w:p>
        </w:tc>
        <w:tc>
          <w:tcPr>
            <w:tcW w:w="1384" w:type="dxa"/>
            <w:tcBorders>
              <w:top w:val="single" w:sz="12" w:space="0" w:color="auto"/>
              <w:left w:val="single" w:sz="12" w:space="0" w:color="auto"/>
              <w:bottom w:val="nil"/>
              <w:right w:val="single" w:sz="12" w:space="0" w:color="auto"/>
            </w:tcBorders>
            <w:hideMark/>
          </w:tcPr>
          <w:p w:rsidR="00F52E96" w:rsidRDefault="00F52E96" w:rsidP="00353CE7">
            <w:pPr>
              <w:autoSpaceDE w:val="0"/>
              <w:autoSpaceDN w:val="0"/>
              <w:adjustRightInd w:val="0"/>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Полученный экономический эффект по состоянию на «_30_» _06__.2020г., тыс. рублей</w:t>
            </w:r>
          </w:p>
        </w:tc>
        <w:tc>
          <w:tcPr>
            <w:tcW w:w="1384" w:type="dxa"/>
            <w:tcBorders>
              <w:top w:val="single" w:sz="12" w:space="0" w:color="auto"/>
              <w:left w:val="single" w:sz="12" w:space="0" w:color="auto"/>
              <w:bottom w:val="nil"/>
              <w:right w:val="single" w:sz="12" w:space="0" w:color="auto"/>
            </w:tcBorders>
            <w:hideMark/>
          </w:tcPr>
          <w:p w:rsidR="00F52E96" w:rsidRDefault="00F52E96" w:rsidP="00353CE7">
            <w:pPr>
              <w:autoSpaceDE w:val="0"/>
              <w:autoSpaceDN w:val="0"/>
              <w:adjustRightInd w:val="0"/>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МКУК КДЦ «Писаревского МО»</w:t>
            </w:r>
          </w:p>
          <w:p w:rsidR="00F52E96" w:rsidRDefault="00F52E96" w:rsidP="00353CE7">
            <w:pPr>
              <w:autoSpaceDE w:val="0"/>
              <w:autoSpaceDN w:val="0"/>
              <w:adjustRightInd w:val="0"/>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Планируемая сумма</w:t>
            </w:r>
          </w:p>
        </w:tc>
        <w:tc>
          <w:tcPr>
            <w:tcW w:w="1384" w:type="dxa"/>
            <w:tcBorders>
              <w:top w:val="single" w:sz="12" w:space="0" w:color="auto"/>
              <w:left w:val="single" w:sz="12" w:space="0" w:color="auto"/>
              <w:bottom w:val="nil"/>
              <w:right w:val="single" w:sz="12" w:space="0" w:color="auto"/>
            </w:tcBorders>
            <w:hideMark/>
          </w:tcPr>
          <w:p w:rsidR="00F52E96" w:rsidRDefault="00F52E96" w:rsidP="00353CE7">
            <w:pPr>
              <w:autoSpaceDE w:val="0"/>
              <w:autoSpaceDN w:val="0"/>
              <w:adjustRightInd w:val="0"/>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Полученный экономический эффект по состоянию на «_30_» _06_.2020г., тыс. рублей</w:t>
            </w:r>
          </w:p>
        </w:tc>
      </w:tr>
      <w:tr w:rsidR="00F52E96" w:rsidTr="00353CE7">
        <w:trPr>
          <w:trHeight w:val="404"/>
        </w:trPr>
        <w:tc>
          <w:tcPr>
            <w:tcW w:w="806" w:type="dxa"/>
            <w:tcBorders>
              <w:top w:val="single" w:sz="6" w:space="0" w:color="auto"/>
              <w:left w:val="single" w:sz="6" w:space="0" w:color="auto"/>
              <w:bottom w:val="single" w:sz="6" w:space="0" w:color="auto"/>
              <w:right w:val="single" w:sz="6" w:space="0" w:color="auto"/>
            </w:tcBorders>
            <w:hideMark/>
          </w:tcPr>
          <w:p w:rsidR="00F52E96" w:rsidRDefault="00F52E96" w:rsidP="00353CE7">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1</w:t>
            </w:r>
          </w:p>
        </w:tc>
        <w:tc>
          <w:tcPr>
            <w:tcW w:w="2649" w:type="dxa"/>
            <w:tcBorders>
              <w:top w:val="single" w:sz="6" w:space="0" w:color="auto"/>
              <w:left w:val="single" w:sz="6" w:space="0" w:color="auto"/>
              <w:bottom w:val="single" w:sz="6" w:space="0" w:color="auto"/>
              <w:right w:val="single" w:sz="6" w:space="0" w:color="auto"/>
            </w:tcBorders>
            <w:hideMark/>
          </w:tcPr>
          <w:p w:rsidR="00F52E96" w:rsidRDefault="00F52E96" w:rsidP="00353CE7">
            <w:pPr>
              <w:autoSpaceDE w:val="0"/>
              <w:autoSpaceDN w:val="0"/>
              <w:adjustRightInd w:val="0"/>
              <w:spacing w:after="0" w:line="240" w:lineRule="auto"/>
              <w:rPr>
                <w:rFonts w:ascii="Times New Roman" w:hAnsi="Times New Roman"/>
                <w:b/>
                <w:bCs/>
                <w:color w:val="000000"/>
              </w:rPr>
            </w:pPr>
            <w:r>
              <w:rPr>
                <w:rFonts w:ascii="Times New Roman" w:hAnsi="Times New Roman"/>
                <w:b/>
                <w:bCs/>
                <w:color w:val="000000"/>
              </w:rPr>
              <w:t>Организационно- штатные мероприятия</w:t>
            </w:r>
          </w:p>
        </w:tc>
        <w:tc>
          <w:tcPr>
            <w:tcW w:w="1329" w:type="dxa"/>
            <w:tcBorders>
              <w:top w:val="single" w:sz="6" w:space="0" w:color="auto"/>
              <w:left w:val="single" w:sz="6" w:space="0" w:color="auto"/>
              <w:bottom w:val="single" w:sz="6" w:space="0" w:color="auto"/>
              <w:right w:val="single" w:sz="6" w:space="0" w:color="auto"/>
            </w:tcBorders>
            <w:hideMark/>
          </w:tcPr>
          <w:p w:rsidR="00F52E96" w:rsidRDefault="00F52E96" w:rsidP="00353CE7">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5,0</w:t>
            </w:r>
          </w:p>
        </w:tc>
        <w:tc>
          <w:tcPr>
            <w:tcW w:w="1384" w:type="dxa"/>
            <w:tcBorders>
              <w:top w:val="single" w:sz="6" w:space="0" w:color="auto"/>
              <w:left w:val="single" w:sz="6" w:space="0" w:color="auto"/>
              <w:bottom w:val="single" w:sz="6" w:space="0" w:color="auto"/>
              <w:right w:val="single" w:sz="6" w:space="0" w:color="auto"/>
            </w:tcBorders>
            <w:hideMark/>
          </w:tcPr>
          <w:p w:rsidR="00F52E96" w:rsidRDefault="00F52E96" w:rsidP="00353CE7">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0,0</w:t>
            </w:r>
          </w:p>
        </w:tc>
        <w:tc>
          <w:tcPr>
            <w:tcW w:w="1384" w:type="dxa"/>
            <w:tcBorders>
              <w:top w:val="single" w:sz="6" w:space="0" w:color="auto"/>
              <w:left w:val="single" w:sz="6" w:space="0" w:color="auto"/>
              <w:bottom w:val="single" w:sz="6" w:space="0" w:color="auto"/>
              <w:right w:val="single" w:sz="6" w:space="0" w:color="auto"/>
            </w:tcBorders>
            <w:hideMark/>
          </w:tcPr>
          <w:p w:rsidR="00F52E96" w:rsidRDefault="00F52E96" w:rsidP="00353CE7">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0,0</w:t>
            </w:r>
          </w:p>
        </w:tc>
        <w:tc>
          <w:tcPr>
            <w:tcW w:w="1384" w:type="dxa"/>
            <w:tcBorders>
              <w:top w:val="single" w:sz="6" w:space="0" w:color="auto"/>
              <w:left w:val="single" w:sz="6" w:space="0" w:color="auto"/>
              <w:bottom w:val="single" w:sz="6" w:space="0" w:color="auto"/>
              <w:right w:val="single" w:sz="6" w:space="0" w:color="auto"/>
            </w:tcBorders>
            <w:hideMark/>
          </w:tcPr>
          <w:p w:rsidR="00F52E96" w:rsidRDefault="00F52E96" w:rsidP="00353CE7">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0,0</w:t>
            </w:r>
          </w:p>
        </w:tc>
        <w:tc>
          <w:tcPr>
            <w:tcW w:w="1384" w:type="dxa"/>
            <w:tcBorders>
              <w:top w:val="single" w:sz="6" w:space="0" w:color="auto"/>
              <w:left w:val="single" w:sz="6" w:space="0" w:color="auto"/>
              <w:bottom w:val="single" w:sz="6" w:space="0" w:color="auto"/>
              <w:right w:val="single" w:sz="6" w:space="0" w:color="auto"/>
            </w:tcBorders>
            <w:hideMark/>
          </w:tcPr>
          <w:p w:rsidR="00F52E96" w:rsidRDefault="00F52E96" w:rsidP="00353CE7">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0,0</w:t>
            </w:r>
          </w:p>
        </w:tc>
      </w:tr>
      <w:tr w:rsidR="00F52E96" w:rsidTr="00353CE7">
        <w:trPr>
          <w:trHeight w:val="258"/>
        </w:trPr>
        <w:tc>
          <w:tcPr>
            <w:tcW w:w="806" w:type="dxa"/>
            <w:tcBorders>
              <w:top w:val="single" w:sz="6" w:space="0" w:color="auto"/>
              <w:left w:val="single" w:sz="6" w:space="0" w:color="auto"/>
              <w:bottom w:val="single" w:sz="6" w:space="0" w:color="auto"/>
              <w:right w:val="single" w:sz="6" w:space="0" w:color="auto"/>
            </w:tcBorders>
            <w:hideMark/>
          </w:tcPr>
          <w:p w:rsidR="00F52E96" w:rsidRDefault="00F52E96" w:rsidP="00353CE7">
            <w:pPr>
              <w:autoSpaceDE w:val="0"/>
              <w:autoSpaceDN w:val="0"/>
              <w:adjustRightInd w:val="0"/>
              <w:spacing w:after="0" w:line="240" w:lineRule="auto"/>
              <w:jc w:val="center"/>
              <w:rPr>
                <w:rFonts w:ascii="Times New Roman" w:hAnsi="Times New Roman"/>
                <w:i/>
                <w:color w:val="000000"/>
              </w:rPr>
            </w:pPr>
            <w:r>
              <w:rPr>
                <w:rFonts w:ascii="Times New Roman" w:hAnsi="Times New Roman"/>
                <w:i/>
                <w:color w:val="000000"/>
              </w:rPr>
              <w:t>1.1.</w:t>
            </w:r>
          </w:p>
        </w:tc>
        <w:tc>
          <w:tcPr>
            <w:tcW w:w="2649" w:type="dxa"/>
            <w:tcBorders>
              <w:top w:val="single" w:sz="6" w:space="0" w:color="auto"/>
              <w:left w:val="single" w:sz="6" w:space="0" w:color="auto"/>
              <w:bottom w:val="single" w:sz="6" w:space="0" w:color="auto"/>
              <w:right w:val="single" w:sz="6" w:space="0" w:color="auto"/>
            </w:tcBorders>
            <w:hideMark/>
          </w:tcPr>
          <w:p w:rsidR="00F52E96" w:rsidRDefault="00F52E96" w:rsidP="00353CE7">
            <w:pPr>
              <w:autoSpaceDE w:val="0"/>
              <w:autoSpaceDN w:val="0"/>
              <w:adjustRightInd w:val="0"/>
              <w:spacing w:after="0" w:line="240" w:lineRule="auto"/>
              <w:rPr>
                <w:rFonts w:ascii="Times New Roman" w:hAnsi="Times New Roman"/>
                <w:i/>
                <w:iCs/>
                <w:color w:val="000000"/>
              </w:rPr>
            </w:pPr>
            <w:r>
              <w:rPr>
                <w:rFonts w:ascii="Times New Roman" w:hAnsi="Times New Roman"/>
                <w:i/>
                <w:iCs/>
                <w:color w:val="000000"/>
              </w:rPr>
              <w:t>Восстановление средств соц. страх. (б/листы)</w:t>
            </w:r>
          </w:p>
        </w:tc>
        <w:tc>
          <w:tcPr>
            <w:tcW w:w="1329" w:type="dxa"/>
            <w:tcBorders>
              <w:top w:val="single" w:sz="6" w:space="0" w:color="auto"/>
              <w:left w:val="single" w:sz="6" w:space="0" w:color="auto"/>
              <w:bottom w:val="single" w:sz="6" w:space="0" w:color="auto"/>
              <w:right w:val="single" w:sz="6" w:space="0" w:color="auto"/>
            </w:tcBorders>
            <w:hideMark/>
          </w:tcPr>
          <w:p w:rsidR="00F52E96" w:rsidRDefault="00F52E96" w:rsidP="00353CE7">
            <w:pPr>
              <w:autoSpaceDE w:val="0"/>
              <w:autoSpaceDN w:val="0"/>
              <w:adjustRightInd w:val="0"/>
              <w:spacing w:after="0" w:line="240" w:lineRule="auto"/>
              <w:jc w:val="center"/>
              <w:rPr>
                <w:rFonts w:ascii="Times New Roman" w:hAnsi="Times New Roman"/>
                <w:iCs/>
                <w:color w:val="000000"/>
              </w:rPr>
            </w:pPr>
            <w:r>
              <w:rPr>
                <w:rFonts w:ascii="Times New Roman" w:hAnsi="Times New Roman"/>
                <w:iCs/>
                <w:color w:val="000000"/>
              </w:rPr>
              <w:t>5,0</w:t>
            </w:r>
          </w:p>
        </w:tc>
        <w:tc>
          <w:tcPr>
            <w:tcW w:w="1384" w:type="dxa"/>
            <w:tcBorders>
              <w:top w:val="single" w:sz="6" w:space="0" w:color="auto"/>
              <w:left w:val="single" w:sz="6" w:space="0" w:color="auto"/>
              <w:bottom w:val="single" w:sz="6" w:space="0" w:color="auto"/>
              <w:right w:val="single" w:sz="6" w:space="0" w:color="auto"/>
            </w:tcBorders>
            <w:hideMark/>
          </w:tcPr>
          <w:p w:rsidR="00F52E96" w:rsidRPr="00534E30" w:rsidRDefault="00F52E96" w:rsidP="00353CE7">
            <w:pPr>
              <w:autoSpaceDE w:val="0"/>
              <w:autoSpaceDN w:val="0"/>
              <w:adjustRightInd w:val="0"/>
              <w:spacing w:after="0" w:line="240" w:lineRule="auto"/>
              <w:jc w:val="center"/>
              <w:rPr>
                <w:rFonts w:ascii="Times New Roman" w:hAnsi="Times New Roman"/>
                <w:bCs/>
                <w:i/>
                <w:color w:val="000000"/>
              </w:rPr>
            </w:pPr>
            <w:r w:rsidRPr="00534E30">
              <w:rPr>
                <w:rFonts w:ascii="Times New Roman" w:hAnsi="Times New Roman"/>
                <w:bCs/>
                <w:i/>
                <w:color w:val="000000"/>
              </w:rPr>
              <w:t>0,0</w:t>
            </w:r>
          </w:p>
        </w:tc>
        <w:tc>
          <w:tcPr>
            <w:tcW w:w="1384" w:type="dxa"/>
            <w:tcBorders>
              <w:top w:val="single" w:sz="6" w:space="0" w:color="auto"/>
              <w:left w:val="single" w:sz="6" w:space="0" w:color="auto"/>
              <w:bottom w:val="single" w:sz="6" w:space="0" w:color="auto"/>
              <w:right w:val="single" w:sz="6" w:space="0" w:color="auto"/>
            </w:tcBorders>
            <w:hideMark/>
          </w:tcPr>
          <w:p w:rsidR="00F52E96" w:rsidRPr="00534E30" w:rsidRDefault="00F52E96" w:rsidP="00353CE7">
            <w:pPr>
              <w:autoSpaceDE w:val="0"/>
              <w:autoSpaceDN w:val="0"/>
              <w:adjustRightInd w:val="0"/>
              <w:spacing w:after="0" w:line="240" w:lineRule="auto"/>
              <w:jc w:val="center"/>
              <w:rPr>
                <w:rFonts w:ascii="Times New Roman" w:hAnsi="Times New Roman"/>
                <w:bCs/>
                <w:i/>
                <w:color w:val="000000"/>
              </w:rPr>
            </w:pPr>
            <w:r w:rsidRPr="00534E30">
              <w:rPr>
                <w:rFonts w:ascii="Times New Roman" w:hAnsi="Times New Roman"/>
                <w:bCs/>
                <w:i/>
                <w:color w:val="000000"/>
              </w:rPr>
              <w:t>0,0</w:t>
            </w:r>
          </w:p>
        </w:tc>
        <w:tc>
          <w:tcPr>
            <w:tcW w:w="1384" w:type="dxa"/>
            <w:tcBorders>
              <w:top w:val="single" w:sz="6" w:space="0" w:color="auto"/>
              <w:left w:val="single" w:sz="6" w:space="0" w:color="auto"/>
              <w:bottom w:val="single" w:sz="6" w:space="0" w:color="auto"/>
              <w:right w:val="single" w:sz="6" w:space="0" w:color="auto"/>
            </w:tcBorders>
            <w:hideMark/>
          </w:tcPr>
          <w:p w:rsidR="00F52E96" w:rsidRPr="00534E30" w:rsidRDefault="00F52E96" w:rsidP="00353CE7">
            <w:pPr>
              <w:autoSpaceDE w:val="0"/>
              <w:autoSpaceDN w:val="0"/>
              <w:adjustRightInd w:val="0"/>
              <w:spacing w:after="0" w:line="240" w:lineRule="auto"/>
              <w:jc w:val="center"/>
              <w:rPr>
                <w:rFonts w:ascii="Times New Roman" w:hAnsi="Times New Roman"/>
                <w:bCs/>
                <w:i/>
                <w:color w:val="000000"/>
              </w:rPr>
            </w:pPr>
            <w:r w:rsidRPr="00534E30">
              <w:rPr>
                <w:rFonts w:ascii="Times New Roman" w:hAnsi="Times New Roman"/>
                <w:bCs/>
                <w:i/>
                <w:color w:val="000000"/>
              </w:rPr>
              <w:t>0,0</w:t>
            </w:r>
          </w:p>
        </w:tc>
        <w:tc>
          <w:tcPr>
            <w:tcW w:w="1384" w:type="dxa"/>
            <w:tcBorders>
              <w:top w:val="single" w:sz="6" w:space="0" w:color="auto"/>
              <w:left w:val="single" w:sz="6" w:space="0" w:color="auto"/>
              <w:bottom w:val="single" w:sz="6" w:space="0" w:color="auto"/>
              <w:right w:val="single" w:sz="6" w:space="0" w:color="auto"/>
            </w:tcBorders>
            <w:hideMark/>
          </w:tcPr>
          <w:p w:rsidR="00F52E96" w:rsidRPr="00534E30" w:rsidRDefault="00F52E96" w:rsidP="00353CE7">
            <w:pPr>
              <w:autoSpaceDE w:val="0"/>
              <w:autoSpaceDN w:val="0"/>
              <w:adjustRightInd w:val="0"/>
              <w:spacing w:after="0" w:line="240" w:lineRule="auto"/>
              <w:jc w:val="center"/>
              <w:rPr>
                <w:rFonts w:ascii="Times New Roman" w:hAnsi="Times New Roman"/>
                <w:bCs/>
                <w:i/>
                <w:color w:val="000000"/>
              </w:rPr>
            </w:pPr>
            <w:r w:rsidRPr="00534E30">
              <w:rPr>
                <w:rFonts w:ascii="Times New Roman" w:hAnsi="Times New Roman"/>
                <w:bCs/>
                <w:i/>
                <w:color w:val="000000"/>
              </w:rPr>
              <w:t>0,0</w:t>
            </w:r>
          </w:p>
        </w:tc>
      </w:tr>
      <w:tr w:rsidR="00F52E96" w:rsidTr="00353CE7">
        <w:trPr>
          <w:trHeight w:val="313"/>
        </w:trPr>
        <w:tc>
          <w:tcPr>
            <w:tcW w:w="806" w:type="dxa"/>
            <w:tcBorders>
              <w:top w:val="single" w:sz="6" w:space="0" w:color="auto"/>
              <w:left w:val="single" w:sz="6" w:space="0" w:color="auto"/>
              <w:bottom w:val="single" w:sz="6" w:space="0" w:color="auto"/>
              <w:right w:val="single" w:sz="6" w:space="0" w:color="auto"/>
            </w:tcBorders>
            <w:hideMark/>
          </w:tcPr>
          <w:p w:rsidR="00F52E96" w:rsidRDefault="00F52E96" w:rsidP="00353CE7">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2</w:t>
            </w:r>
          </w:p>
        </w:tc>
        <w:tc>
          <w:tcPr>
            <w:tcW w:w="2649" w:type="dxa"/>
            <w:tcBorders>
              <w:top w:val="single" w:sz="6" w:space="0" w:color="auto"/>
              <w:left w:val="single" w:sz="6" w:space="0" w:color="auto"/>
              <w:bottom w:val="single" w:sz="6" w:space="0" w:color="auto"/>
              <w:right w:val="single" w:sz="6" w:space="0" w:color="auto"/>
            </w:tcBorders>
            <w:hideMark/>
          </w:tcPr>
          <w:p w:rsidR="00F52E96" w:rsidRDefault="00F52E96" w:rsidP="00353CE7">
            <w:pPr>
              <w:autoSpaceDE w:val="0"/>
              <w:autoSpaceDN w:val="0"/>
              <w:adjustRightInd w:val="0"/>
              <w:spacing w:after="0" w:line="240" w:lineRule="auto"/>
              <w:rPr>
                <w:rFonts w:ascii="Times New Roman" w:hAnsi="Times New Roman"/>
                <w:b/>
                <w:bCs/>
                <w:color w:val="000000"/>
              </w:rPr>
            </w:pPr>
            <w:r>
              <w:rPr>
                <w:rFonts w:ascii="Times New Roman" w:hAnsi="Times New Roman"/>
                <w:b/>
                <w:bCs/>
                <w:color w:val="000000"/>
              </w:rPr>
              <w:t>Организация работ по детализации отдельных видов расходов</w:t>
            </w:r>
          </w:p>
        </w:tc>
        <w:tc>
          <w:tcPr>
            <w:tcW w:w="1329" w:type="dxa"/>
            <w:tcBorders>
              <w:top w:val="single" w:sz="6" w:space="0" w:color="auto"/>
              <w:left w:val="single" w:sz="6" w:space="0" w:color="auto"/>
              <w:bottom w:val="single" w:sz="6" w:space="0" w:color="auto"/>
              <w:right w:val="single" w:sz="6" w:space="0" w:color="auto"/>
            </w:tcBorders>
            <w:hideMark/>
          </w:tcPr>
          <w:p w:rsidR="00F52E96" w:rsidRDefault="00F52E96" w:rsidP="00353CE7">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3,0</w:t>
            </w:r>
          </w:p>
        </w:tc>
        <w:tc>
          <w:tcPr>
            <w:tcW w:w="1384" w:type="dxa"/>
            <w:tcBorders>
              <w:top w:val="single" w:sz="6" w:space="0" w:color="auto"/>
              <w:left w:val="single" w:sz="6" w:space="0" w:color="auto"/>
              <w:bottom w:val="single" w:sz="6" w:space="0" w:color="auto"/>
              <w:right w:val="single" w:sz="6" w:space="0" w:color="auto"/>
            </w:tcBorders>
            <w:hideMark/>
          </w:tcPr>
          <w:p w:rsidR="00F52E96" w:rsidRDefault="00F52E96" w:rsidP="00353CE7">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0,0</w:t>
            </w:r>
          </w:p>
        </w:tc>
        <w:tc>
          <w:tcPr>
            <w:tcW w:w="1384" w:type="dxa"/>
            <w:tcBorders>
              <w:top w:val="single" w:sz="6" w:space="0" w:color="auto"/>
              <w:left w:val="single" w:sz="6" w:space="0" w:color="auto"/>
              <w:bottom w:val="single" w:sz="6" w:space="0" w:color="auto"/>
              <w:right w:val="single" w:sz="6" w:space="0" w:color="auto"/>
            </w:tcBorders>
            <w:hideMark/>
          </w:tcPr>
          <w:p w:rsidR="00F52E96" w:rsidRDefault="00F52E96" w:rsidP="00353CE7">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0,0</w:t>
            </w:r>
          </w:p>
        </w:tc>
        <w:tc>
          <w:tcPr>
            <w:tcW w:w="1384" w:type="dxa"/>
            <w:tcBorders>
              <w:top w:val="single" w:sz="6" w:space="0" w:color="auto"/>
              <w:left w:val="single" w:sz="6" w:space="0" w:color="auto"/>
              <w:bottom w:val="single" w:sz="6" w:space="0" w:color="auto"/>
              <w:right w:val="single" w:sz="6" w:space="0" w:color="auto"/>
            </w:tcBorders>
            <w:hideMark/>
          </w:tcPr>
          <w:p w:rsidR="00F52E96" w:rsidRDefault="00F52E96" w:rsidP="00353CE7">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0,0</w:t>
            </w:r>
          </w:p>
        </w:tc>
        <w:tc>
          <w:tcPr>
            <w:tcW w:w="1384" w:type="dxa"/>
            <w:tcBorders>
              <w:top w:val="single" w:sz="6" w:space="0" w:color="auto"/>
              <w:left w:val="single" w:sz="6" w:space="0" w:color="auto"/>
              <w:bottom w:val="single" w:sz="6" w:space="0" w:color="auto"/>
              <w:right w:val="single" w:sz="6" w:space="0" w:color="auto"/>
            </w:tcBorders>
            <w:hideMark/>
          </w:tcPr>
          <w:p w:rsidR="00F52E96" w:rsidRDefault="00F52E96" w:rsidP="00353CE7">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0,0</w:t>
            </w:r>
          </w:p>
        </w:tc>
      </w:tr>
      <w:tr w:rsidR="00F52E96" w:rsidTr="00353CE7">
        <w:trPr>
          <w:trHeight w:val="156"/>
        </w:trPr>
        <w:tc>
          <w:tcPr>
            <w:tcW w:w="806" w:type="dxa"/>
            <w:tcBorders>
              <w:top w:val="single" w:sz="6" w:space="0" w:color="auto"/>
              <w:left w:val="single" w:sz="6" w:space="0" w:color="auto"/>
              <w:bottom w:val="single" w:sz="6" w:space="0" w:color="auto"/>
              <w:right w:val="single" w:sz="6" w:space="0" w:color="auto"/>
            </w:tcBorders>
            <w:hideMark/>
          </w:tcPr>
          <w:p w:rsidR="00F52E96" w:rsidRDefault="00F52E96" w:rsidP="00353CE7">
            <w:pPr>
              <w:autoSpaceDE w:val="0"/>
              <w:autoSpaceDN w:val="0"/>
              <w:adjustRightInd w:val="0"/>
              <w:spacing w:after="0" w:line="240" w:lineRule="auto"/>
              <w:jc w:val="center"/>
              <w:rPr>
                <w:rFonts w:ascii="Times New Roman" w:hAnsi="Times New Roman"/>
                <w:i/>
                <w:color w:val="000000"/>
              </w:rPr>
            </w:pPr>
            <w:r>
              <w:rPr>
                <w:rFonts w:ascii="Times New Roman" w:hAnsi="Times New Roman"/>
                <w:i/>
                <w:color w:val="000000"/>
              </w:rPr>
              <w:lastRenderedPageBreak/>
              <w:t>2.1.</w:t>
            </w:r>
          </w:p>
        </w:tc>
        <w:tc>
          <w:tcPr>
            <w:tcW w:w="2649" w:type="dxa"/>
            <w:tcBorders>
              <w:top w:val="single" w:sz="6" w:space="0" w:color="auto"/>
              <w:left w:val="single" w:sz="6" w:space="0" w:color="auto"/>
              <w:bottom w:val="single" w:sz="6" w:space="0" w:color="auto"/>
              <w:right w:val="single" w:sz="6" w:space="0" w:color="auto"/>
            </w:tcBorders>
            <w:hideMark/>
          </w:tcPr>
          <w:p w:rsidR="00F52E96" w:rsidRDefault="00F52E96" w:rsidP="00353CE7">
            <w:pPr>
              <w:autoSpaceDE w:val="0"/>
              <w:autoSpaceDN w:val="0"/>
              <w:adjustRightInd w:val="0"/>
              <w:spacing w:after="0" w:line="240" w:lineRule="auto"/>
              <w:rPr>
                <w:rFonts w:ascii="Times New Roman" w:hAnsi="Times New Roman"/>
                <w:i/>
                <w:color w:val="000000"/>
              </w:rPr>
            </w:pPr>
            <w:r>
              <w:rPr>
                <w:rFonts w:ascii="Times New Roman" w:hAnsi="Times New Roman"/>
                <w:i/>
                <w:color w:val="000000"/>
              </w:rPr>
              <w:t>Сокращение расходов по электроэнергии</w:t>
            </w:r>
          </w:p>
        </w:tc>
        <w:tc>
          <w:tcPr>
            <w:tcW w:w="1329" w:type="dxa"/>
            <w:tcBorders>
              <w:top w:val="single" w:sz="6" w:space="0" w:color="auto"/>
              <w:left w:val="single" w:sz="6" w:space="0" w:color="auto"/>
              <w:bottom w:val="single" w:sz="6" w:space="0" w:color="auto"/>
              <w:right w:val="single" w:sz="6" w:space="0" w:color="auto"/>
            </w:tcBorders>
            <w:hideMark/>
          </w:tcPr>
          <w:p w:rsidR="00F52E96" w:rsidRDefault="00F52E96" w:rsidP="00353CE7">
            <w:pPr>
              <w:autoSpaceDE w:val="0"/>
              <w:autoSpaceDN w:val="0"/>
              <w:adjustRightInd w:val="0"/>
              <w:spacing w:after="0" w:line="240" w:lineRule="auto"/>
              <w:jc w:val="center"/>
              <w:rPr>
                <w:rFonts w:ascii="Times New Roman" w:hAnsi="Times New Roman"/>
                <w:i/>
                <w:color w:val="000000"/>
              </w:rPr>
            </w:pPr>
            <w:r>
              <w:rPr>
                <w:rFonts w:ascii="Times New Roman" w:hAnsi="Times New Roman"/>
                <w:i/>
                <w:color w:val="000000"/>
              </w:rPr>
              <w:t>0,5</w:t>
            </w:r>
          </w:p>
        </w:tc>
        <w:tc>
          <w:tcPr>
            <w:tcW w:w="1384" w:type="dxa"/>
            <w:tcBorders>
              <w:top w:val="single" w:sz="6" w:space="0" w:color="auto"/>
              <w:left w:val="single" w:sz="6" w:space="0" w:color="auto"/>
              <w:bottom w:val="single" w:sz="6" w:space="0" w:color="auto"/>
              <w:right w:val="single" w:sz="6" w:space="0" w:color="auto"/>
            </w:tcBorders>
            <w:hideMark/>
          </w:tcPr>
          <w:p w:rsidR="00F52E96" w:rsidRDefault="00F52E96" w:rsidP="00353CE7">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0,5</w:t>
            </w:r>
          </w:p>
        </w:tc>
        <w:tc>
          <w:tcPr>
            <w:tcW w:w="1384" w:type="dxa"/>
            <w:tcBorders>
              <w:top w:val="single" w:sz="6" w:space="0" w:color="auto"/>
              <w:left w:val="single" w:sz="6" w:space="0" w:color="auto"/>
              <w:bottom w:val="single" w:sz="6" w:space="0" w:color="auto"/>
              <w:right w:val="single" w:sz="6" w:space="0" w:color="auto"/>
            </w:tcBorders>
            <w:hideMark/>
          </w:tcPr>
          <w:p w:rsidR="00F52E96" w:rsidRDefault="00F52E96" w:rsidP="00353CE7">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0,0</w:t>
            </w:r>
          </w:p>
        </w:tc>
        <w:tc>
          <w:tcPr>
            <w:tcW w:w="1384" w:type="dxa"/>
            <w:tcBorders>
              <w:top w:val="single" w:sz="6" w:space="0" w:color="auto"/>
              <w:left w:val="single" w:sz="6" w:space="0" w:color="auto"/>
              <w:bottom w:val="single" w:sz="6" w:space="0" w:color="auto"/>
              <w:right w:val="single" w:sz="6" w:space="0" w:color="auto"/>
            </w:tcBorders>
            <w:hideMark/>
          </w:tcPr>
          <w:p w:rsidR="00F52E96" w:rsidRDefault="00F52E96" w:rsidP="00353CE7">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0,0</w:t>
            </w:r>
          </w:p>
        </w:tc>
        <w:tc>
          <w:tcPr>
            <w:tcW w:w="1384" w:type="dxa"/>
            <w:tcBorders>
              <w:top w:val="single" w:sz="6" w:space="0" w:color="auto"/>
              <w:left w:val="single" w:sz="6" w:space="0" w:color="auto"/>
              <w:bottom w:val="single" w:sz="6" w:space="0" w:color="auto"/>
              <w:right w:val="single" w:sz="6" w:space="0" w:color="auto"/>
            </w:tcBorders>
            <w:hideMark/>
          </w:tcPr>
          <w:p w:rsidR="00F52E96" w:rsidRDefault="00F52E96" w:rsidP="00353CE7">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0,0</w:t>
            </w:r>
          </w:p>
        </w:tc>
      </w:tr>
      <w:tr w:rsidR="00F52E96" w:rsidTr="00353CE7">
        <w:trPr>
          <w:trHeight w:val="313"/>
        </w:trPr>
        <w:tc>
          <w:tcPr>
            <w:tcW w:w="806" w:type="dxa"/>
            <w:tcBorders>
              <w:top w:val="single" w:sz="6" w:space="0" w:color="auto"/>
              <w:left w:val="single" w:sz="6" w:space="0" w:color="auto"/>
              <w:bottom w:val="single" w:sz="6" w:space="0" w:color="auto"/>
              <w:right w:val="single" w:sz="6" w:space="0" w:color="auto"/>
            </w:tcBorders>
            <w:hideMark/>
          </w:tcPr>
          <w:p w:rsidR="00F52E96" w:rsidRDefault="00F52E96" w:rsidP="00353CE7">
            <w:pPr>
              <w:autoSpaceDE w:val="0"/>
              <w:autoSpaceDN w:val="0"/>
              <w:adjustRightInd w:val="0"/>
              <w:spacing w:after="0" w:line="240" w:lineRule="auto"/>
              <w:jc w:val="center"/>
              <w:rPr>
                <w:rFonts w:ascii="Times New Roman" w:hAnsi="Times New Roman"/>
                <w:i/>
                <w:color w:val="000000"/>
              </w:rPr>
            </w:pPr>
            <w:r>
              <w:rPr>
                <w:rFonts w:ascii="Times New Roman" w:hAnsi="Times New Roman"/>
                <w:i/>
                <w:color w:val="000000"/>
              </w:rPr>
              <w:t>2.2.</w:t>
            </w:r>
          </w:p>
        </w:tc>
        <w:tc>
          <w:tcPr>
            <w:tcW w:w="2649" w:type="dxa"/>
            <w:tcBorders>
              <w:top w:val="single" w:sz="6" w:space="0" w:color="auto"/>
              <w:left w:val="single" w:sz="6" w:space="0" w:color="auto"/>
              <w:bottom w:val="single" w:sz="6" w:space="0" w:color="auto"/>
              <w:right w:val="single" w:sz="6" w:space="0" w:color="auto"/>
            </w:tcBorders>
            <w:hideMark/>
          </w:tcPr>
          <w:p w:rsidR="00F52E96" w:rsidRDefault="00F52E96" w:rsidP="00353CE7">
            <w:pPr>
              <w:autoSpaceDE w:val="0"/>
              <w:autoSpaceDN w:val="0"/>
              <w:adjustRightInd w:val="0"/>
              <w:spacing w:after="0" w:line="240" w:lineRule="auto"/>
              <w:rPr>
                <w:rFonts w:ascii="Times New Roman" w:hAnsi="Times New Roman"/>
                <w:i/>
                <w:color w:val="000000"/>
              </w:rPr>
            </w:pPr>
            <w:r>
              <w:rPr>
                <w:rFonts w:ascii="Times New Roman" w:hAnsi="Times New Roman"/>
                <w:i/>
                <w:color w:val="000000"/>
              </w:rPr>
              <w:t>Сокращение расходов за счет бюджетных ассигнований (закупки)</w:t>
            </w:r>
          </w:p>
        </w:tc>
        <w:tc>
          <w:tcPr>
            <w:tcW w:w="1329" w:type="dxa"/>
            <w:tcBorders>
              <w:top w:val="single" w:sz="6" w:space="0" w:color="auto"/>
              <w:left w:val="single" w:sz="6" w:space="0" w:color="auto"/>
              <w:bottom w:val="single" w:sz="6" w:space="0" w:color="auto"/>
              <w:right w:val="single" w:sz="6" w:space="0" w:color="auto"/>
            </w:tcBorders>
            <w:hideMark/>
          </w:tcPr>
          <w:p w:rsidR="00F52E96" w:rsidRDefault="00F52E96" w:rsidP="00353CE7">
            <w:pPr>
              <w:autoSpaceDE w:val="0"/>
              <w:autoSpaceDN w:val="0"/>
              <w:adjustRightInd w:val="0"/>
              <w:spacing w:after="0" w:line="240" w:lineRule="auto"/>
              <w:jc w:val="center"/>
              <w:rPr>
                <w:rFonts w:ascii="Times New Roman" w:hAnsi="Times New Roman"/>
                <w:i/>
                <w:color w:val="000000"/>
              </w:rPr>
            </w:pPr>
            <w:r>
              <w:rPr>
                <w:rFonts w:ascii="Times New Roman" w:hAnsi="Times New Roman"/>
                <w:i/>
                <w:color w:val="000000"/>
              </w:rPr>
              <w:t>5 743,2</w:t>
            </w:r>
          </w:p>
        </w:tc>
        <w:tc>
          <w:tcPr>
            <w:tcW w:w="1384" w:type="dxa"/>
            <w:tcBorders>
              <w:top w:val="single" w:sz="6" w:space="0" w:color="auto"/>
              <w:left w:val="single" w:sz="6" w:space="0" w:color="auto"/>
              <w:bottom w:val="single" w:sz="6" w:space="0" w:color="auto"/>
              <w:right w:val="single" w:sz="6" w:space="0" w:color="auto"/>
            </w:tcBorders>
            <w:hideMark/>
          </w:tcPr>
          <w:p w:rsidR="00F52E96" w:rsidRPr="00534E30" w:rsidRDefault="00F52E96" w:rsidP="00353CE7">
            <w:pPr>
              <w:autoSpaceDE w:val="0"/>
              <w:autoSpaceDN w:val="0"/>
              <w:adjustRightInd w:val="0"/>
              <w:spacing w:after="0" w:line="240" w:lineRule="auto"/>
              <w:jc w:val="center"/>
              <w:rPr>
                <w:rFonts w:ascii="Times New Roman" w:hAnsi="Times New Roman"/>
                <w:bCs/>
                <w:i/>
                <w:color w:val="000000"/>
              </w:rPr>
            </w:pPr>
            <w:r w:rsidRPr="00534E30">
              <w:rPr>
                <w:rFonts w:ascii="Times New Roman" w:hAnsi="Times New Roman"/>
                <w:bCs/>
                <w:i/>
                <w:color w:val="000000"/>
              </w:rPr>
              <w:t>5 743,2</w:t>
            </w:r>
          </w:p>
        </w:tc>
        <w:tc>
          <w:tcPr>
            <w:tcW w:w="1384" w:type="dxa"/>
            <w:tcBorders>
              <w:top w:val="single" w:sz="6" w:space="0" w:color="auto"/>
              <w:left w:val="single" w:sz="6" w:space="0" w:color="auto"/>
              <w:bottom w:val="single" w:sz="6" w:space="0" w:color="auto"/>
              <w:right w:val="single" w:sz="6" w:space="0" w:color="auto"/>
            </w:tcBorders>
            <w:hideMark/>
          </w:tcPr>
          <w:p w:rsidR="00F52E96" w:rsidRPr="00534E30" w:rsidRDefault="00F52E96" w:rsidP="00353CE7">
            <w:pPr>
              <w:autoSpaceDE w:val="0"/>
              <w:autoSpaceDN w:val="0"/>
              <w:adjustRightInd w:val="0"/>
              <w:spacing w:after="0" w:line="240" w:lineRule="auto"/>
              <w:jc w:val="center"/>
              <w:rPr>
                <w:rFonts w:ascii="Times New Roman" w:hAnsi="Times New Roman"/>
                <w:bCs/>
                <w:i/>
                <w:color w:val="000000"/>
              </w:rPr>
            </w:pPr>
            <w:r w:rsidRPr="00534E30">
              <w:rPr>
                <w:rFonts w:ascii="Times New Roman" w:hAnsi="Times New Roman"/>
                <w:bCs/>
                <w:i/>
                <w:color w:val="000000"/>
              </w:rPr>
              <w:t>0,0</w:t>
            </w:r>
          </w:p>
        </w:tc>
        <w:tc>
          <w:tcPr>
            <w:tcW w:w="1384" w:type="dxa"/>
            <w:tcBorders>
              <w:top w:val="single" w:sz="6" w:space="0" w:color="auto"/>
              <w:left w:val="single" w:sz="6" w:space="0" w:color="auto"/>
              <w:bottom w:val="single" w:sz="6" w:space="0" w:color="auto"/>
              <w:right w:val="single" w:sz="6" w:space="0" w:color="auto"/>
            </w:tcBorders>
            <w:hideMark/>
          </w:tcPr>
          <w:p w:rsidR="00F52E96" w:rsidRPr="00534E30" w:rsidRDefault="00F52E96" w:rsidP="00353CE7">
            <w:pPr>
              <w:autoSpaceDE w:val="0"/>
              <w:autoSpaceDN w:val="0"/>
              <w:adjustRightInd w:val="0"/>
              <w:spacing w:after="0" w:line="240" w:lineRule="auto"/>
              <w:jc w:val="center"/>
              <w:rPr>
                <w:rFonts w:ascii="Times New Roman" w:hAnsi="Times New Roman"/>
                <w:bCs/>
                <w:i/>
                <w:color w:val="000000"/>
              </w:rPr>
            </w:pPr>
            <w:r w:rsidRPr="00534E30">
              <w:rPr>
                <w:rFonts w:ascii="Times New Roman" w:hAnsi="Times New Roman"/>
                <w:bCs/>
                <w:i/>
                <w:color w:val="000000"/>
              </w:rPr>
              <w:t>0,0</w:t>
            </w:r>
          </w:p>
        </w:tc>
        <w:tc>
          <w:tcPr>
            <w:tcW w:w="1384" w:type="dxa"/>
            <w:tcBorders>
              <w:top w:val="single" w:sz="6" w:space="0" w:color="auto"/>
              <w:left w:val="single" w:sz="6" w:space="0" w:color="auto"/>
              <w:bottom w:val="single" w:sz="6" w:space="0" w:color="auto"/>
              <w:right w:val="single" w:sz="6" w:space="0" w:color="auto"/>
            </w:tcBorders>
            <w:hideMark/>
          </w:tcPr>
          <w:p w:rsidR="00F52E96" w:rsidRPr="00534E30" w:rsidRDefault="00F52E96" w:rsidP="00353CE7">
            <w:pPr>
              <w:autoSpaceDE w:val="0"/>
              <w:autoSpaceDN w:val="0"/>
              <w:adjustRightInd w:val="0"/>
              <w:spacing w:after="0" w:line="240" w:lineRule="auto"/>
              <w:jc w:val="center"/>
              <w:rPr>
                <w:rFonts w:ascii="Times New Roman" w:hAnsi="Times New Roman"/>
                <w:bCs/>
                <w:i/>
                <w:color w:val="000000"/>
              </w:rPr>
            </w:pPr>
            <w:r w:rsidRPr="00534E30">
              <w:rPr>
                <w:rFonts w:ascii="Times New Roman" w:hAnsi="Times New Roman"/>
                <w:bCs/>
                <w:i/>
                <w:color w:val="000000"/>
              </w:rPr>
              <w:t>0,0</w:t>
            </w:r>
          </w:p>
        </w:tc>
      </w:tr>
      <w:tr w:rsidR="00F52E96" w:rsidTr="00353CE7">
        <w:trPr>
          <w:trHeight w:val="156"/>
        </w:trPr>
        <w:tc>
          <w:tcPr>
            <w:tcW w:w="806" w:type="dxa"/>
            <w:tcBorders>
              <w:top w:val="single" w:sz="6" w:space="0" w:color="auto"/>
              <w:left w:val="single" w:sz="6" w:space="0" w:color="auto"/>
              <w:bottom w:val="single" w:sz="6" w:space="0" w:color="auto"/>
              <w:right w:val="single" w:sz="6" w:space="0" w:color="auto"/>
            </w:tcBorders>
          </w:tcPr>
          <w:p w:rsidR="00F52E96" w:rsidRDefault="00F52E96" w:rsidP="00353CE7">
            <w:pPr>
              <w:autoSpaceDE w:val="0"/>
              <w:autoSpaceDN w:val="0"/>
              <w:adjustRightInd w:val="0"/>
              <w:spacing w:after="0" w:line="240" w:lineRule="auto"/>
              <w:jc w:val="center"/>
              <w:rPr>
                <w:rFonts w:ascii="Times New Roman" w:hAnsi="Times New Roman"/>
                <w:b/>
                <w:bCs/>
                <w:color w:val="000000"/>
              </w:rPr>
            </w:pPr>
          </w:p>
        </w:tc>
        <w:tc>
          <w:tcPr>
            <w:tcW w:w="2649" w:type="dxa"/>
            <w:tcBorders>
              <w:top w:val="single" w:sz="6" w:space="0" w:color="auto"/>
              <w:left w:val="single" w:sz="6" w:space="0" w:color="auto"/>
              <w:bottom w:val="single" w:sz="6" w:space="0" w:color="auto"/>
              <w:right w:val="single" w:sz="6" w:space="0" w:color="auto"/>
            </w:tcBorders>
            <w:shd w:val="solid" w:color="FFFFFF" w:fill="auto"/>
            <w:hideMark/>
          </w:tcPr>
          <w:p w:rsidR="00F52E96" w:rsidRDefault="00F52E96" w:rsidP="00353CE7">
            <w:pPr>
              <w:autoSpaceDE w:val="0"/>
              <w:autoSpaceDN w:val="0"/>
              <w:adjustRightInd w:val="0"/>
              <w:spacing w:after="0" w:line="240" w:lineRule="auto"/>
              <w:rPr>
                <w:rFonts w:ascii="Times New Roman" w:hAnsi="Times New Roman"/>
                <w:b/>
                <w:bCs/>
                <w:color w:val="000000"/>
              </w:rPr>
            </w:pPr>
            <w:r>
              <w:rPr>
                <w:rFonts w:ascii="Times New Roman" w:hAnsi="Times New Roman"/>
                <w:b/>
                <w:bCs/>
                <w:color w:val="000000"/>
              </w:rPr>
              <w:t>Всего</w:t>
            </w:r>
          </w:p>
        </w:tc>
        <w:tc>
          <w:tcPr>
            <w:tcW w:w="1329" w:type="dxa"/>
            <w:tcBorders>
              <w:top w:val="single" w:sz="6" w:space="0" w:color="auto"/>
              <w:left w:val="single" w:sz="6" w:space="0" w:color="auto"/>
              <w:bottom w:val="single" w:sz="6" w:space="0" w:color="auto"/>
              <w:right w:val="single" w:sz="6" w:space="0" w:color="auto"/>
            </w:tcBorders>
            <w:hideMark/>
          </w:tcPr>
          <w:p w:rsidR="00F52E96" w:rsidRDefault="00F52E96" w:rsidP="00353CE7">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5 751,2</w:t>
            </w:r>
          </w:p>
        </w:tc>
        <w:tc>
          <w:tcPr>
            <w:tcW w:w="1384" w:type="dxa"/>
            <w:tcBorders>
              <w:top w:val="single" w:sz="6" w:space="0" w:color="auto"/>
              <w:left w:val="single" w:sz="6" w:space="0" w:color="auto"/>
              <w:bottom w:val="single" w:sz="6" w:space="0" w:color="auto"/>
              <w:right w:val="single" w:sz="6" w:space="0" w:color="auto"/>
            </w:tcBorders>
            <w:hideMark/>
          </w:tcPr>
          <w:p w:rsidR="00F52E96" w:rsidRDefault="00F52E96" w:rsidP="00353CE7">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5 743,2</w:t>
            </w:r>
          </w:p>
        </w:tc>
        <w:tc>
          <w:tcPr>
            <w:tcW w:w="1384" w:type="dxa"/>
            <w:tcBorders>
              <w:top w:val="single" w:sz="6" w:space="0" w:color="auto"/>
              <w:left w:val="single" w:sz="6" w:space="0" w:color="auto"/>
              <w:bottom w:val="single" w:sz="6" w:space="0" w:color="auto"/>
              <w:right w:val="single" w:sz="6" w:space="0" w:color="auto"/>
            </w:tcBorders>
            <w:hideMark/>
          </w:tcPr>
          <w:p w:rsidR="00F52E96" w:rsidRDefault="00F52E96" w:rsidP="00353CE7">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0,0</w:t>
            </w:r>
          </w:p>
        </w:tc>
        <w:tc>
          <w:tcPr>
            <w:tcW w:w="1384" w:type="dxa"/>
            <w:tcBorders>
              <w:top w:val="single" w:sz="6" w:space="0" w:color="auto"/>
              <w:left w:val="single" w:sz="6" w:space="0" w:color="auto"/>
              <w:bottom w:val="single" w:sz="6" w:space="0" w:color="auto"/>
              <w:right w:val="single" w:sz="6" w:space="0" w:color="auto"/>
            </w:tcBorders>
            <w:hideMark/>
          </w:tcPr>
          <w:p w:rsidR="00F52E96" w:rsidRDefault="00F52E96" w:rsidP="00353CE7">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0,0</w:t>
            </w:r>
          </w:p>
        </w:tc>
        <w:tc>
          <w:tcPr>
            <w:tcW w:w="1384" w:type="dxa"/>
            <w:tcBorders>
              <w:top w:val="single" w:sz="6" w:space="0" w:color="auto"/>
              <w:left w:val="single" w:sz="6" w:space="0" w:color="auto"/>
              <w:bottom w:val="single" w:sz="6" w:space="0" w:color="auto"/>
              <w:right w:val="single" w:sz="6" w:space="0" w:color="auto"/>
            </w:tcBorders>
            <w:hideMark/>
          </w:tcPr>
          <w:p w:rsidR="00F52E96" w:rsidRDefault="00F52E96" w:rsidP="00353CE7">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0,0</w:t>
            </w:r>
          </w:p>
        </w:tc>
      </w:tr>
      <w:tr w:rsidR="00F52E96" w:rsidTr="00353CE7">
        <w:trPr>
          <w:trHeight w:val="156"/>
        </w:trPr>
        <w:tc>
          <w:tcPr>
            <w:tcW w:w="806" w:type="dxa"/>
          </w:tcPr>
          <w:p w:rsidR="00F52E96" w:rsidRDefault="00F52E96" w:rsidP="00353CE7">
            <w:pPr>
              <w:autoSpaceDE w:val="0"/>
              <w:autoSpaceDN w:val="0"/>
              <w:adjustRightInd w:val="0"/>
              <w:spacing w:after="0" w:line="240" w:lineRule="auto"/>
              <w:jc w:val="right"/>
              <w:rPr>
                <w:rFonts w:ascii="Times New Roman" w:hAnsi="Times New Roman"/>
                <w:color w:val="000000"/>
                <w:sz w:val="32"/>
                <w:szCs w:val="32"/>
              </w:rPr>
            </w:pPr>
          </w:p>
        </w:tc>
        <w:tc>
          <w:tcPr>
            <w:tcW w:w="2649" w:type="dxa"/>
          </w:tcPr>
          <w:p w:rsidR="00F52E96" w:rsidRDefault="00F52E96" w:rsidP="00353CE7">
            <w:pPr>
              <w:autoSpaceDE w:val="0"/>
              <w:autoSpaceDN w:val="0"/>
              <w:adjustRightInd w:val="0"/>
              <w:spacing w:after="0" w:line="240" w:lineRule="auto"/>
              <w:jc w:val="right"/>
              <w:rPr>
                <w:rFonts w:ascii="Times New Roman" w:hAnsi="Times New Roman"/>
                <w:color w:val="000000"/>
                <w:sz w:val="32"/>
                <w:szCs w:val="32"/>
              </w:rPr>
            </w:pPr>
          </w:p>
        </w:tc>
        <w:tc>
          <w:tcPr>
            <w:tcW w:w="1329" w:type="dxa"/>
          </w:tcPr>
          <w:p w:rsidR="00F52E96" w:rsidRDefault="00F52E96" w:rsidP="00353CE7">
            <w:pPr>
              <w:autoSpaceDE w:val="0"/>
              <w:autoSpaceDN w:val="0"/>
              <w:adjustRightInd w:val="0"/>
              <w:spacing w:after="0" w:line="240" w:lineRule="auto"/>
              <w:jc w:val="right"/>
              <w:rPr>
                <w:rFonts w:ascii="Times New Roman" w:hAnsi="Times New Roman"/>
                <w:color w:val="000000"/>
                <w:sz w:val="32"/>
                <w:szCs w:val="32"/>
              </w:rPr>
            </w:pPr>
          </w:p>
        </w:tc>
        <w:tc>
          <w:tcPr>
            <w:tcW w:w="1384" w:type="dxa"/>
          </w:tcPr>
          <w:p w:rsidR="00F52E96" w:rsidRDefault="00F52E96" w:rsidP="00353CE7">
            <w:pPr>
              <w:autoSpaceDE w:val="0"/>
              <w:autoSpaceDN w:val="0"/>
              <w:adjustRightInd w:val="0"/>
              <w:spacing w:after="0" w:line="240" w:lineRule="auto"/>
              <w:jc w:val="right"/>
              <w:rPr>
                <w:rFonts w:ascii="Times New Roman" w:hAnsi="Times New Roman"/>
                <w:color w:val="000000"/>
                <w:sz w:val="32"/>
                <w:szCs w:val="32"/>
              </w:rPr>
            </w:pPr>
          </w:p>
        </w:tc>
        <w:tc>
          <w:tcPr>
            <w:tcW w:w="1384" w:type="dxa"/>
          </w:tcPr>
          <w:p w:rsidR="00F52E96" w:rsidRDefault="00F52E96" w:rsidP="00353CE7">
            <w:pPr>
              <w:autoSpaceDE w:val="0"/>
              <w:autoSpaceDN w:val="0"/>
              <w:adjustRightInd w:val="0"/>
              <w:spacing w:after="0" w:line="240" w:lineRule="auto"/>
              <w:jc w:val="right"/>
              <w:rPr>
                <w:rFonts w:ascii="Times New Roman" w:hAnsi="Times New Roman"/>
                <w:color w:val="000000"/>
                <w:sz w:val="32"/>
                <w:szCs w:val="32"/>
              </w:rPr>
            </w:pPr>
          </w:p>
        </w:tc>
        <w:tc>
          <w:tcPr>
            <w:tcW w:w="1384" w:type="dxa"/>
          </w:tcPr>
          <w:p w:rsidR="00F52E96" w:rsidRDefault="00F52E96" w:rsidP="00353CE7">
            <w:pPr>
              <w:autoSpaceDE w:val="0"/>
              <w:autoSpaceDN w:val="0"/>
              <w:adjustRightInd w:val="0"/>
              <w:spacing w:after="0" w:line="240" w:lineRule="auto"/>
              <w:jc w:val="right"/>
              <w:rPr>
                <w:rFonts w:ascii="Times New Roman" w:hAnsi="Times New Roman"/>
                <w:color w:val="000000"/>
                <w:sz w:val="32"/>
                <w:szCs w:val="32"/>
              </w:rPr>
            </w:pPr>
          </w:p>
        </w:tc>
        <w:tc>
          <w:tcPr>
            <w:tcW w:w="1384" w:type="dxa"/>
          </w:tcPr>
          <w:p w:rsidR="00F52E96" w:rsidRDefault="00F52E96" w:rsidP="00353CE7">
            <w:pPr>
              <w:autoSpaceDE w:val="0"/>
              <w:autoSpaceDN w:val="0"/>
              <w:adjustRightInd w:val="0"/>
              <w:spacing w:after="0" w:line="240" w:lineRule="auto"/>
              <w:jc w:val="right"/>
              <w:rPr>
                <w:rFonts w:ascii="Times New Roman" w:hAnsi="Times New Roman"/>
                <w:color w:val="000000"/>
                <w:sz w:val="32"/>
                <w:szCs w:val="32"/>
              </w:rPr>
            </w:pPr>
          </w:p>
        </w:tc>
      </w:tr>
    </w:tbl>
    <w:p w:rsidR="00F52E96" w:rsidRDefault="00F52E96" w:rsidP="00F52E96"/>
    <w:p w:rsidR="00F52E96" w:rsidRDefault="00F52E96" w:rsidP="00F52E96">
      <w:pPr>
        <w:spacing w:after="0"/>
        <w:rPr>
          <w:rFonts w:ascii="Times New Roman" w:hAnsi="Times New Roman"/>
          <w:sz w:val="28"/>
          <w:szCs w:val="28"/>
        </w:rPr>
      </w:pPr>
      <w:r>
        <w:rPr>
          <w:rFonts w:ascii="Times New Roman" w:hAnsi="Times New Roman"/>
          <w:sz w:val="28"/>
          <w:szCs w:val="28"/>
        </w:rPr>
        <w:t>Глава Писаревского</w:t>
      </w:r>
    </w:p>
    <w:p w:rsidR="00F52E96" w:rsidRDefault="00F52E96" w:rsidP="00F52E96">
      <w:pPr>
        <w:rPr>
          <w:rFonts w:ascii="Times New Roman" w:hAnsi="Times New Roman"/>
          <w:sz w:val="28"/>
          <w:szCs w:val="28"/>
        </w:rPr>
      </w:pPr>
      <w:r>
        <w:rPr>
          <w:rFonts w:ascii="Times New Roman" w:hAnsi="Times New Roman"/>
          <w:sz w:val="28"/>
          <w:szCs w:val="28"/>
        </w:rPr>
        <w:t>сельского поселения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А.Е. Самарин</w:t>
      </w:r>
    </w:p>
    <w:p w:rsidR="00F52E96" w:rsidRDefault="00F52E96" w:rsidP="00F52E96">
      <w:pPr>
        <w:rPr>
          <w:rFonts w:ascii="Times New Roman" w:hAnsi="Times New Roman"/>
          <w:sz w:val="28"/>
          <w:szCs w:val="28"/>
        </w:rPr>
      </w:pPr>
    </w:p>
    <w:p w:rsidR="00F52E96" w:rsidRDefault="00F52E96" w:rsidP="00FC5E19"/>
    <w:sectPr w:rsidR="00F52E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625758"/>
    <w:multiLevelType w:val="hybridMultilevel"/>
    <w:tmpl w:val="22D4658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CD5"/>
    <w:rsid w:val="006C5E73"/>
    <w:rsid w:val="006E6808"/>
    <w:rsid w:val="006F2CD5"/>
    <w:rsid w:val="008774FC"/>
    <w:rsid w:val="00B466E4"/>
    <w:rsid w:val="00CA6398"/>
    <w:rsid w:val="00F52E96"/>
    <w:rsid w:val="00FC5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B9B8AF-F86D-4BD1-8863-0AA3C3E32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E19"/>
    <w:pPr>
      <w:spacing w:line="254"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680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E6808"/>
    <w:rPr>
      <w:rFonts w:ascii="Segoe UI" w:eastAsia="Calibri" w:hAnsi="Segoe UI" w:cs="Segoe UI"/>
      <w:sz w:val="18"/>
      <w:szCs w:val="18"/>
    </w:rPr>
  </w:style>
  <w:style w:type="character" w:styleId="a5">
    <w:name w:val="Hyperlink"/>
    <w:basedOn w:val="a0"/>
    <w:uiPriority w:val="99"/>
    <w:semiHidden/>
    <w:unhideWhenUsed/>
    <w:rsid w:val="008774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64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F412011D4A0018E16785A96AC99855394BC90B653838B5022BA90C45456DF734B2881892DF7E6E3A03188231HBXD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1219</Words>
  <Characters>6949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2020-07-05T09:37:00Z</cp:lastPrinted>
  <dcterms:created xsi:type="dcterms:W3CDTF">2020-07-05T09:26:00Z</dcterms:created>
  <dcterms:modified xsi:type="dcterms:W3CDTF">2020-07-28T06:07:00Z</dcterms:modified>
</cp:coreProperties>
</file>