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ED" w:rsidRDefault="00F157ED" w:rsidP="00F157ED">
      <w:pPr>
        <w:jc w:val="center"/>
        <w:outlineLvl w:val="0"/>
        <w:rPr>
          <w:b/>
          <w:sz w:val="28"/>
          <w:szCs w:val="28"/>
        </w:rPr>
      </w:pPr>
    </w:p>
    <w:p w:rsidR="00F157ED" w:rsidRDefault="00F157ED" w:rsidP="00F157ED">
      <w:pPr>
        <w:jc w:val="center"/>
        <w:outlineLvl w:val="0"/>
        <w:rPr>
          <w:b/>
          <w:sz w:val="28"/>
          <w:szCs w:val="28"/>
        </w:rPr>
      </w:pPr>
    </w:p>
    <w:p w:rsidR="00F157ED" w:rsidRDefault="00F157ED" w:rsidP="00F157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 ОБЛАСТЬ</w:t>
      </w:r>
    </w:p>
    <w:p w:rsidR="00F157ED" w:rsidRDefault="00F157ED" w:rsidP="00F157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ТУЛУНСКИЙ РАЙОН</w:t>
      </w:r>
    </w:p>
    <w:p w:rsidR="00F157ED" w:rsidRDefault="00F157ED" w:rsidP="00F157E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157ED" w:rsidRDefault="00F157ED" w:rsidP="00F157E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Писаревского  сельского  поселения</w:t>
      </w:r>
    </w:p>
    <w:p w:rsidR="00F157ED" w:rsidRPr="00F157ED" w:rsidRDefault="00F157ED" w:rsidP="00F157ED">
      <w:pPr>
        <w:jc w:val="center"/>
        <w:outlineLvl w:val="0"/>
        <w:rPr>
          <w:b/>
          <w:sz w:val="36"/>
          <w:szCs w:val="32"/>
        </w:rPr>
      </w:pPr>
    </w:p>
    <w:p w:rsidR="00F157ED" w:rsidRPr="00F157ED" w:rsidRDefault="00F157ED" w:rsidP="00F157ED">
      <w:pPr>
        <w:jc w:val="center"/>
        <w:outlineLvl w:val="0"/>
        <w:rPr>
          <w:rFonts w:ascii="Arial" w:hAnsi="Arial" w:cs="Arial"/>
          <w:b/>
          <w:sz w:val="36"/>
          <w:szCs w:val="32"/>
        </w:rPr>
      </w:pPr>
      <w:proofErr w:type="gramStart"/>
      <w:r w:rsidRPr="00F157ED">
        <w:rPr>
          <w:b/>
          <w:sz w:val="36"/>
          <w:szCs w:val="32"/>
        </w:rPr>
        <w:t>П</w:t>
      </w:r>
      <w:proofErr w:type="gramEnd"/>
      <w:r w:rsidRPr="00F157ED">
        <w:rPr>
          <w:b/>
          <w:sz w:val="36"/>
          <w:szCs w:val="32"/>
        </w:rPr>
        <w:t xml:space="preserve"> О С Т А Н О В Л Е Н И Е</w:t>
      </w:r>
    </w:p>
    <w:p w:rsidR="00F157ED" w:rsidRDefault="00F157ED" w:rsidP="00F157ED">
      <w:pPr>
        <w:rPr>
          <w:b/>
          <w:sz w:val="28"/>
          <w:szCs w:val="28"/>
        </w:rPr>
      </w:pPr>
    </w:p>
    <w:p w:rsidR="00F157ED" w:rsidRDefault="00F157ED" w:rsidP="00F157ED">
      <w:pPr>
        <w:rPr>
          <w:b/>
          <w:sz w:val="28"/>
          <w:szCs w:val="28"/>
        </w:rPr>
      </w:pPr>
    </w:p>
    <w:p w:rsidR="00F157ED" w:rsidRPr="00116112" w:rsidRDefault="00F157ED" w:rsidP="00F157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0»  </w:t>
      </w:r>
      <w:r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г.                                                                    </w:t>
      </w:r>
      <w:r>
        <w:rPr>
          <w:b/>
          <w:sz w:val="28"/>
          <w:szCs w:val="28"/>
        </w:rPr>
        <w:t xml:space="preserve">  № 41</w:t>
      </w:r>
      <w:r>
        <w:rPr>
          <w:b/>
          <w:sz w:val="28"/>
          <w:szCs w:val="28"/>
        </w:rPr>
        <w:t xml:space="preserve">             </w:t>
      </w:r>
      <w:r w:rsidRPr="00116112">
        <w:rPr>
          <w:b/>
          <w:sz w:val="28"/>
          <w:szCs w:val="28"/>
        </w:rPr>
        <w:tab/>
      </w:r>
      <w:r w:rsidRPr="00116112">
        <w:rPr>
          <w:b/>
          <w:sz w:val="28"/>
          <w:szCs w:val="28"/>
        </w:rPr>
        <w:tab/>
      </w:r>
    </w:p>
    <w:p w:rsidR="00F157ED" w:rsidRPr="00116112" w:rsidRDefault="00F157ED" w:rsidP="00F157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отд.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осударственной селекционной станции</w:t>
      </w:r>
    </w:p>
    <w:p w:rsidR="00F157ED" w:rsidRDefault="00F157ED" w:rsidP="00F157E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F157ED" w:rsidRPr="00F157ED" w:rsidRDefault="00F157ED" w:rsidP="00F157ED">
      <w:pPr>
        <w:jc w:val="both"/>
        <w:outlineLvl w:val="0"/>
        <w:rPr>
          <w:b/>
          <w:sz w:val="28"/>
          <w:szCs w:val="28"/>
        </w:rPr>
      </w:pPr>
      <w:r w:rsidRPr="00F157ED">
        <w:rPr>
          <w:b/>
          <w:sz w:val="28"/>
          <w:szCs w:val="28"/>
        </w:rPr>
        <w:t xml:space="preserve">Об утверждении </w:t>
      </w:r>
      <w:r w:rsidRPr="00F157ED">
        <w:rPr>
          <w:b/>
          <w:sz w:val="28"/>
          <w:szCs w:val="28"/>
        </w:rPr>
        <w:t xml:space="preserve">схемы теплоснабжения Писаревского сельского поселения на период до 2015 года, с учетом перспективы до 2025 года </w:t>
      </w:r>
    </w:p>
    <w:p w:rsidR="00F157ED" w:rsidRDefault="00F157ED" w:rsidP="00F157ED">
      <w:pPr>
        <w:jc w:val="both"/>
        <w:outlineLvl w:val="0"/>
        <w:rPr>
          <w:sz w:val="28"/>
          <w:szCs w:val="28"/>
        </w:rPr>
      </w:pPr>
    </w:p>
    <w:p w:rsidR="00F157ED" w:rsidRDefault="00F157ED" w:rsidP="00F157E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урегулирования правовых экономических отношений, возникающих в связи с производством, передачей, потреблением тепловой энергии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Тепловой мощности, теплоносителя с использованием систем теплоснабжения. Руководствуясь Федеральным законом от 27.07.2010г. № 190-ФЗ «О теплоснабжении» и Постановлением Правительства РФ от 22.02.2012г. № 154 «О требованиях к схемам теплоснабжения, порядку их разработки и утверждения», Уставом</w:t>
      </w:r>
      <w:r>
        <w:rPr>
          <w:sz w:val="28"/>
          <w:szCs w:val="28"/>
        </w:rPr>
        <w:t xml:space="preserve"> Писаревского муниципального образования</w:t>
      </w:r>
    </w:p>
    <w:p w:rsidR="00F157ED" w:rsidRDefault="00F157ED" w:rsidP="00F157ED">
      <w:pPr>
        <w:jc w:val="both"/>
        <w:outlineLvl w:val="0"/>
        <w:rPr>
          <w:sz w:val="28"/>
          <w:szCs w:val="28"/>
        </w:rPr>
      </w:pPr>
    </w:p>
    <w:p w:rsidR="00F157ED" w:rsidRDefault="00F157ED" w:rsidP="00F157E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157ED" w:rsidRDefault="00F157ED" w:rsidP="00F157ED">
      <w:pPr>
        <w:jc w:val="center"/>
        <w:outlineLvl w:val="0"/>
        <w:rPr>
          <w:sz w:val="28"/>
          <w:szCs w:val="28"/>
        </w:rPr>
      </w:pPr>
    </w:p>
    <w:p w:rsidR="00F157ED" w:rsidRPr="00F157ED" w:rsidRDefault="00F157ED" w:rsidP="006D637E">
      <w:pPr>
        <w:pStyle w:val="a3"/>
        <w:numPr>
          <w:ilvl w:val="0"/>
          <w:numId w:val="1"/>
        </w:numPr>
        <w:ind w:left="142" w:firstLine="218"/>
        <w:jc w:val="both"/>
        <w:outlineLvl w:val="0"/>
        <w:rPr>
          <w:sz w:val="28"/>
          <w:szCs w:val="28"/>
        </w:rPr>
      </w:pPr>
      <w:r w:rsidRPr="00F157ED">
        <w:rPr>
          <w:sz w:val="28"/>
          <w:szCs w:val="28"/>
        </w:rPr>
        <w:t xml:space="preserve">Утвердить </w:t>
      </w:r>
      <w:r w:rsidRPr="00F157ED">
        <w:rPr>
          <w:sz w:val="28"/>
          <w:szCs w:val="28"/>
        </w:rPr>
        <w:t>схему теплоснабжения Писаревского сельского пос</w:t>
      </w:r>
      <w:r w:rsidR="006D637E">
        <w:rPr>
          <w:sz w:val="28"/>
          <w:szCs w:val="28"/>
        </w:rPr>
        <w:t xml:space="preserve">еления </w:t>
      </w:r>
      <w:r w:rsidRPr="00F157ED">
        <w:rPr>
          <w:sz w:val="28"/>
          <w:szCs w:val="28"/>
        </w:rPr>
        <w:t>на период до 2015 года, с учетом перспективы до 2025 года.</w:t>
      </w:r>
    </w:p>
    <w:p w:rsidR="006D637E" w:rsidRDefault="006D637E" w:rsidP="006D637E">
      <w:pPr>
        <w:pStyle w:val="a3"/>
        <w:numPr>
          <w:ilvl w:val="0"/>
          <w:numId w:val="1"/>
        </w:numPr>
        <w:ind w:left="0" w:firstLine="360"/>
        <w:jc w:val="both"/>
        <w:outlineLvl w:val="0"/>
        <w:rPr>
          <w:sz w:val="28"/>
          <w:szCs w:val="28"/>
        </w:rPr>
      </w:pPr>
      <w:r w:rsidRPr="006D637E">
        <w:rPr>
          <w:sz w:val="28"/>
          <w:szCs w:val="28"/>
        </w:rPr>
        <w:t xml:space="preserve">Опубликовать настоящее постановление в газете «Писаревский вестник». </w:t>
      </w:r>
    </w:p>
    <w:p w:rsidR="00F157ED" w:rsidRPr="006D637E" w:rsidRDefault="00F157ED" w:rsidP="006D637E">
      <w:pPr>
        <w:pStyle w:val="a3"/>
        <w:numPr>
          <w:ilvl w:val="0"/>
          <w:numId w:val="1"/>
        </w:numPr>
        <w:ind w:left="0" w:firstLine="360"/>
        <w:jc w:val="both"/>
        <w:outlineLvl w:val="0"/>
        <w:rPr>
          <w:sz w:val="28"/>
          <w:szCs w:val="28"/>
        </w:rPr>
      </w:pPr>
      <w:r w:rsidRPr="006D637E">
        <w:rPr>
          <w:sz w:val="28"/>
          <w:szCs w:val="28"/>
        </w:rPr>
        <w:t xml:space="preserve"> </w:t>
      </w:r>
      <w:proofErr w:type="gramStart"/>
      <w:r w:rsidRPr="006D637E">
        <w:rPr>
          <w:sz w:val="28"/>
          <w:szCs w:val="28"/>
        </w:rPr>
        <w:t>Контроль за</w:t>
      </w:r>
      <w:proofErr w:type="gramEnd"/>
      <w:r w:rsidRPr="006D637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157ED" w:rsidRDefault="00F157ED" w:rsidP="00F157ED">
      <w:pPr>
        <w:jc w:val="both"/>
        <w:outlineLvl w:val="0"/>
        <w:rPr>
          <w:sz w:val="28"/>
          <w:szCs w:val="28"/>
        </w:rPr>
      </w:pPr>
    </w:p>
    <w:p w:rsidR="006D637E" w:rsidRDefault="006D637E" w:rsidP="00F157ED">
      <w:pPr>
        <w:jc w:val="both"/>
        <w:outlineLvl w:val="0"/>
        <w:rPr>
          <w:sz w:val="28"/>
          <w:szCs w:val="28"/>
        </w:rPr>
      </w:pPr>
    </w:p>
    <w:p w:rsidR="006D637E" w:rsidRDefault="006D637E" w:rsidP="00F157ED">
      <w:pPr>
        <w:jc w:val="both"/>
        <w:outlineLvl w:val="0"/>
        <w:rPr>
          <w:sz w:val="28"/>
          <w:szCs w:val="28"/>
        </w:rPr>
      </w:pPr>
    </w:p>
    <w:p w:rsidR="006D637E" w:rsidRDefault="006D637E" w:rsidP="00F157ED">
      <w:pPr>
        <w:jc w:val="both"/>
        <w:outlineLvl w:val="0"/>
        <w:rPr>
          <w:sz w:val="28"/>
          <w:szCs w:val="28"/>
        </w:rPr>
      </w:pPr>
    </w:p>
    <w:p w:rsidR="00F157ED" w:rsidRPr="007A6CF7" w:rsidRDefault="00F157ED" w:rsidP="00F157ED">
      <w:pPr>
        <w:rPr>
          <w:sz w:val="28"/>
          <w:szCs w:val="28"/>
        </w:rPr>
      </w:pPr>
      <w:r w:rsidRPr="007A6CF7">
        <w:rPr>
          <w:sz w:val="28"/>
          <w:szCs w:val="28"/>
        </w:rPr>
        <w:t xml:space="preserve">Глава Писаревского </w:t>
      </w:r>
    </w:p>
    <w:p w:rsidR="00F157ED" w:rsidRPr="007A6CF7" w:rsidRDefault="00F157ED" w:rsidP="00F157ED">
      <w:pPr>
        <w:rPr>
          <w:sz w:val="28"/>
          <w:szCs w:val="28"/>
        </w:rPr>
      </w:pPr>
      <w:r w:rsidRPr="007A6CF7">
        <w:rPr>
          <w:sz w:val="28"/>
          <w:szCs w:val="28"/>
        </w:rPr>
        <w:t xml:space="preserve">сельского поселения                          </w:t>
      </w:r>
      <w:r>
        <w:rPr>
          <w:sz w:val="28"/>
          <w:szCs w:val="28"/>
        </w:rPr>
        <w:t xml:space="preserve"> </w:t>
      </w:r>
      <w:r w:rsidRPr="007A6CF7">
        <w:rPr>
          <w:sz w:val="28"/>
          <w:szCs w:val="28"/>
        </w:rPr>
        <w:t xml:space="preserve">      </w:t>
      </w:r>
      <w:r w:rsidR="006D637E">
        <w:rPr>
          <w:sz w:val="28"/>
          <w:szCs w:val="28"/>
        </w:rPr>
        <w:t xml:space="preserve">                         </w:t>
      </w:r>
      <w:bookmarkStart w:id="0" w:name="_GoBack"/>
      <w:bookmarkEnd w:id="0"/>
      <w:r w:rsidRPr="007A6CF7">
        <w:rPr>
          <w:sz w:val="28"/>
          <w:szCs w:val="28"/>
        </w:rPr>
        <w:t xml:space="preserve"> В.И. Шевцов</w:t>
      </w:r>
    </w:p>
    <w:p w:rsidR="00F157ED" w:rsidRDefault="00F157ED" w:rsidP="00F157ED">
      <w:pPr>
        <w:jc w:val="both"/>
        <w:outlineLvl w:val="0"/>
        <w:rPr>
          <w:sz w:val="28"/>
          <w:szCs w:val="28"/>
        </w:rPr>
      </w:pPr>
    </w:p>
    <w:p w:rsidR="007C0090" w:rsidRDefault="007C0090"/>
    <w:sectPr w:rsidR="007C0090" w:rsidSect="00F157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D1763"/>
    <w:multiLevelType w:val="hybridMultilevel"/>
    <w:tmpl w:val="643E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ED"/>
    <w:rsid w:val="006D637E"/>
    <w:rsid w:val="007C0090"/>
    <w:rsid w:val="00F1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</cp:revision>
  <dcterms:created xsi:type="dcterms:W3CDTF">2014-07-17T07:13:00Z</dcterms:created>
  <dcterms:modified xsi:type="dcterms:W3CDTF">2014-07-17T07:26:00Z</dcterms:modified>
</cp:coreProperties>
</file>