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099D" w:rsidRPr="0035099D" w:rsidRDefault="0035099D" w:rsidP="008A4EC5">
      <w:pPr>
        <w:tabs>
          <w:tab w:val="left" w:pos="5570"/>
        </w:tabs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ab/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5099D" w:rsidRPr="0035099D" w:rsidRDefault="0035099D" w:rsidP="008A4EC5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«23» мая 2017г.                                                                   № 32</w:t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35099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099D" w:rsidRPr="0035099D" w:rsidRDefault="0035099D" w:rsidP="008A4EC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35099D" w:rsidRPr="0035099D" w:rsidRDefault="0035099D" w:rsidP="008A4EC5">
      <w:pPr>
        <w:tabs>
          <w:tab w:val="left" w:pos="6379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9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плану мероприятий («дорожная карта»), направленных на повышение эффективности сферы культуры в Писаревском сельском поселении, утвержденным распоряжением администрации Писаревского сельского поселения от 05.04.2013г. № 19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099D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20.02.2017г. № 11)</w:t>
      </w:r>
    </w:p>
    <w:p w:rsidR="0085572D" w:rsidRPr="0035099D" w:rsidRDefault="0085572D" w:rsidP="008A4EC5">
      <w:pPr>
        <w:spacing w:after="0" w:line="240" w:lineRule="auto"/>
        <w:ind w:right="-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A42" w:rsidRPr="0035099D" w:rsidRDefault="003A2A42" w:rsidP="008A4EC5">
      <w:pPr>
        <w:spacing w:after="0" w:line="240" w:lineRule="auto"/>
        <w:ind w:right="-7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35099D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</w:t>
      </w:r>
      <w:r w:rsidR="005E2BF3">
        <w:rPr>
          <w:rFonts w:ascii="Times New Roman" w:eastAsia="Calibri" w:hAnsi="Times New Roman" w:cs="Times New Roman"/>
          <w:sz w:val="28"/>
          <w:szCs w:val="28"/>
        </w:rPr>
        <w:t>2</w:t>
      </w:r>
      <w:r w:rsidRPr="0035099D">
        <w:rPr>
          <w:rFonts w:ascii="Times New Roman" w:eastAsia="Calibri" w:hAnsi="Times New Roman" w:cs="Times New Roman"/>
          <w:sz w:val="28"/>
          <w:szCs w:val="28"/>
        </w:rPr>
        <w:t>.</w:t>
      </w:r>
      <w:r w:rsidR="005E2BF3">
        <w:rPr>
          <w:rFonts w:ascii="Times New Roman" w:eastAsia="Calibri" w:hAnsi="Times New Roman" w:cs="Times New Roman"/>
          <w:sz w:val="28"/>
          <w:szCs w:val="28"/>
        </w:rPr>
        <w:t>05</w:t>
      </w:r>
      <w:r w:rsidRPr="0035099D">
        <w:rPr>
          <w:rFonts w:ascii="Times New Roman" w:eastAsia="Calibri" w:hAnsi="Times New Roman" w:cs="Times New Roman"/>
          <w:sz w:val="28"/>
          <w:szCs w:val="28"/>
        </w:rPr>
        <w:t>.201</w:t>
      </w:r>
      <w:r w:rsidR="005E2BF3">
        <w:rPr>
          <w:rFonts w:ascii="Times New Roman" w:eastAsia="Calibri" w:hAnsi="Times New Roman" w:cs="Times New Roman"/>
          <w:sz w:val="28"/>
          <w:szCs w:val="28"/>
        </w:rPr>
        <w:t>7</w:t>
      </w:r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5E2BF3">
        <w:rPr>
          <w:rFonts w:ascii="Times New Roman" w:eastAsia="Calibri" w:hAnsi="Times New Roman" w:cs="Times New Roman"/>
          <w:sz w:val="28"/>
          <w:szCs w:val="28"/>
        </w:rPr>
        <w:t>163</w:t>
      </w:r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-рг «О внесении изменений в приложение к Плану мероприятий («дорожная карта»), направленных на повышение эффективности сферы культуры в </w:t>
      </w:r>
      <w:proofErr w:type="spellStart"/>
      <w:r w:rsidRPr="0035099D">
        <w:rPr>
          <w:rFonts w:ascii="Times New Roman" w:eastAsia="Calibri" w:hAnsi="Times New Roman" w:cs="Times New Roman"/>
          <w:sz w:val="28"/>
          <w:szCs w:val="28"/>
        </w:rPr>
        <w:t>Тулунском</w:t>
      </w:r>
      <w:proofErr w:type="spellEnd"/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районе, руководствуясь Уставом Писаревского муниципального образования:</w:t>
      </w:r>
    </w:p>
    <w:p w:rsidR="003A2A42" w:rsidRPr="0035099D" w:rsidRDefault="00410CF6" w:rsidP="008A4EC5">
      <w:pPr>
        <w:spacing w:after="0" w:line="240" w:lineRule="auto"/>
        <w:ind w:right="-7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99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A2A42" w:rsidRPr="0035099D">
        <w:rPr>
          <w:rFonts w:ascii="Times New Roman" w:eastAsia="Calibri" w:hAnsi="Times New Roman" w:cs="Times New Roman"/>
          <w:sz w:val="28"/>
          <w:szCs w:val="28"/>
        </w:rPr>
        <w:t xml:space="preserve">Приложение к Плану мероприятий («дорожная карта») направленных на повышение эффективности сферы культуры в Писаревском сельском поселении, утвержденному распоряжением администрации Писаревского сельского поселения от 05.04.2013г. № 19А </w:t>
      </w:r>
      <w:r w:rsidR="0035099D" w:rsidRPr="0035099D">
        <w:rPr>
          <w:rFonts w:ascii="Times New Roman" w:hAnsi="Times New Roman" w:cs="Times New Roman"/>
          <w:bCs/>
          <w:sz w:val="28"/>
          <w:szCs w:val="28"/>
        </w:rPr>
        <w:t>(в редакции от 20.02.2017г. № 11)</w:t>
      </w:r>
      <w:r w:rsidR="00350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A42" w:rsidRPr="0035099D">
        <w:rPr>
          <w:rFonts w:ascii="Times New Roman" w:eastAsia="Calibri" w:hAnsi="Times New Roman" w:cs="Times New Roman"/>
          <w:sz w:val="28"/>
          <w:szCs w:val="28"/>
        </w:rPr>
        <w:t>изложить в новой редакции (прилагается).</w:t>
      </w:r>
    </w:p>
    <w:p w:rsidR="003A2A42" w:rsidRPr="0035099D" w:rsidRDefault="00715C29" w:rsidP="008A4EC5">
      <w:pPr>
        <w:spacing w:after="0" w:line="240" w:lineRule="auto"/>
        <w:ind w:right="-7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10CF6" w:rsidRPr="003509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2A42" w:rsidRPr="0035099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3A2A42" w:rsidRPr="0035099D">
        <w:rPr>
          <w:rFonts w:ascii="Times New Roman" w:eastAsia="Calibri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Писаревского сельского поселения.</w:t>
      </w:r>
    </w:p>
    <w:p w:rsidR="003A2A42" w:rsidRPr="0035099D" w:rsidRDefault="00715C29" w:rsidP="008A4EC5">
      <w:pPr>
        <w:spacing w:after="0" w:line="240" w:lineRule="auto"/>
        <w:ind w:right="-7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10CF6" w:rsidRPr="003509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2A42" w:rsidRPr="0035099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A2A42" w:rsidRPr="0035099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5E2BF3">
        <w:rPr>
          <w:rFonts w:ascii="Times New Roman" w:eastAsia="Calibri" w:hAnsi="Times New Roman" w:cs="Times New Roman"/>
          <w:sz w:val="28"/>
          <w:szCs w:val="28"/>
        </w:rPr>
        <w:t>временно исполняющую обязанности</w:t>
      </w:r>
      <w:r w:rsidR="00350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A42" w:rsidRPr="0035099D">
        <w:rPr>
          <w:rFonts w:ascii="Times New Roman" w:eastAsia="Calibri" w:hAnsi="Times New Roman" w:cs="Times New Roman"/>
          <w:sz w:val="28"/>
          <w:szCs w:val="28"/>
        </w:rPr>
        <w:t xml:space="preserve">директора МКУК КДЦ «Писаревского МО» </w:t>
      </w:r>
      <w:r>
        <w:rPr>
          <w:rFonts w:ascii="Times New Roman" w:eastAsia="Calibri" w:hAnsi="Times New Roman" w:cs="Times New Roman"/>
          <w:sz w:val="28"/>
          <w:szCs w:val="28"/>
        </w:rPr>
        <w:t>Т.В</w:t>
      </w:r>
      <w:r w:rsidR="003A2A42" w:rsidRPr="0035099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Шульгину</w:t>
      </w:r>
      <w:r w:rsidR="003A2A42" w:rsidRPr="003509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A42" w:rsidRPr="0035099D" w:rsidRDefault="003A2A42" w:rsidP="008A4EC5">
      <w:pPr>
        <w:spacing w:after="0" w:line="240" w:lineRule="auto"/>
        <w:ind w:left="720" w:right="-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A42" w:rsidRPr="0035099D" w:rsidRDefault="003A2A42" w:rsidP="008A4EC5">
      <w:pPr>
        <w:spacing w:after="0" w:line="240" w:lineRule="auto"/>
        <w:ind w:left="720" w:right="-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C29" w:rsidRPr="0035099D" w:rsidRDefault="003A2A42" w:rsidP="008A4EC5">
      <w:pPr>
        <w:spacing w:after="0" w:line="240" w:lineRule="auto"/>
        <w:ind w:right="-71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99D">
        <w:rPr>
          <w:rFonts w:ascii="Times New Roman" w:eastAsia="Calibri" w:hAnsi="Times New Roman" w:cs="Times New Roman"/>
          <w:sz w:val="28"/>
          <w:szCs w:val="28"/>
        </w:rPr>
        <w:t>Глава Писаревского</w:t>
      </w:r>
      <w:r w:rsidR="0085572D" w:rsidRPr="00350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C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15C29" w:rsidRPr="0035099D">
        <w:rPr>
          <w:rFonts w:ascii="Times New Roman" w:eastAsia="Calibri" w:hAnsi="Times New Roman" w:cs="Times New Roman"/>
          <w:sz w:val="28"/>
          <w:szCs w:val="28"/>
        </w:rPr>
        <w:t>В.И. Шевцов</w:t>
      </w:r>
    </w:p>
    <w:p w:rsidR="0085572D" w:rsidRPr="0035099D" w:rsidRDefault="003A2A42" w:rsidP="008A4EC5">
      <w:pPr>
        <w:spacing w:after="0" w:line="240" w:lineRule="auto"/>
        <w:ind w:right="-71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99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  <w:r w:rsidRPr="0035099D">
        <w:rPr>
          <w:rFonts w:ascii="Times New Roman" w:eastAsia="Calibri" w:hAnsi="Times New Roman" w:cs="Times New Roman"/>
          <w:sz w:val="28"/>
          <w:szCs w:val="28"/>
        </w:rPr>
        <w:tab/>
      </w:r>
    </w:p>
    <w:p w:rsidR="00715C29" w:rsidRDefault="00715C29" w:rsidP="008A4EC5">
      <w:pPr>
        <w:spacing w:after="0" w:line="240" w:lineRule="auto"/>
        <w:ind w:right="-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2E" w:rsidRP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к плану мероприятий («дорожная карта») 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«Повышение эффективности и качества </w:t>
      </w:r>
    </w:p>
    <w:p w:rsid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услуг в сфере культуры 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>Иркутской области (2013-2018 годы»)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0F2E" w:rsidRPr="003F0F2E" w:rsidRDefault="003F0F2E" w:rsidP="008A4EC5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F2E">
        <w:rPr>
          <w:rFonts w:ascii="Times New Roman" w:eastAsia="Calibri" w:hAnsi="Times New Roman" w:cs="Times New Roman"/>
          <w:b/>
          <w:sz w:val="24"/>
          <w:szCs w:val="24"/>
        </w:rPr>
        <w:t>Показатели нормативов Плана мероприятий («дорожная карта»),</w:t>
      </w:r>
      <w:r w:rsidRPr="003F0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F2E">
        <w:rPr>
          <w:rFonts w:ascii="Times New Roman" w:eastAsia="Calibri" w:hAnsi="Times New Roman" w:cs="Times New Roman"/>
          <w:b/>
          <w:sz w:val="24"/>
          <w:szCs w:val="24"/>
        </w:rPr>
        <w:t>направленных на повышение эффективности сферы культуры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Иркутской области: </w:t>
      </w:r>
      <w:proofErr w:type="spellStart"/>
      <w:r w:rsidRPr="003F0F2E">
        <w:rPr>
          <w:rFonts w:ascii="Times New Roman" w:eastAsia="Calibri" w:hAnsi="Times New Roman" w:cs="Times New Roman"/>
          <w:sz w:val="24"/>
          <w:szCs w:val="24"/>
        </w:rPr>
        <w:t>Тулунский</w:t>
      </w:r>
      <w:proofErr w:type="spellEnd"/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3F0F2E" w:rsidRDefault="003F0F2E" w:rsidP="008A4EC5">
      <w:pPr>
        <w:spacing w:after="0" w:line="240" w:lineRule="auto"/>
        <w:ind w:righ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2E">
        <w:rPr>
          <w:rFonts w:ascii="Times New Roman" w:eastAsia="Calibri" w:hAnsi="Times New Roman" w:cs="Times New Roman"/>
          <w:sz w:val="24"/>
          <w:szCs w:val="24"/>
        </w:rPr>
        <w:t xml:space="preserve">Категория работников: Работники учреждений культуры </w:t>
      </w:r>
    </w:p>
    <w:p w:rsidR="003F0F2E" w:rsidRPr="003F0F2E" w:rsidRDefault="003F0F2E" w:rsidP="008A4EC5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F2E">
        <w:rPr>
          <w:rFonts w:ascii="Times New Roman" w:eastAsia="Calibri" w:hAnsi="Times New Roman" w:cs="Times New Roman"/>
          <w:b/>
          <w:sz w:val="24"/>
          <w:szCs w:val="24"/>
        </w:rPr>
        <w:t>МКУК «КДЦ Писаревского МО»</w:t>
      </w:r>
    </w:p>
    <w:p w:rsidR="003F0F2E" w:rsidRDefault="003F0F2E" w:rsidP="003F0F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8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877"/>
        <w:gridCol w:w="738"/>
        <w:gridCol w:w="739"/>
        <w:gridCol w:w="821"/>
        <w:gridCol w:w="851"/>
        <w:gridCol w:w="850"/>
        <w:gridCol w:w="850"/>
        <w:gridCol w:w="821"/>
        <w:gridCol w:w="851"/>
        <w:gridCol w:w="880"/>
      </w:tblGrid>
      <w:tr w:rsidR="006F3637" w:rsidRPr="006F3637" w:rsidTr="00965356">
        <w:trPr>
          <w:trHeight w:val="41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 г. факт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 г.</w:t>
            </w:r>
          </w:p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 гг.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2014 - 2018 гг.</w:t>
            </w: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6F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получателей услуг, чел.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2 368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6F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 w:rsid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26 866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2 387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2 368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2 368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2 368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Соотношение средней заработной платы работников учреждений</w:t>
            </w:r>
            <w:r w:rsid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 и средней заработной платы в субъекте Российской Федерации: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Иркутской области,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 заработная</w:t>
            </w:r>
            <w:bookmarkStart w:id="0" w:name="_GoBack"/>
            <w:bookmarkEnd w:id="0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плата работников по субъекту Российской Федерации, руб.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25 365,0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29 229,4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31 371,0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28 648,0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31 402,9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33 184,6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8 641,9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15 199,2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19 665,3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21 574,6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21 464,9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6F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25 8</w:t>
            </w:r>
            <w:r w:rsid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8A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8A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начислений на фонд оплаты труда,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F3637" w:rsidRPr="006F3637" w:rsidTr="00965356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с начислениями,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36 185,6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4 512,0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8A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11 233,0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8A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 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Прирост фонда оплаты труда с начислениями к 2013 г.,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981,5</w:t>
            </w:r>
          </w:p>
        </w:tc>
      </w:tr>
      <w:tr w:rsidR="006F3637" w:rsidRPr="006F3637" w:rsidTr="00965356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счет средств консолидированного бюджета субъекта Российской Федерации, включая дотацию из федерального бюджета, тыс. руб. 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(данные субъекта Российской Федерации)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981,5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включая средства, полученные за счет проведения мероприятий по оптимизации, (</w:t>
            </w:r>
            <w:proofErr w:type="spell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.), из них: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86 336,9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86 336,9</w:t>
            </w:r>
          </w:p>
        </w:tc>
      </w:tr>
      <w:tr w:rsidR="006F3637" w:rsidRPr="006F3637" w:rsidTr="00965356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реструктуризации сети,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86 336,9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86 336,9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F3637" w:rsidRPr="006F3637" w:rsidTr="00965356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счет средств от приносящей доход деятельности, тыс. руб.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F3637" w:rsidRPr="006F3637" w:rsidTr="00965356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8A4EC5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981,5</w:t>
            </w:r>
          </w:p>
        </w:tc>
      </w:tr>
      <w:tr w:rsidR="006F3637" w:rsidRPr="006F3637" w:rsidTr="00965356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Соотношение объема средств от оптимизации к сумме объема средств, предусмотренного на повышение оплаты труда, 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F3637" w:rsidRPr="006F3637" w:rsidTr="00965356">
        <w:trPr>
          <w:trHeight w:val="158"/>
        </w:trPr>
        <w:tc>
          <w:tcPr>
            <w:tcW w:w="39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- прирост фонда оплаты труда начислениями к 2012 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637" w:rsidRPr="006F3637" w:rsidTr="00965356">
        <w:trPr>
          <w:trHeight w:val="15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637" w:rsidRPr="006F3637" w:rsidTr="00965356">
        <w:trPr>
          <w:trHeight w:val="324"/>
        </w:trPr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Писаревского сельского поселения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В.И.Шевцов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637" w:rsidRPr="006F3637" w:rsidTr="00965356">
        <w:trPr>
          <w:trHeight w:val="151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637" w:rsidRPr="006F3637" w:rsidTr="00965356">
        <w:trPr>
          <w:trHeight w:val="370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Зав. отделом бух</w:t>
            </w:r>
            <w:proofErr w:type="gram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чёта и отчётности - главный бухгалтер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Н.В.Горбунова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5356" w:rsidRPr="006F3637" w:rsidTr="00965356">
        <w:trPr>
          <w:gridAfter w:val="2"/>
          <w:wAfter w:w="1731" w:type="dxa"/>
          <w:trHeight w:val="190"/>
        </w:trPr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4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8A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F3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A4E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Алфёрова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F2E" w:rsidRPr="006F3637" w:rsidRDefault="003F0F2E" w:rsidP="00987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F0F2E" w:rsidRPr="0035099D" w:rsidRDefault="003F0F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F0F2E" w:rsidRPr="0035099D" w:rsidSect="003509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966B5"/>
    <w:multiLevelType w:val="hybridMultilevel"/>
    <w:tmpl w:val="D34E08CC"/>
    <w:lvl w:ilvl="0" w:tplc="B622D6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DA"/>
    <w:rsid w:val="00003C81"/>
    <w:rsid w:val="001B694F"/>
    <w:rsid w:val="00297F94"/>
    <w:rsid w:val="0035099D"/>
    <w:rsid w:val="003A0B5D"/>
    <w:rsid w:val="003A2A42"/>
    <w:rsid w:val="003F0F2E"/>
    <w:rsid w:val="00410CF6"/>
    <w:rsid w:val="00517497"/>
    <w:rsid w:val="005E2BF3"/>
    <w:rsid w:val="006C5E73"/>
    <w:rsid w:val="006F3637"/>
    <w:rsid w:val="006F4C7F"/>
    <w:rsid w:val="00715C29"/>
    <w:rsid w:val="007A10A9"/>
    <w:rsid w:val="0085572D"/>
    <w:rsid w:val="00864E84"/>
    <w:rsid w:val="008A4EC5"/>
    <w:rsid w:val="009421D6"/>
    <w:rsid w:val="00965356"/>
    <w:rsid w:val="00B466E4"/>
    <w:rsid w:val="00C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7</cp:revision>
  <dcterms:created xsi:type="dcterms:W3CDTF">2017-05-29T02:53:00Z</dcterms:created>
  <dcterms:modified xsi:type="dcterms:W3CDTF">2017-05-30T02:19:00Z</dcterms:modified>
</cp:coreProperties>
</file>