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1C9" w:rsidRPr="00D46D1D" w:rsidRDefault="006021C9" w:rsidP="00D46D1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46D1D" w:rsidRPr="00D46D1D" w:rsidRDefault="00D46D1D" w:rsidP="00D46D1D">
      <w:pPr>
        <w:pStyle w:val="Oaieaaaa"/>
        <w:jc w:val="center"/>
        <w:outlineLvl w:val="0"/>
        <w:rPr>
          <w:rFonts w:ascii="Times New Roman" w:hAnsi="Times New Roman"/>
          <w:b/>
          <w:spacing w:val="20"/>
          <w:sz w:val="28"/>
          <w:szCs w:val="28"/>
        </w:rPr>
      </w:pPr>
      <w:r w:rsidRPr="00D46D1D">
        <w:rPr>
          <w:rFonts w:ascii="Times New Roman" w:hAnsi="Times New Roman"/>
          <w:b/>
          <w:spacing w:val="20"/>
          <w:sz w:val="28"/>
          <w:szCs w:val="28"/>
        </w:rPr>
        <w:t>ИРКУТСКАЯ ОБЛАСТЬ</w:t>
      </w:r>
    </w:p>
    <w:p w:rsidR="00D46D1D" w:rsidRPr="00D46D1D" w:rsidRDefault="00D46D1D" w:rsidP="00D46D1D">
      <w:pPr>
        <w:pStyle w:val="Oaieaaaa"/>
        <w:jc w:val="center"/>
        <w:outlineLvl w:val="0"/>
        <w:rPr>
          <w:rFonts w:ascii="Times New Roman" w:hAnsi="Times New Roman"/>
          <w:b/>
          <w:spacing w:val="20"/>
          <w:sz w:val="28"/>
          <w:szCs w:val="28"/>
        </w:rPr>
      </w:pPr>
      <w:r w:rsidRPr="00D46D1D">
        <w:rPr>
          <w:rFonts w:ascii="Times New Roman" w:hAnsi="Times New Roman"/>
          <w:b/>
          <w:spacing w:val="20"/>
          <w:sz w:val="28"/>
          <w:szCs w:val="28"/>
        </w:rPr>
        <w:t>«</w:t>
      </w:r>
      <w:proofErr w:type="spellStart"/>
      <w:r w:rsidRPr="00D46D1D">
        <w:rPr>
          <w:rFonts w:ascii="Times New Roman" w:hAnsi="Times New Roman"/>
          <w:b/>
          <w:spacing w:val="20"/>
          <w:sz w:val="28"/>
          <w:szCs w:val="28"/>
        </w:rPr>
        <w:t>Тулунский</w:t>
      </w:r>
      <w:proofErr w:type="spellEnd"/>
      <w:r w:rsidRPr="00D46D1D">
        <w:rPr>
          <w:rFonts w:ascii="Times New Roman" w:hAnsi="Times New Roman"/>
          <w:b/>
          <w:spacing w:val="20"/>
          <w:sz w:val="28"/>
          <w:szCs w:val="28"/>
        </w:rPr>
        <w:t xml:space="preserve"> район»</w:t>
      </w:r>
    </w:p>
    <w:p w:rsidR="00D46D1D" w:rsidRPr="00D46D1D" w:rsidRDefault="00D46D1D" w:rsidP="00D46D1D">
      <w:pPr>
        <w:pStyle w:val="Oaieaaaa"/>
        <w:jc w:val="center"/>
        <w:outlineLvl w:val="0"/>
        <w:rPr>
          <w:rFonts w:ascii="Times New Roman" w:hAnsi="Times New Roman"/>
          <w:b/>
          <w:spacing w:val="20"/>
          <w:sz w:val="28"/>
          <w:szCs w:val="28"/>
        </w:rPr>
      </w:pPr>
      <w:r w:rsidRPr="00D46D1D">
        <w:rPr>
          <w:rFonts w:ascii="Times New Roman" w:hAnsi="Times New Roman"/>
          <w:b/>
          <w:spacing w:val="20"/>
          <w:sz w:val="28"/>
          <w:szCs w:val="28"/>
        </w:rPr>
        <w:t xml:space="preserve">ДУМА </w:t>
      </w:r>
    </w:p>
    <w:p w:rsidR="00D46D1D" w:rsidRPr="00D46D1D" w:rsidRDefault="00D46D1D" w:rsidP="00D46D1D">
      <w:pPr>
        <w:pStyle w:val="Oaieaaaa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D46D1D">
        <w:rPr>
          <w:rFonts w:ascii="Times New Roman" w:hAnsi="Times New Roman"/>
          <w:b/>
          <w:spacing w:val="20"/>
          <w:sz w:val="28"/>
          <w:szCs w:val="28"/>
        </w:rPr>
        <w:t>ПИСАРЕВСКОГО СЕЛЬСКОГО ПОСЕЛЕНИЯ</w:t>
      </w:r>
    </w:p>
    <w:p w:rsidR="00D46D1D" w:rsidRPr="00D46D1D" w:rsidRDefault="00D46D1D" w:rsidP="00D46D1D">
      <w:pPr>
        <w:pStyle w:val="Oaieaaaa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D46D1D" w:rsidRPr="00D46D1D" w:rsidRDefault="00D46D1D" w:rsidP="00D46D1D">
      <w:pPr>
        <w:pStyle w:val="Oaieaaaa"/>
        <w:jc w:val="center"/>
        <w:outlineLvl w:val="0"/>
        <w:rPr>
          <w:rFonts w:ascii="Times New Roman" w:hAnsi="Times New Roman"/>
          <w:b/>
          <w:spacing w:val="20"/>
          <w:sz w:val="28"/>
          <w:szCs w:val="28"/>
        </w:rPr>
      </w:pPr>
      <w:r w:rsidRPr="00D46D1D">
        <w:rPr>
          <w:rFonts w:ascii="Times New Roman" w:hAnsi="Times New Roman"/>
          <w:b/>
          <w:spacing w:val="20"/>
          <w:sz w:val="28"/>
          <w:szCs w:val="28"/>
        </w:rPr>
        <w:t>РЕШЕНИЕ</w:t>
      </w:r>
    </w:p>
    <w:p w:rsidR="00D46D1D" w:rsidRPr="00D46D1D" w:rsidRDefault="00D46D1D" w:rsidP="00D46D1D">
      <w:pPr>
        <w:pStyle w:val="Oaieaaaa"/>
        <w:jc w:val="center"/>
        <w:rPr>
          <w:rFonts w:ascii="Times New Roman" w:hAnsi="Times New Roman"/>
          <w:spacing w:val="20"/>
          <w:sz w:val="28"/>
          <w:szCs w:val="28"/>
        </w:rPr>
      </w:pPr>
    </w:p>
    <w:p w:rsidR="00D46D1D" w:rsidRPr="00D46D1D" w:rsidRDefault="00D46D1D" w:rsidP="00D46D1D">
      <w:pPr>
        <w:pStyle w:val="Oaieaaaa"/>
        <w:jc w:val="left"/>
        <w:rPr>
          <w:rFonts w:ascii="Times New Roman" w:hAnsi="Times New Roman"/>
          <w:b/>
          <w:spacing w:val="20"/>
          <w:sz w:val="28"/>
          <w:szCs w:val="28"/>
        </w:rPr>
      </w:pPr>
      <w:r w:rsidRPr="00D46D1D">
        <w:rPr>
          <w:rFonts w:ascii="Times New Roman" w:hAnsi="Times New Roman"/>
          <w:b/>
          <w:spacing w:val="20"/>
          <w:sz w:val="28"/>
          <w:szCs w:val="28"/>
        </w:rPr>
        <w:t>«</w:t>
      </w:r>
      <w:r w:rsidR="00AD66A9">
        <w:rPr>
          <w:rFonts w:ascii="Times New Roman" w:hAnsi="Times New Roman"/>
          <w:b/>
          <w:spacing w:val="20"/>
          <w:sz w:val="28"/>
          <w:szCs w:val="28"/>
        </w:rPr>
        <w:t>27</w:t>
      </w:r>
      <w:r w:rsidRPr="00D46D1D">
        <w:rPr>
          <w:rFonts w:ascii="Times New Roman" w:hAnsi="Times New Roman"/>
          <w:b/>
          <w:spacing w:val="20"/>
          <w:sz w:val="28"/>
          <w:szCs w:val="28"/>
        </w:rPr>
        <w:t xml:space="preserve">» апреля 2018 г.                                                    № </w:t>
      </w:r>
      <w:r w:rsidR="00D02BD9">
        <w:rPr>
          <w:rFonts w:ascii="Times New Roman" w:hAnsi="Times New Roman"/>
          <w:b/>
          <w:spacing w:val="20"/>
          <w:sz w:val="28"/>
          <w:szCs w:val="28"/>
        </w:rPr>
        <w:t>35</w:t>
      </w:r>
      <w:bookmarkStart w:id="0" w:name="_GoBack"/>
      <w:bookmarkEnd w:id="0"/>
    </w:p>
    <w:p w:rsidR="00D46D1D" w:rsidRPr="00D46D1D" w:rsidRDefault="00D46D1D" w:rsidP="00D46D1D">
      <w:pPr>
        <w:pStyle w:val="Oaieaaaa"/>
        <w:ind w:firstLine="995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D46D1D">
        <w:rPr>
          <w:rFonts w:ascii="Times New Roman" w:hAnsi="Times New Roman"/>
          <w:b/>
          <w:spacing w:val="20"/>
          <w:sz w:val="28"/>
          <w:szCs w:val="28"/>
        </w:rPr>
        <w:t>пос. 4-ое отделение ГСС</w:t>
      </w:r>
    </w:p>
    <w:p w:rsidR="006021C9" w:rsidRPr="00D46D1D" w:rsidRDefault="006021C9" w:rsidP="00D46D1D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21C9" w:rsidRDefault="00D46D1D" w:rsidP="00D46D1D">
      <w:pPr>
        <w:pStyle w:val="ConsPlusTitle"/>
        <w:tabs>
          <w:tab w:val="left" w:pos="4253"/>
        </w:tabs>
        <w:ind w:right="496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D46D1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 порядке назначения и проведения опроса граждан в Писаревском сельском поселении</w:t>
      </w:r>
    </w:p>
    <w:p w:rsidR="00D46D1D" w:rsidRPr="00D46D1D" w:rsidRDefault="00D46D1D" w:rsidP="00D46D1D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6021C9" w:rsidRPr="00D46D1D" w:rsidRDefault="006021C9" w:rsidP="00D46D1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урегулирования порядка назначения и проведения опроса граждан в </w:t>
      </w:r>
      <w:r w:rsidR="007C5587"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Писаревском</w:t>
      </w:r>
      <w:r w:rsidR="00E1613B"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сельском поселении</w:t>
      </w: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руководствуясь </w:t>
      </w:r>
      <w:hyperlink r:id="rId5" w:history="1">
        <w:proofErr w:type="spellStart"/>
        <w:r w:rsidRPr="00D46D1D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ст.ст</w:t>
        </w:r>
        <w:proofErr w:type="spellEnd"/>
        <w:r w:rsidRPr="00D46D1D">
          <w:rPr>
            <w:rFonts w:ascii="Times New Roman" w:hAnsi="Times New Roman" w:cs="Times New Roman"/>
            <w:color w:val="000000" w:themeColor="text1"/>
            <w:sz w:val="28"/>
            <w:szCs w:val="28"/>
          </w:rPr>
          <w:t>. 31</w:t>
        </w:r>
      </w:hyperlink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6" w:history="1">
        <w:r w:rsidRPr="00D46D1D">
          <w:rPr>
            <w:rFonts w:ascii="Times New Roman" w:hAnsi="Times New Roman" w:cs="Times New Roman"/>
            <w:color w:val="000000" w:themeColor="text1"/>
            <w:sz w:val="28"/>
            <w:szCs w:val="28"/>
          </w:rPr>
          <w:t>35</w:t>
        </w:r>
      </w:hyperlink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</w:t>
      </w:r>
      <w:r w:rsidR="00D46D1D"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D46D1D"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7" w:history="1">
        <w:r w:rsidRPr="00D46D1D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Иркутской области </w:t>
      </w:r>
      <w:r w:rsidR="00D46D1D"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Об основах назначения и проведения опроса граждан в муниципальных образованиях Иркутской области</w:t>
      </w:r>
      <w:r w:rsidR="00D46D1D"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8" w:history="1">
        <w:proofErr w:type="spellStart"/>
        <w:r w:rsidRPr="00D46D1D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ст.ст</w:t>
        </w:r>
        <w:proofErr w:type="spellEnd"/>
        <w:r w:rsidRPr="00D46D1D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. </w:t>
        </w:r>
        <w:r w:rsidR="007D6AB5" w:rsidRPr="00D46D1D">
          <w:rPr>
            <w:rFonts w:ascii="Times New Roman" w:hAnsi="Times New Roman" w:cs="Times New Roman"/>
            <w:color w:val="000000" w:themeColor="text1"/>
            <w:sz w:val="28"/>
            <w:szCs w:val="28"/>
          </w:rPr>
          <w:t>20, 33</w:t>
        </w:r>
      </w:hyperlink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Устава </w:t>
      </w:r>
      <w:r w:rsidR="007C5587"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Писаревского</w:t>
      </w: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образования, Дума </w:t>
      </w:r>
      <w:r w:rsidR="007C5587"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Писаревского</w:t>
      </w: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решила:</w:t>
      </w:r>
      <w:proofErr w:type="gramEnd"/>
    </w:p>
    <w:p w:rsidR="006021C9" w:rsidRPr="00D46D1D" w:rsidRDefault="006021C9" w:rsidP="00D46D1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21C9" w:rsidRPr="00D46D1D" w:rsidRDefault="006021C9" w:rsidP="00D46D1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Утвердить </w:t>
      </w:r>
      <w:hyperlink w:anchor="P43" w:history="1">
        <w:r w:rsidRPr="00D46D1D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Порядок</w:t>
        </w:r>
      </w:hyperlink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назначения и проведения опроса граждан в </w:t>
      </w:r>
      <w:r w:rsidR="007C5587"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Писаревском</w:t>
      </w: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сельском поселении (Приложение </w:t>
      </w:r>
      <w:r w:rsidR="00D46D1D"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1).</w:t>
      </w:r>
    </w:p>
    <w:p w:rsidR="006021C9" w:rsidRPr="00D46D1D" w:rsidRDefault="006021C9" w:rsidP="00D46D1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21C9" w:rsidRPr="00D46D1D" w:rsidRDefault="006021C9" w:rsidP="00D46D1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17"/>
      <w:bookmarkEnd w:id="1"/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6021C9" w:rsidRPr="00D46D1D" w:rsidRDefault="006021C9" w:rsidP="00D46D1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21C9" w:rsidRPr="00D46D1D" w:rsidRDefault="006021C9" w:rsidP="00D46D1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46D1D" w:rsidRPr="00D46D1D" w:rsidRDefault="00D46D1D" w:rsidP="00D46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6D1D" w:rsidRPr="00D46D1D" w:rsidRDefault="00D46D1D" w:rsidP="00D46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6D1D">
        <w:rPr>
          <w:rFonts w:ascii="Times New Roman" w:hAnsi="Times New Roman" w:cs="Times New Roman"/>
          <w:sz w:val="28"/>
          <w:szCs w:val="28"/>
        </w:rPr>
        <w:t xml:space="preserve">Глава Писаревского </w:t>
      </w:r>
    </w:p>
    <w:p w:rsidR="00D46D1D" w:rsidRPr="00D46D1D" w:rsidRDefault="00D46D1D" w:rsidP="00D46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6D1D">
        <w:rPr>
          <w:rFonts w:ascii="Times New Roman" w:hAnsi="Times New Roman" w:cs="Times New Roman"/>
          <w:sz w:val="28"/>
          <w:szCs w:val="28"/>
        </w:rPr>
        <w:t xml:space="preserve">сельского  поселения </w:t>
      </w:r>
      <w:r w:rsidRPr="00D46D1D">
        <w:rPr>
          <w:rFonts w:ascii="Times New Roman" w:hAnsi="Times New Roman" w:cs="Times New Roman"/>
          <w:sz w:val="28"/>
          <w:szCs w:val="28"/>
        </w:rPr>
        <w:tab/>
      </w:r>
      <w:r w:rsidRPr="00D46D1D">
        <w:rPr>
          <w:rFonts w:ascii="Times New Roman" w:hAnsi="Times New Roman" w:cs="Times New Roman"/>
          <w:sz w:val="28"/>
          <w:szCs w:val="28"/>
        </w:rPr>
        <w:tab/>
      </w:r>
      <w:r w:rsidRPr="00D46D1D">
        <w:rPr>
          <w:rFonts w:ascii="Times New Roman" w:hAnsi="Times New Roman" w:cs="Times New Roman"/>
          <w:sz w:val="28"/>
          <w:szCs w:val="28"/>
        </w:rPr>
        <w:tab/>
      </w:r>
      <w:r w:rsidRPr="00D46D1D">
        <w:rPr>
          <w:rFonts w:ascii="Times New Roman" w:hAnsi="Times New Roman" w:cs="Times New Roman"/>
          <w:sz w:val="28"/>
          <w:szCs w:val="28"/>
        </w:rPr>
        <w:tab/>
      </w:r>
      <w:r w:rsidRPr="00D46D1D">
        <w:rPr>
          <w:rFonts w:ascii="Times New Roman" w:hAnsi="Times New Roman" w:cs="Times New Roman"/>
          <w:sz w:val="28"/>
          <w:szCs w:val="28"/>
        </w:rPr>
        <w:tab/>
        <w:t xml:space="preserve">               А.Е. Самарин</w:t>
      </w:r>
    </w:p>
    <w:p w:rsidR="006021C9" w:rsidRPr="00D46D1D" w:rsidRDefault="006021C9" w:rsidP="00D46D1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21C9" w:rsidRPr="00D46D1D" w:rsidRDefault="006021C9" w:rsidP="00D46D1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21C9" w:rsidRPr="00D46D1D" w:rsidRDefault="006021C9" w:rsidP="00D46D1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21C9" w:rsidRPr="00D46D1D" w:rsidRDefault="006021C9" w:rsidP="00D46D1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21C9" w:rsidRPr="00D46D1D" w:rsidRDefault="006021C9" w:rsidP="00D46D1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46D1D" w:rsidRPr="00D46D1D" w:rsidRDefault="00D46D1D" w:rsidP="00D46D1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46D1D" w:rsidRPr="00D46D1D" w:rsidRDefault="00D46D1D" w:rsidP="00D46D1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46D1D" w:rsidRPr="00D46D1D" w:rsidRDefault="00D46D1D" w:rsidP="00D46D1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46D1D" w:rsidRPr="00D46D1D" w:rsidRDefault="00D46D1D" w:rsidP="00D46D1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46D1D" w:rsidRDefault="00D46D1D" w:rsidP="00D46D1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46D1D" w:rsidRPr="00D46D1D" w:rsidRDefault="00D46D1D" w:rsidP="00D46D1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21C9" w:rsidRPr="00D46D1D" w:rsidRDefault="006021C9" w:rsidP="00D46D1D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Приложение </w:t>
      </w:r>
      <w:r w:rsidR="00D46D1D"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</w:t>
      </w:r>
    </w:p>
    <w:p w:rsidR="00D46D1D" w:rsidRPr="00D46D1D" w:rsidRDefault="006021C9" w:rsidP="00D46D1D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к решению Думы </w:t>
      </w:r>
      <w:r w:rsidR="007C5587"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Писаревского</w:t>
      </w: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46D1D" w:rsidRPr="00D46D1D" w:rsidRDefault="006021C9" w:rsidP="00D46D1D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</w:t>
      </w:r>
      <w:r w:rsidR="00D46D1D"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поселения </w:t>
      </w:r>
    </w:p>
    <w:p w:rsidR="006021C9" w:rsidRPr="00D46D1D" w:rsidRDefault="006021C9" w:rsidP="00D46D1D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D46D1D"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AD66A9">
        <w:rPr>
          <w:rFonts w:ascii="Times New Roman" w:hAnsi="Times New Roman" w:cs="Times New Roman"/>
          <w:color w:val="000000" w:themeColor="text1"/>
          <w:sz w:val="28"/>
          <w:szCs w:val="28"/>
        </w:rPr>
        <w:t>27</w:t>
      </w:r>
      <w:r w:rsidR="00D46D1D"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AD66A9">
        <w:rPr>
          <w:rFonts w:ascii="Times New Roman" w:hAnsi="Times New Roman" w:cs="Times New Roman"/>
          <w:color w:val="000000" w:themeColor="text1"/>
          <w:sz w:val="28"/>
          <w:szCs w:val="28"/>
        </w:rPr>
        <w:t>апреля</w:t>
      </w:r>
      <w:r w:rsidR="00D46D1D"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2018 года № __</w:t>
      </w:r>
    </w:p>
    <w:p w:rsidR="006021C9" w:rsidRPr="00D46D1D" w:rsidRDefault="006021C9" w:rsidP="00D46D1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21C9" w:rsidRPr="00D46D1D" w:rsidRDefault="006021C9" w:rsidP="00D46D1D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43"/>
      <w:bookmarkEnd w:id="2"/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ПОРЯДОК</w:t>
      </w:r>
    </w:p>
    <w:p w:rsidR="006021C9" w:rsidRPr="00D46D1D" w:rsidRDefault="006021C9" w:rsidP="00D46D1D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НАЗНАЧЕНИЯ И ПРОВЕДЕНИЯ ОПРОСА ГРАЖДАН В </w:t>
      </w:r>
      <w:r w:rsidR="007C5587"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ПИСАРЕВСКОМ</w:t>
      </w: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СЕЛЬСКОМ ПОСЕЛЕНИИ</w:t>
      </w:r>
    </w:p>
    <w:p w:rsidR="006021C9" w:rsidRPr="00D46D1D" w:rsidRDefault="006021C9" w:rsidP="00D46D1D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21C9" w:rsidRPr="00D46D1D" w:rsidRDefault="006021C9" w:rsidP="00D46D1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Настоящий Порядок в соответствии с </w:t>
      </w:r>
      <w:hyperlink r:id="rId9" w:history="1">
        <w:r w:rsidRPr="00D46D1D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Конституцией</w:t>
        </w:r>
      </w:hyperlink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Федеральным </w:t>
      </w:r>
      <w:hyperlink r:id="rId10" w:history="1">
        <w:r w:rsidRPr="00D46D1D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6D1D"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D46D1D"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1" w:history="1">
        <w:r w:rsidRPr="00D46D1D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Иркутской области </w:t>
      </w:r>
      <w:r w:rsidR="00D46D1D"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Об основах назначения и проведения опроса граждан в муниципальных образованиях Иркутской области</w:t>
      </w:r>
      <w:r w:rsidR="00D46D1D"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Закон Иркутской области), иным законодательством, </w:t>
      </w:r>
      <w:hyperlink r:id="rId12" w:history="1">
        <w:r w:rsidRPr="00D46D1D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Уставом</w:t>
        </w:r>
      </w:hyperlink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C5587"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Писаревского</w:t>
      </w: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определяет порядок подготовки и проведения, определения результатов опроса граждан в </w:t>
      </w:r>
      <w:r w:rsidR="007C5587"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Писаревском</w:t>
      </w: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сельском поселении как одной из</w:t>
      </w:r>
      <w:proofErr w:type="gramEnd"/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 участия населения в осуществлении местного самоуправления.</w:t>
      </w:r>
    </w:p>
    <w:p w:rsidR="006021C9" w:rsidRPr="00D46D1D" w:rsidRDefault="006021C9" w:rsidP="00D46D1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21C9" w:rsidRPr="00D46D1D" w:rsidRDefault="006021C9" w:rsidP="00D46D1D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Глава 1. ОБЩИЕ ПОЛОЖЕНИЯ</w:t>
      </w:r>
    </w:p>
    <w:p w:rsidR="006021C9" w:rsidRPr="00D46D1D" w:rsidRDefault="006021C9" w:rsidP="00D46D1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21C9" w:rsidRPr="00D46D1D" w:rsidRDefault="006021C9" w:rsidP="00D46D1D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Статья 1. Цели опроса граждан в </w:t>
      </w:r>
      <w:r w:rsidR="007C5587"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Писаревском</w:t>
      </w: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сельском поселении и юридическая сила его результатов</w:t>
      </w:r>
    </w:p>
    <w:p w:rsidR="006021C9" w:rsidRPr="00D46D1D" w:rsidRDefault="006021C9" w:rsidP="00D46D1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proofErr w:type="gramStart"/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Опрос граждан в </w:t>
      </w:r>
      <w:r w:rsidR="007C5587"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Писаревском</w:t>
      </w: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сельском поселении (далее также - опрос) проводится на всей территории </w:t>
      </w:r>
      <w:r w:rsidR="007C5587"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Писаревского</w:t>
      </w: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или на части его территории для выявления мнения населения </w:t>
      </w:r>
      <w:r w:rsidR="007C5587"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Писаревского</w:t>
      </w: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и его учета при принятии решений органами местного самоуправления </w:t>
      </w:r>
      <w:r w:rsidR="007C5587"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Писаревского</w:t>
      </w: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и должностными лицами местного самоуправления </w:t>
      </w:r>
      <w:r w:rsidR="007C5587"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Писаревского</w:t>
      </w: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поселения, а также органами государственной власти Иркутской области.</w:t>
      </w:r>
      <w:proofErr w:type="gramEnd"/>
    </w:p>
    <w:p w:rsidR="006021C9" w:rsidRPr="00D46D1D" w:rsidRDefault="006021C9" w:rsidP="00D46D1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2. Результаты опроса носят рекомендательный характер.</w:t>
      </w:r>
    </w:p>
    <w:p w:rsidR="006021C9" w:rsidRPr="00D46D1D" w:rsidRDefault="006021C9" w:rsidP="00D46D1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21C9" w:rsidRPr="00D46D1D" w:rsidRDefault="006021C9" w:rsidP="00D46D1D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Статья 2. Право на участие в опросе</w:t>
      </w:r>
    </w:p>
    <w:p w:rsidR="006021C9" w:rsidRPr="00D46D1D" w:rsidRDefault="006021C9" w:rsidP="00D46D1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 на участие в опросе определяется в соответствии с Федеральным </w:t>
      </w:r>
      <w:hyperlink r:id="rId13" w:history="1">
        <w:r w:rsidRPr="00D46D1D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7528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97528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4" w:history="1">
        <w:r w:rsidRPr="00D46D1D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Иркутской области.</w:t>
      </w:r>
    </w:p>
    <w:p w:rsidR="006021C9" w:rsidRPr="00D46D1D" w:rsidRDefault="006021C9" w:rsidP="00D46D1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21C9" w:rsidRPr="00D46D1D" w:rsidRDefault="006021C9" w:rsidP="00D46D1D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Статья 3. Принципы проведения опроса</w:t>
      </w:r>
    </w:p>
    <w:p w:rsidR="006021C9" w:rsidRPr="00D46D1D" w:rsidRDefault="006021C9" w:rsidP="00D46D1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Жители </w:t>
      </w:r>
      <w:r w:rsidR="007C5587"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Писаревского</w:t>
      </w: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поселения, имеющие право на участие в опросе, участвуют в опросе на равных основаниях. В ходе опроса гражданин, имеющий право голосовать по вопросу (вопросам) опроса, обладает одним голосом, которым он вправе воспользоваться только лично.</w:t>
      </w:r>
    </w:p>
    <w:p w:rsidR="006021C9" w:rsidRPr="00D46D1D" w:rsidRDefault="006021C9" w:rsidP="00D46D1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Участие в опросе является свободным и добровольным, </w:t>
      </w:r>
      <w:proofErr w:type="gramStart"/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волеизъявлением жителей не допускается.</w:t>
      </w:r>
    </w:p>
    <w:p w:rsidR="006021C9" w:rsidRPr="00D46D1D" w:rsidRDefault="006021C9" w:rsidP="00D46D1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ходе опроса никто не может быть принужден к выражению своих </w:t>
      </w: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мнений и убеждений или отказу от них.</w:t>
      </w:r>
    </w:p>
    <w:p w:rsidR="006021C9" w:rsidRPr="00D46D1D" w:rsidRDefault="006021C9" w:rsidP="00D46D1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Органы и лица, обеспечивающие проведение опроса, обеспечивают также информирование жителей </w:t>
      </w:r>
      <w:r w:rsidR="007C5587"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Писаревского</w:t>
      </w: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о назначении, подготовке и проведении опроса и его результатах.</w:t>
      </w:r>
    </w:p>
    <w:p w:rsidR="006021C9" w:rsidRPr="00D46D1D" w:rsidRDefault="006021C9" w:rsidP="00D46D1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4. Процедура проведения опроса должна обеспечивать возможность проверки и учета его результатов.</w:t>
      </w:r>
    </w:p>
    <w:p w:rsidR="006021C9" w:rsidRPr="00D46D1D" w:rsidRDefault="006021C9" w:rsidP="00D46D1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Ранее выявленное мнение жителей </w:t>
      </w:r>
      <w:r w:rsidR="007C5587"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Писаревского</w:t>
      </w: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в форме местного референдума, собрания граждан, конференции граждан (собрания делегатов), публичных слушаний или в иной форме непосредственного волеизъявления жителей </w:t>
      </w:r>
      <w:r w:rsidR="007C5587"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Писаревского</w:t>
      </w: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по вопросу, выносимому на опрос, не является препятствием для назначения опроса.</w:t>
      </w:r>
    </w:p>
    <w:p w:rsidR="006021C9" w:rsidRPr="00D46D1D" w:rsidRDefault="006021C9" w:rsidP="00D46D1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21C9" w:rsidRPr="00D46D1D" w:rsidRDefault="006021C9" w:rsidP="00D46D1D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Статья 4. Вопросы, подлежащие вынесению на опрос</w:t>
      </w:r>
    </w:p>
    <w:p w:rsidR="006021C9" w:rsidRPr="00D46D1D" w:rsidRDefault="006021C9" w:rsidP="00D46D1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На опрос, проводимый по инициативе Думы </w:t>
      </w:r>
      <w:r w:rsidR="007C5587"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Писаревского</w:t>
      </w: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или главы </w:t>
      </w:r>
      <w:r w:rsidR="007C5587"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Писаревского</w:t>
      </w: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поселения, могут быть вынесены вопросы, отнесенные </w:t>
      </w:r>
      <w:hyperlink r:id="rId15" w:history="1">
        <w:r w:rsidRPr="00D46D1D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Конституцией</w:t>
        </w:r>
      </w:hyperlink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Федеральным </w:t>
      </w:r>
      <w:hyperlink r:id="rId16" w:history="1">
        <w:r w:rsidRPr="00D46D1D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7528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97528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вопросам местного значения.</w:t>
      </w:r>
    </w:p>
    <w:p w:rsidR="006021C9" w:rsidRPr="00D46D1D" w:rsidRDefault="006021C9" w:rsidP="00D46D1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опрос, проводимый по инициативе Правительства Иркутской области, могут быть вынесены вопросы изменения целевого назначения земель </w:t>
      </w:r>
      <w:r w:rsidR="007C5587"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Писаревского</w:t>
      </w: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для объектов регионального и межрегионального значения.</w:t>
      </w:r>
    </w:p>
    <w:p w:rsidR="006021C9" w:rsidRPr="00D46D1D" w:rsidRDefault="006021C9" w:rsidP="00D46D1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2. В соответствии с Законом Иркутской области на опрос не могут выноситься вопросы:</w:t>
      </w:r>
    </w:p>
    <w:p w:rsidR="006021C9" w:rsidRPr="00D46D1D" w:rsidRDefault="006021C9" w:rsidP="00D46D1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о досрочном прекращении или продлении срока полномочий органов местного самоуправления </w:t>
      </w:r>
      <w:r w:rsidR="007C5587"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Писаревского</w:t>
      </w: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поселения, должностных лиц </w:t>
      </w:r>
      <w:r w:rsidR="007C5587"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Писаревского</w:t>
      </w: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поселения, о приостановлении осуществления ими своих полномочий, а также о проведении досрочных выборов в Думу </w:t>
      </w:r>
      <w:r w:rsidR="007C5587"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Писаревского</w:t>
      </w: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либо об отсрочке указанных выборов;</w:t>
      </w:r>
    </w:p>
    <w:p w:rsidR="006021C9" w:rsidRPr="00D46D1D" w:rsidRDefault="006021C9" w:rsidP="00D46D1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о персональном составе органов местного самоуправления </w:t>
      </w:r>
      <w:r w:rsidR="007C5587"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Писаревского</w:t>
      </w: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поселения;</w:t>
      </w:r>
    </w:p>
    <w:p w:rsidR="006021C9" w:rsidRPr="00D46D1D" w:rsidRDefault="006021C9" w:rsidP="00D46D1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об избрании, о назначении на должность, досрочном прекращении, приостановлении или продлении полномочий депутатов Думы </w:t>
      </w:r>
      <w:r w:rsidR="007C5587"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Писаревского</w:t>
      </w: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поселения, главы </w:t>
      </w:r>
      <w:r w:rsidR="007C5587"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Писаревского</w:t>
      </w: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поселения;</w:t>
      </w:r>
    </w:p>
    <w:p w:rsidR="006021C9" w:rsidRPr="00D46D1D" w:rsidRDefault="006021C9" w:rsidP="00D46D1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о принятии бюджета </w:t>
      </w:r>
      <w:r w:rsidR="007C5587"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Писаревского</w:t>
      </w: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или его изменении, об исполнении и изменении финансовых обязательств </w:t>
      </w:r>
      <w:r w:rsidR="007C5587"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Писаревского</w:t>
      </w: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поселения;</w:t>
      </w:r>
    </w:p>
    <w:p w:rsidR="006021C9" w:rsidRPr="00D46D1D" w:rsidRDefault="006021C9" w:rsidP="00D46D1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5) о принятии чрезвычайных и срочных мер по обеспечению здоровья и безопасности населения.</w:t>
      </w:r>
    </w:p>
    <w:p w:rsidR="006021C9" w:rsidRPr="00D46D1D" w:rsidRDefault="006021C9" w:rsidP="00D46D1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Содержание вопросов, выносимых на опрос, не должно противоречить законодательству Российской Федерации, Иркутской области, </w:t>
      </w:r>
      <w:hyperlink r:id="rId17" w:history="1">
        <w:r w:rsidRPr="00D46D1D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Уставу</w:t>
        </w:r>
      </w:hyperlink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C5587"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Писаревского</w:t>
      </w: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и муниципальным правовым актам </w:t>
      </w:r>
      <w:r w:rsidR="007C5587"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Писаревского</w:t>
      </w: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поселения.</w:t>
      </w:r>
    </w:p>
    <w:p w:rsidR="006021C9" w:rsidRPr="00D46D1D" w:rsidRDefault="006021C9" w:rsidP="00D46D1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Вопросы опроса не должны ограничивать или отменять общепризнанные </w:t>
      </w: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права и свободы человека и гражданина, конституционные гарантии реализации таких прав и свобод.</w:t>
      </w:r>
    </w:p>
    <w:p w:rsidR="006021C9" w:rsidRPr="00D46D1D" w:rsidRDefault="006021C9" w:rsidP="00D46D1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4. Вопросы опроса и альтернативные варианты ответов на них должны быть сформулированы четко и ясно, не допуская множественного толкования.</w:t>
      </w:r>
    </w:p>
    <w:p w:rsidR="006021C9" w:rsidRPr="00D46D1D" w:rsidRDefault="006021C9" w:rsidP="00D46D1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Вопрос опроса должен быть сформулирован таким образом, чтобы участник опроса мог выбрать только один из предлагаемых вариантов ответа. Не допускается проведение опроса по вопросу, предусматривающему более пяти вариантов ответа.</w:t>
      </w:r>
    </w:p>
    <w:p w:rsidR="006021C9" w:rsidRPr="00D46D1D" w:rsidRDefault="006021C9" w:rsidP="00D46D1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21C9" w:rsidRPr="00D46D1D" w:rsidRDefault="006021C9" w:rsidP="00D46D1D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Статья 5. Территория опроса</w:t>
      </w:r>
    </w:p>
    <w:p w:rsidR="006021C9" w:rsidRPr="00D46D1D" w:rsidRDefault="006021C9" w:rsidP="00D46D1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В случае вынесения на опрос вопроса, затрагивающего интересы всех жителей </w:t>
      </w:r>
      <w:r w:rsidR="007C5587"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Писаревского</w:t>
      </w: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поселения, территорией опроса является территория </w:t>
      </w:r>
      <w:r w:rsidR="007C5587"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Писаревского</w:t>
      </w: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поселения.</w:t>
      </w:r>
    </w:p>
    <w:p w:rsidR="006021C9" w:rsidRPr="00D46D1D" w:rsidRDefault="006021C9" w:rsidP="00D46D1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вынесения на опрос вопроса, затрагивающего интересы части жителей </w:t>
      </w:r>
      <w:r w:rsidR="007C5587"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Писаревского</w:t>
      </w: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поселения, территорией опроса является часть территории </w:t>
      </w:r>
      <w:r w:rsidR="007C5587"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Писаревского</w:t>
      </w: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поселения.</w:t>
      </w:r>
    </w:p>
    <w:p w:rsidR="006021C9" w:rsidRPr="00D46D1D" w:rsidRDefault="006021C9" w:rsidP="00D46D1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Территория опроса определяется в решении Думы </w:t>
      </w:r>
      <w:r w:rsidR="007C5587"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Писаревского</w:t>
      </w: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о назначении опроса.</w:t>
      </w:r>
    </w:p>
    <w:p w:rsidR="006021C9" w:rsidRPr="00D46D1D" w:rsidRDefault="006021C9" w:rsidP="00D46D1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21C9" w:rsidRPr="00D46D1D" w:rsidRDefault="006021C9" w:rsidP="00D46D1D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Статья 6. Формы опроса</w:t>
      </w:r>
    </w:p>
    <w:p w:rsidR="006021C9" w:rsidRPr="00D46D1D" w:rsidRDefault="006021C9" w:rsidP="00D46D1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1. Опрос может проводиться в форме консультативного местного референдума, поквартирного (подомового) обхода, опросного собрания.</w:t>
      </w:r>
    </w:p>
    <w:p w:rsidR="006021C9" w:rsidRPr="00D46D1D" w:rsidRDefault="006021C9" w:rsidP="00D46D1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2. При проведении опроса в форме консультативного местного референдума проводится тайное голосование участников опроса в помещении для голосования.</w:t>
      </w:r>
    </w:p>
    <w:p w:rsidR="006021C9" w:rsidRPr="00D46D1D" w:rsidRDefault="006021C9" w:rsidP="00D46D1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3. При проведении опроса в форме поквартирного (подомового) обхода проводится поименное голосование участников опроса по месту их жительства. Методикой проведения опроса может быть также предусмотрено проведение опроса в форме поквартирного (подомового) обхода по месту работы (службы), учебы участников опроса и в иных местах.</w:t>
      </w:r>
    </w:p>
    <w:p w:rsidR="006021C9" w:rsidRPr="00D46D1D" w:rsidRDefault="006021C9" w:rsidP="00D46D1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4. При проведении опроса в форме опросного собрания проводится открытое голосование участников опроса в помещении для голосования.</w:t>
      </w:r>
    </w:p>
    <w:p w:rsidR="006021C9" w:rsidRPr="00D46D1D" w:rsidRDefault="006021C9" w:rsidP="00D46D1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5. Методикой проведения опроса может быть предусмотрено проведение опроса одновременно в нескольких формах, предусмотренных настоящей статьей. В случае проведения опроса одновременно в форме поквартирного (подомового) обхода и в форме опросного собрания на каждом из участков опроса проведение опроса допускается только в одной из указанных форм.</w:t>
      </w:r>
    </w:p>
    <w:p w:rsidR="006021C9" w:rsidRPr="00D46D1D" w:rsidRDefault="006021C9" w:rsidP="00D46D1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21C9" w:rsidRPr="00D46D1D" w:rsidRDefault="006021C9" w:rsidP="00D46D1D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Статья 7. Срок проведения опроса</w:t>
      </w:r>
    </w:p>
    <w:p w:rsidR="006021C9" w:rsidRPr="00D46D1D" w:rsidRDefault="006021C9" w:rsidP="00D46D1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назначении опроса срок проведения опроса определяется с учетом требований, предусмотренных </w:t>
      </w:r>
      <w:hyperlink r:id="rId18" w:history="1">
        <w:r w:rsidRPr="00D46D1D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Иркутской области.</w:t>
      </w:r>
    </w:p>
    <w:p w:rsidR="006021C9" w:rsidRPr="00D46D1D" w:rsidRDefault="006021C9" w:rsidP="00D46D1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21C9" w:rsidRPr="00D46D1D" w:rsidRDefault="006021C9" w:rsidP="00D46D1D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Статья 8. Финансовое обеспечение проведения опроса</w:t>
      </w:r>
    </w:p>
    <w:p w:rsidR="006021C9" w:rsidRPr="00D46D1D" w:rsidRDefault="006021C9" w:rsidP="00D46D1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Финансирование мероприятий, связанных с подготовкой и </w:t>
      </w: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проведением опроса, осуществляется:</w:t>
      </w:r>
    </w:p>
    <w:p w:rsidR="006021C9" w:rsidRPr="00D46D1D" w:rsidRDefault="006021C9" w:rsidP="00D46D1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за счет средств бюджета </w:t>
      </w:r>
      <w:r w:rsidR="007C5587"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Писаревского</w:t>
      </w: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- при проведении опроса по инициативе Думы </w:t>
      </w:r>
      <w:r w:rsidR="007C5587"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Писаревского</w:t>
      </w: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или </w:t>
      </w:r>
      <w:r w:rsidR="00FB05E7"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главы </w:t>
      </w:r>
      <w:r w:rsidR="007C5587"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Писаревского</w:t>
      </w: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поселения;</w:t>
      </w:r>
    </w:p>
    <w:p w:rsidR="006021C9" w:rsidRPr="00D46D1D" w:rsidRDefault="006021C9" w:rsidP="00D46D1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2) за счет средств бюджета Иркутской области - при проведении опроса по инициативе Правительства Иркутской области.</w:t>
      </w:r>
    </w:p>
    <w:p w:rsidR="006021C9" w:rsidRPr="00D46D1D" w:rsidRDefault="006021C9" w:rsidP="00D46D1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Средства, выделенные для подготовки и проведения опроса, могут использоваться только на оплату расходов по его подготовке и проведению, в том числе </w:t>
      </w:r>
      <w:proofErr w:type="gramStart"/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6021C9" w:rsidRPr="00D46D1D" w:rsidRDefault="006021C9" w:rsidP="00D46D1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1) изготовление опросных листов и иной документации опроса;</w:t>
      </w:r>
    </w:p>
    <w:p w:rsidR="006021C9" w:rsidRPr="00D46D1D" w:rsidRDefault="006021C9" w:rsidP="00D46D1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2) оплату услуг связи и транспортных расходов;</w:t>
      </w:r>
    </w:p>
    <w:p w:rsidR="006021C9" w:rsidRPr="00D46D1D" w:rsidRDefault="006021C9" w:rsidP="00D46D1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3) затраты на аренду помещения для голосования;</w:t>
      </w:r>
    </w:p>
    <w:p w:rsidR="006021C9" w:rsidRPr="00D46D1D" w:rsidRDefault="006021C9" w:rsidP="00D46D1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4) оплату труда членов комиссии, осуществляющей подготовку и проведение опроса на всей территории опроса, участковой комиссии опроса;</w:t>
      </w:r>
    </w:p>
    <w:p w:rsidR="006021C9" w:rsidRPr="00D46D1D" w:rsidRDefault="006021C9" w:rsidP="00D46D1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5) оплату услуг лиц, привлеченных для проведения поквартирного (подомового) обхода на основе гражданско-правового договора.</w:t>
      </w:r>
    </w:p>
    <w:p w:rsidR="006021C9" w:rsidRPr="00D46D1D" w:rsidRDefault="006021C9" w:rsidP="00D46D1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21C9" w:rsidRPr="00D46D1D" w:rsidRDefault="006021C9" w:rsidP="00705C3E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Глава 2. КОМИССИИ, ОСУЩЕСТВЛЯЮЩИЕ ПОДГОТОВКУ И ПРОВЕДЕНИЕ</w:t>
      </w:r>
      <w:r w:rsidR="00705C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ОПРОСА</w:t>
      </w:r>
    </w:p>
    <w:p w:rsidR="006021C9" w:rsidRPr="00D46D1D" w:rsidRDefault="006021C9" w:rsidP="00D46D1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21C9" w:rsidRPr="00D46D1D" w:rsidRDefault="006021C9" w:rsidP="00D46D1D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Статья 9. Система комиссий, осуществляющих подготовку и проведение опроса</w:t>
      </w:r>
    </w:p>
    <w:p w:rsidR="006021C9" w:rsidRPr="00D46D1D" w:rsidRDefault="006021C9" w:rsidP="00D46D1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Подготовку и проведение опроса на всей территории опроса в соответствии с </w:t>
      </w:r>
      <w:hyperlink r:id="rId19" w:history="1">
        <w:r w:rsidRPr="00D46D1D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Иркутской области осуществляет:</w:t>
      </w:r>
    </w:p>
    <w:p w:rsidR="006021C9" w:rsidRPr="00D46D1D" w:rsidRDefault="006021C9" w:rsidP="00D46D1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при проведении опроса по инициативе Думы </w:t>
      </w:r>
      <w:r w:rsidR="007C5587"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Писаревского</w:t>
      </w: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или </w:t>
      </w:r>
      <w:r w:rsidR="00FB05E7"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главы</w:t>
      </w: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C5587"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Писаревского</w:t>
      </w: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- комиссия опроса;</w:t>
      </w:r>
    </w:p>
    <w:p w:rsidR="006021C9" w:rsidRPr="00D46D1D" w:rsidRDefault="006021C9" w:rsidP="00D46D1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2) при проведении опроса по инициативе Правительства Иркутской области - территориальная избирательная комиссия Иркутской области, определенная в соответствии с постановлением Правительства Иркутской области об инициативе проведения опроса.</w:t>
      </w:r>
    </w:p>
    <w:p w:rsidR="006021C9" w:rsidRPr="00D46D1D" w:rsidRDefault="006021C9" w:rsidP="00D46D1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2. В случае образования участков опроса подготовку и проведение опроса на участке опроса осуществляет участковая комиссия опроса.</w:t>
      </w:r>
    </w:p>
    <w:p w:rsidR="006021C9" w:rsidRPr="00D46D1D" w:rsidRDefault="006021C9" w:rsidP="00D46D1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Участковая комиссия опроса может не образовываться в случае проведения опроса на участке опроса в форме опросного собрания.</w:t>
      </w:r>
    </w:p>
    <w:p w:rsidR="006021C9" w:rsidRPr="00D46D1D" w:rsidRDefault="006021C9" w:rsidP="00D46D1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3. Комиссия, осуществляющая подготовку и проведение опроса на всей территории опроса (далее также - комиссия, организующая опрос), является вышестоящей по отношению к участковым комиссиям опроса.</w:t>
      </w:r>
    </w:p>
    <w:p w:rsidR="006021C9" w:rsidRPr="00D46D1D" w:rsidRDefault="006021C9" w:rsidP="00D46D1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Решения комиссии, организующей опрос, по вопросам подготовки и проведения опроса обязательны для исполнения участковыми комиссиями опроса.</w:t>
      </w:r>
    </w:p>
    <w:p w:rsidR="006021C9" w:rsidRPr="00D46D1D" w:rsidRDefault="006021C9" w:rsidP="00D46D1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21C9" w:rsidRPr="00D46D1D" w:rsidRDefault="006021C9" w:rsidP="00D46D1D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Статья 10. Порядок формирования и полномочия комиссии опроса</w:t>
      </w:r>
    </w:p>
    <w:p w:rsidR="006021C9" w:rsidRPr="00D46D1D" w:rsidRDefault="006021C9" w:rsidP="00D46D1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Комиссия опроса формируется решением Думы </w:t>
      </w:r>
      <w:r w:rsidR="007C5587"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Писаревского</w:t>
      </w: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на основании предложений органов территориального общественного самоуправления, предприятий, учреждений и общественных </w:t>
      </w: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организаций, действующих на территории опроса, политических партий, а также собраний граждан по месту жительства, работы, службы, учебы на территории опроса (далее также - собрание граждан).</w:t>
      </w:r>
    </w:p>
    <w:p w:rsidR="006021C9" w:rsidRPr="00D46D1D" w:rsidRDefault="006021C9" w:rsidP="00D46D1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Дума </w:t>
      </w:r>
      <w:r w:rsidR="007C5587"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Писаревского</w:t>
      </w: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в течение 10 календарных дней со дня принятия решения о назначении опроса, но не </w:t>
      </w:r>
      <w:proofErr w:type="gramStart"/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позднее</w:t>
      </w:r>
      <w:proofErr w:type="gramEnd"/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чем за 35 календарных дней до дня начала проведения опроса (в случае образования участков опроса и формирования участковых комиссий опроса - не позднее чем за 45 календарных дней до дня начала проведения опроса), а также до дня, в котором начинается прием предложений </w:t>
      </w:r>
      <w:proofErr w:type="gramStart"/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кандидатурам в состав комиссии опроса, публикует в газете </w:t>
      </w:r>
      <w:r w:rsidR="00FB05E7"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7C5587"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Писаревский</w:t>
      </w:r>
      <w:r w:rsidR="00F34694"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вестник</w:t>
      </w:r>
      <w:r w:rsidR="00FB05E7"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объявление, в котором должны быть указаны сроки, время и место приема предложений по кандидатурам в состав комиссии опроса, перечень документов, которые должны быть представлены, и перечень сведений о кандидатуре в состав комиссии опроса, которые должны содержаться в этих документах.</w:t>
      </w:r>
      <w:proofErr w:type="gramEnd"/>
    </w:p>
    <w:p w:rsidR="006021C9" w:rsidRPr="00D46D1D" w:rsidRDefault="006021C9" w:rsidP="00D46D1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Членом комиссии опроса может быть житель </w:t>
      </w:r>
      <w:r w:rsidR="007C5587"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Писаревского</w:t>
      </w: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поселения, обладающий избирательным правом.</w:t>
      </w:r>
    </w:p>
    <w:p w:rsidR="006021C9" w:rsidRPr="00D46D1D" w:rsidRDefault="006021C9" w:rsidP="00D46D1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4. Предложение по кандидатуре в состав комиссии опроса должно содержать документ о выдвижении кандидатуры, заявление кандидата в члены комиссии опроса о согласии быть членом комиссии опроса, копию документа, удостоверяющего личность кандидата.</w:t>
      </w:r>
    </w:p>
    <w:p w:rsidR="006021C9" w:rsidRPr="00D46D1D" w:rsidRDefault="006021C9" w:rsidP="00D46D1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Документом о выдвижении кандидатуры в состав комиссии опроса органом территориального общественного самоуправления является сопроводительное письмо за подписью руководителя органа территориального общественного самоуправления с приложением к данному письму протокола (выписки из протокола) заседания коллегиального органа территориального общественного самоуправления, который должен содержать фамилию, имя, отчество выдвинутого кандидата и наименование комиссии опроса, в состав которой данный кандидат выдвигается, с приложением копии устава территориального</w:t>
      </w:r>
      <w:proofErr w:type="gramEnd"/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общественного самоуправления, заверенного уполномоченным лицом.</w:t>
      </w:r>
    </w:p>
    <w:p w:rsidR="006021C9" w:rsidRPr="00D46D1D" w:rsidRDefault="006021C9" w:rsidP="00D46D1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Документом о выдвижении кандидатуры в состав комиссии опроса предприятием, учреждением, общественной организацией является сопроводительное письмо с указанием фамилии, имени, отчества выдвинутого кандидата и наименования комиссии опроса, в состав которой данный кандидат выдвигается, за подписью руководителя предприятия, учреждения, лица, уполномоченного выступать от имени общественной организации. </w:t>
      </w:r>
      <w:proofErr w:type="gramStart"/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К сопроводительному письму, указанному в настоящем абзаце, прилагается копия учредительного документа предприятия, учреждения, общественной организации, заверенная уполномоченным лицом, либо сведения о том, что юридическое лицо действует на основании типового устава, а в отношении общественной организации также протокол (выписка из протокола) заседания коллегиального органа общественной организации (при отнесении данного вопроса к компетенции такого органа), который должен содержать фамилию, имя, отчество выдвинутого</w:t>
      </w:r>
      <w:proofErr w:type="gramEnd"/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кандидата и наименование комиссии опроса, в состав которой данный кандидат </w:t>
      </w: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выдвигается.</w:t>
      </w:r>
    </w:p>
    <w:p w:rsidR="006021C9" w:rsidRPr="00D46D1D" w:rsidRDefault="006021C9" w:rsidP="00D46D1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Документом о выдвижении кандидатуры в состав комиссии опроса политической партией является решение руководящего или иного органа политической партии в соответствии с уставом политической партии, содержащее фамилию, имя, отчество выдвинутого кандидата и наименование комиссии опроса, в состав которой данный кандидат выдвигается. Решение, предусмотренное настоящим абзацем, представляется в оригинале либо в копии, заверенной уполномоченным лицом.</w:t>
      </w:r>
    </w:p>
    <w:p w:rsidR="006021C9" w:rsidRPr="00D46D1D" w:rsidRDefault="006021C9" w:rsidP="00D46D1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Документом о выдвижении кандидатуры в состав комиссии опроса собранием граждан является протокол собрания граждан, который должен содержать фамилию, имя, отчество выдвинутого кандидата и наименование комиссии опроса, в состав которой данный кандидат выдвигается. Протокол собрания граждан подписывается председателем и секретарем собрания граждан с указанием их фамилий, имен, отчеств.</w:t>
      </w:r>
    </w:p>
    <w:p w:rsidR="006021C9" w:rsidRPr="00D46D1D" w:rsidRDefault="006021C9" w:rsidP="00D46D1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В заявлении о согласии лица быть членом комиссии опроса обязательно указываются: фамилия, имя, отчество, год рождения (в возрасте 18 лет - дополнительно день и месяц рождения), место рождения, адрес места жительства этого лица, сведения о документе, удостоверяющем его личность, сведения о гражданстве, образовании, основном месте работы и должности (роде занятий), наименование комиссии опроса, в состав которой данный кандидат выдвигается, а также</w:t>
      </w:r>
      <w:proofErr w:type="gramEnd"/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согласие лица на обработку персональных данных, полученное в соответствии с требованиями Федерального </w:t>
      </w:r>
      <w:hyperlink r:id="rId20" w:history="1">
        <w:r w:rsidRPr="00D46D1D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"О персональных данных".</w:t>
      </w:r>
    </w:p>
    <w:p w:rsidR="006021C9" w:rsidRPr="00D46D1D" w:rsidRDefault="006021C9" w:rsidP="00D46D1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5. Период приема предложений по составу комиссии опроса составляет не менее 7 календарных дней.</w:t>
      </w:r>
    </w:p>
    <w:p w:rsidR="006021C9" w:rsidRPr="00D46D1D" w:rsidRDefault="006021C9" w:rsidP="00D46D1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Решение Думы </w:t>
      </w:r>
      <w:r w:rsidR="007C5587"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Писаревского</w:t>
      </w: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о формировании комиссии опроса принимается Думой </w:t>
      </w:r>
      <w:r w:rsidR="007C5587"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Писаревского</w:t>
      </w: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не </w:t>
      </w:r>
      <w:proofErr w:type="gramStart"/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позднее</w:t>
      </w:r>
      <w:proofErr w:type="gramEnd"/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чем за 25 календарных дней до дня начала проведения опроса, а в случае образования участков опроса и формирования участковых комиссий опроса - не позднее чем за 35 календарных дней до дня начала проведения опроса.</w:t>
      </w:r>
    </w:p>
    <w:p w:rsidR="006021C9" w:rsidRPr="00D46D1D" w:rsidRDefault="006021C9" w:rsidP="00D46D1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Количество членов комиссии опроса определяется решением Думы </w:t>
      </w:r>
      <w:r w:rsidR="007C5587"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Писаревского</w:t>
      </w: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о назначении опроса и не может быть менее 7 и более 11 человек.</w:t>
      </w:r>
    </w:p>
    <w:p w:rsidR="006021C9" w:rsidRPr="00D46D1D" w:rsidRDefault="006021C9" w:rsidP="00D46D1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8. Комиссия опроса правомочна приступить к работе, если ее состав сформирован не менее чем на две трети от установленного числа членов комиссии опроса.</w:t>
      </w:r>
    </w:p>
    <w:p w:rsidR="006021C9" w:rsidRPr="00D46D1D" w:rsidRDefault="006021C9" w:rsidP="00D46D1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На первом заседании комиссии опроса члены комиссии опроса избирают тайным голосованием из своего состава председателя комиссии опроса, заместителя председателя комиссии опроса и секретаря комиссии опроса.</w:t>
      </w:r>
    </w:p>
    <w:p w:rsidR="006021C9" w:rsidRPr="00D46D1D" w:rsidRDefault="006021C9" w:rsidP="00D46D1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9. Деятельность комиссии опроса осуществляется на основе коллегиальности. Заседание комиссии опроса считается правомочным, если в нем принимает участие более половины от установленного числа членов комиссии опроса.</w:t>
      </w:r>
    </w:p>
    <w:p w:rsidR="006021C9" w:rsidRPr="00D46D1D" w:rsidRDefault="006021C9" w:rsidP="00D46D1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Решения комиссии опроса принимаются большинством голосов от числа </w:t>
      </w: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присутствующих членов комиссии опроса.</w:t>
      </w:r>
    </w:p>
    <w:p w:rsidR="006021C9" w:rsidRPr="00D46D1D" w:rsidRDefault="006021C9" w:rsidP="00D46D1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Решения комиссии опроса подписываются председателем комиссии опроса и секретарем комиссии опроса (председательствующим на заседании и секретарем заседания).</w:t>
      </w:r>
    </w:p>
    <w:p w:rsidR="006021C9" w:rsidRPr="00D46D1D" w:rsidRDefault="006021C9" w:rsidP="00D46D1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10. </w:t>
      </w:r>
      <w:proofErr w:type="gramStart"/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Срок полномочий комиссии опроса начинается со дня ее сформирования в правомочном составе и прекращается по истечении 30 календарных дней со дня официального опубликования результатов опроса, если в комиссию опроса не поступили жалобы (заявления) на действия (бездействие) данной комиссии и (или) участковых комиссий опроса, в результате которых был нарушен порядок подсчета голосов, либо если по данным фактам не ведется судебное разбирательство</w:t>
      </w:r>
      <w:proofErr w:type="gramEnd"/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обжалования итогов голосования на территории опроса или результатов опроса полномочия комиссии опроса прекращаются со дня вступления в законную силу судебного решения по жалобе (заявлению).</w:t>
      </w:r>
    </w:p>
    <w:p w:rsidR="006021C9" w:rsidRPr="00D46D1D" w:rsidRDefault="006021C9" w:rsidP="00D46D1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11. Полномочия комиссии опроса определяются </w:t>
      </w:r>
      <w:hyperlink r:id="rId21" w:history="1">
        <w:r w:rsidRPr="00D46D1D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Иркутской области.</w:t>
      </w:r>
    </w:p>
    <w:p w:rsidR="006021C9" w:rsidRPr="00D46D1D" w:rsidRDefault="006021C9" w:rsidP="00D46D1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21C9" w:rsidRPr="00D46D1D" w:rsidRDefault="006021C9" w:rsidP="00D46D1D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Статья 11. Порядок формирования и полномочия участковой комиссии опроса</w:t>
      </w:r>
    </w:p>
    <w:p w:rsidR="006021C9" w:rsidRPr="00D46D1D" w:rsidRDefault="006021C9" w:rsidP="00D46D1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Формирование участковых комиссий опроса осуществляется комиссией, организующей опрос, в соответствии с </w:t>
      </w:r>
      <w:hyperlink r:id="rId22" w:history="1">
        <w:r w:rsidRPr="00D46D1D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Иркутской области и настоящим Порядком, на основании предложений органов территориального общественного самоуправления, предприятий, учреждений и общественных организаций, действующих на территории опроса, политических партий, а также собраний граждан.</w:t>
      </w:r>
    </w:p>
    <w:p w:rsidR="006021C9" w:rsidRPr="00D46D1D" w:rsidRDefault="006021C9" w:rsidP="00D46D1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Комиссия, организующая опрос, не </w:t>
      </w:r>
      <w:proofErr w:type="gramStart"/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позднее</w:t>
      </w:r>
      <w:proofErr w:type="gramEnd"/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чем за 30 календарных дней до дня начала проведения опроса и до дня, в котором начинается прием предложений по кандидатурам в состав участковых комиссий опроса, публикует в газете </w:t>
      </w:r>
      <w:r w:rsidR="00FB05E7"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5A385E"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7C5587"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исаревский</w:t>
      </w:r>
      <w:r w:rsidR="00C35B20"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вестник</w:t>
      </w:r>
      <w:r w:rsidR="00FB05E7"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объявление, в котором должны быть указаны сроки, время и место приема предложений по кандидатурам в состав участковой комиссии опроса, перечень документов, которые должны быть представлены, и перечень сведений о кандидатуре в состав участковой комиссии опроса, которые должны содержаться в этих документах.</w:t>
      </w:r>
    </w:p>
    <w:p w:rsidR="006021C9" w:rsidRPr="00D46D1D" w:rsidRDefault="006021C9" w:rsidP="00D46D1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Членом участковой комиссии опроса может быть житель </w:t>
      </w:r>
      <w:r w:rsidR="007C5587"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Писаревского</w:t>
      </w: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поселения, обладающий избирательным правом.</w:t>
      </w:r>
    </w:p>
    <w:p w:rsidR="006021C9" w:rsidRPr="00D46D1D" w:rsidRDefault="006021C9" w:rsidP="00D46D1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4. Предложение по кандидатуре в состав участковой комиссии опроса должно содержать документ о выдвижении кандидатуры, заявление кандидата в члены участковой комиссии опроса о согласии быть членом соответствующей участковой комиссии опроса, копию документа, удостоверяющего личность кандидата.</w:t>
      </w:r>
    </w:p>
    <w:p w:rsidR="006021C9" w:rsidRPr="00D46D1D" w:rsidRDefault="006021C9" w:rsidP="00D46D1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Документом о выдвижении кандидатуры в состав участковой комиссии опроса органом территориального общественного самоуправления является сопроводительное письмо за подписью руководителя органа территориального общественного самоуправления с приложением к данному письму протокола (выписки из протокола) заседания коллегиального органа </w:t>
      </w: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территориального общественного самоуправления, который должен содержать фамилию, имя, отчество выдвинутого кандидата и наименование участковой комиссии опроса, в состав которой данный кандидат выдвигается, с приложением копии</w:t>
      </w:r>
      <w:proofErr w:type="gramEnd"/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устава территориального общественного самоуправления, заверенного уполномоченным лицом.</w:t>
      </w:r>
    </w:p>
    <w:p w:rsidR="006021C9" w:rsidRPr="00D46D1D" w:rsidRDefault="006021C9" w:rsidP="00D46D1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Документом о выдвижении кандидатуры в состав участковой комиссии опроса предприятием, учреждением, общественной организацией является сопроводительное письмо с указанием фамилии, имени, отчества выдвинутого кандидата и наименования участковой комиссии опроса, в состав которой данный кандидат выдвигается, за подписью руководителя предприятия, учреждения, лица, уполномоченного выступать от имени общественной организации. </w:t>
      </w:r>
      <w:proofErr w:type="gramStart"/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К сопроводительному письму, указанному в настоящем абзаце, прилагается копия учредительного документа предприятия, учреждения, общественной организации, заверенная уполномоченным лицом, либо сведения о том, что юридическое лицо действует на основании типового устава, а в отношении общественной организации также протокол (выписка из протокола) заседания коллегиального органа общественной организации (при отнесении данного вопроса к компетенции такого органа), который должен содержать фамилию, имя, отчество выдвинутого</w:t>
      </w:r>
      <w:proofErr w:type="gramEnd"/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кандидата и наименование участковой комиссии опроса, в состав которой данный кандидат выдвигается.</w:t>
      </w:r>
    </w:p>
    <w:p w:rsidR="006021C9" w:rsidRPr="00D46D1D" w:rsidRDefault="006021C9" w:rsidP="00D46D1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Документом о выдвижении кандидатуры в состав участковой комиссии опроса политической партией является решение руководящего или иного органа политической партии в соответствии с уставом политической партии, содержащее фамилию, имя, отчество выдвинутого кандидата и наименование участковой комиссии опроса, в состав которой данный кандидат выдвигается. Решение, предусмотренное настоящим абзацем, представляется в оригинале либо в копии, заверенной уполномоченным лицом.</w:t>
      </w:r>
    </w:p>
    <w:p w:rsidR="006021C9" w:rsidRPr="00D46D1D" w:rsidRDefault="006021C9" w:rsidP="00D46D1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Документом о выдвижении кандидатуры в состав участковой комиссии опроса собранием граждан является протокол собрания граждан, который должен содержать фамилию, имя, отчество выдвинутого кандидата и наименование участковой комиссии опроса, в состав которой данный кандидат выдвигается. Протокол собрания граждан подписывается председателем и секретарем собрания граждан с указанием их фамилий, имен, отчеств.</w:t>
      </w:r>
    </w:p>
    <w:p w:rsidR="006021C9" w:rsidRPr="00D46D1D" w:rsidRDefault="006021C9" w:rsidP="00D46D1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В заявлении о согласии лица быть членом участковой комиссии опроса обязательно указываются: фамилия, имя, отчество, год рождения (в возрасте 18 лет - дополнительно день и месяц рождения), место рождения, адрес места жительства этого лица, сведения о документе, удостоверяющем его личность, сведения о гражданстве, образовании, основном месте работы и должности (роде занятий), наименование участковой комиссии опроса, в состав которой данный кандидат выдвигается</w:t>
      </w:r>
      <w:proofErr w:type="gramEnd"/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согласие лица на обработку персональных данных, полученное в соответствии с требованиями Федерального </w:t>
      </w:r>
      <w:hyperlink r:id="rId23" w:history="1">
        <w:r w:rsidRPr="00D46D1D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"О персональных данных".</w:t>
      </w:r>
    </w:p>
    <w:p w:rsidR="006021C9" w:rsidRPr="00D46D1D" w:rsidRDefault="006021C9" w:rsidP="00D46D1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Период приема предложений по составу участковой комиссии опроса </w:t>
      </w: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составляет не менее 7 календарных дней.</w:t>
      </w:r>
    </w:p>
    <w:p w:rsidR="006021C9" w:rsidRPr="00D46D1D" w:rsidRDefault="006021C9" w:rsidP="00D46D1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Участковые комиссии опроса формируются не </w:t>
      </w:r>
      <w:proofErr w:type="gramStart"/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позднее</w:t>
      </w:r>
      <w:proofErr w:type="gramEnd"/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чем за 20 календарных дней до дня начала проведения опроса.</w:t>
      </w:r>
    </w:p>
    <w:p w:rsidR="006021C9" w:rsidRPr="00D46D1D" w:rsidRDefault="006021C9" w:rsidP="00D46D1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7. Участковые комиссии опроса формируются в составе от 5 до 11 членов участковой комиссии опроса.</w:t>
      </w:r>
    </w:p>
    <w:p w:rsidR="006021C9" w:rsidRPr="00D46D1D" w:rsidRDefault="006021C9" w:rsidP="00D46D1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8. Участковая комиссия опроса правомочна приступить к работе, если ее состав сформирован не менее чем на две трети от установленного числа членов участковой комиссии опроса.</w:t>
      </w:r>
    </w:p>
    <w:p w:rsidR="006021C9" w:rsidRPr="00D46D1D" w:rsidRDefault="006021C9" w:rsidP="00D46D1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На первом заседании участковой комиссии опроса члены участковой комиссии опроса избирают тайным голосованием из своего состава председателя участковой комиссии опроса, заместителя председателя участковой комиссии опроса и секретаря участковой комиссии опроса.</w:t>
      </w:r>
    </w:p>
    <w:p w:rsidR="006021C9" w:rsidRPr="00D46D1D" w:rsidRDefault="006021C9" w:rsidP="00D46D1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9. Деятельность участковой комиссии опроса осуществляется на основе коллегиальности. Заседание участковой комиссии опроса считается правомочным, если в нем принимает участие более половины от установленного числа членов участковой комиссии опроса.</w:t>
      </w:r>
    </w:p>
    <w:p w:rsidR="006021C9" w:rsidRPr="00D46D1D" w:rsidRDefault="006021C9" w:rsidP="00D46D1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Решения участковой комиссии опроса принимаются большинством голосов от числа присутствующих членов участковой комиссии опроса.</w:t>
      </w:r>
    </w:p>
    <w:p w:rsidR="006021C9" w:rsidRPr="00D46D1D" w:rsidRDefault="006021C9" w:rsidP="00D46D1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Решения участковой комиссии опроса подписываются председателем участковой комиссии опроса и секретарем участковой комиссии опроса (председательствующим на заседании и секретарем заседания).</w:t>
      </w:r>
    </w:p>
    <w:p w:rsidR="006021C9" w:rsidRPr="00D46D1D" w:rsidRDefault="006021C9" w:rsidP="00D46D1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10. </w:t>
      </w:r>
      <w:proofErr w:type="gramStart"/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Срок полномочий участковой комиссии опроса начинается со дня ее сформирования в правомочном составе и прекращается по истечении десяти календарных дней со дня официального опубликования результатов опроса, если в комиссию опроса не поступили жалобы (заявления) на действия (бездействие) данной участковой комиссии опроса, в результате которых был нарушен порядок подсчета голосов, либо если по данным фактам не ведется судебное разбирательство.</w:t>
      </w:r>
      <w:proofErr w:type="gramEnd"/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случае обжалования итогов голосования на соответствующем участке опроса или результатов опроса полномочия участковой комиссии опроса прекращаются со дня принятия комиссией, организующей опрос, решения либо со дня вступления в законную силу судебного решения по жалобе (заявлению).</w:t>
      </w:r>
    </w:p>
    <w:p w:rsidR="006021C9" w:rsidRPr="00D46D1D" w:rsidRDefault="006021C9" w:rsidP="00D46D1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11. Полномочия участковой комиссии опроса определяются </w:t>
      </w:r>
      <w:hyperlink r:id="rId24" w:history="1">
        <w:r w:rsidRPr="00D46D1D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Иркутской области.</w:t>
      </w:r>
    </w:p>
    <w:p w:rsidR="006021C9" w:rsidRPr="00D46D1D" w:rsidRDefault="006021C9" w:rsidP="00D46D1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21C9" w:rsidRPr="00D46D1D" w:rsidRDefault="006021C9" w:rsidP="00D46D1D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Глава 3. НАЗНАЧЕНИЕ ОПРОСА</w:t>
      </w:r>
    </w:p>
    <w:p w:rsidR="006021C9" w:rsidRPr="00D46D1D" w:rsidRDefault="006021C9" w:rsidP="00D46D1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21C9" w:rsidRPr="00D46D1D" w:rsidRDefault="006021C9" w:rsidP="00D46D1D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Статья 12. Инициатива проведения опроса</w:t>
      </w:r>
    </w:p>
    <w:p w:rsidR="006021C9" w:rsidRPr="00D46D1D" w:rsidRDefault="006021C9" w:rsidP="00D46D1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1. Опрос проводится по инициативе:</w:t>
      </w:r>
    </w:p>
    <w:p w:rsidR="006021C9" w:rsidRPr="00D46D1D" w:rsidRDefault="006021C9" w:rsidP="00D46D1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Думы </w:t>
      </w:r>
      <w:r w:rsidR="007C5587"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Писаревского</w:t>
      </w: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или </w:t>
      </w:r>
      <w:r w:rsidR="00FB05E7"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главы</w:t>
      </w: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C5587"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Писаревского</w:t>
      </w: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- по вопросам местного значения;</w:t>
      </w:r>
    </w:p>
    <w:p w:rsidR="006021C9" w:rsidRPr="00D46D1D" w:rsidRDefault="006021C9" w:rsidP="00D46D1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Правительства Иркутской области - для учета мнения населения </w:t>
      </w:r>
      <w:r w:rsidR="007C5587"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Писаревского</w:t>
      </w: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при принятии решений об изменении целевого назначения земель </w:t>
      </w:r>
      <w:r w:rsidR="007C5587"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Писаревского</w:t>
      </w: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для объектов регионального и межрегионального значения.</w:t>
      </w:r>
    </w:p>
    <w:p w:rsidR="006021C9" w:rsidRPr="00D46D1D" w:rsidRDefault="006021C9" w:rsidP="00D46D1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P177"/>
      <w:bookmarkEnd w:id="3"/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2. Дума </w:t>
      </w:r>
      <w:r w:rsidR="007C5587"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Писаревского</w:t>
      </w: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вправе выдвинуть инициативу проведения опроса на основании обращения о проведении опроса:</w:t>
      </w:r>
    </w:p>
    <w:p w:rsidR="006021C9" w:rsidRPr="00D46D1D" w:rsidRDefault="006021C9" w:rsidP="00D46D1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жителей </w:t>
      </w:r>
      <w:r w:rsidR="007C5587"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Писаревского</w:t>
      </w: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в количестве не менее чем 1 процент от числа жителей </w:t>
      </w:r>
      <w:r w:rsidR="007C5587"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Писаревского</w:t>
      </w: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поселения, обладающих избирательных правом;</w:t>
      </w:r>
    </w:p>
    <w:p w:rsidR="006021C9" w:rsidRPr="00D46D1D" w:rsidRDefault="006021C9" w:rsidP="00D46D1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группы депутатов Думы </w:t>
      </w:r>
      <w:r w:rsidR="007C5587"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Писаревского</w:t>
      </w: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в количестве не менее одной трети от установленной численности депутатов Думы </w:t>
      </w:r>
      <w:r w:rsidR="007C5587"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Писаревского</w:t>
      </w: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поселения;</w:t>
      </w:r>
    </w:p>
    <w:p w:rsidR="006021C9" w:rsidRPr="00D46D1D" w:rsidRDefault="006021C9" w:rsidP="00D46D1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органов территориального общественного самоуправления, которое осуществляется на территории </w:t>
      </w:r>
      <w:r w:rsidR="007C5587"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Писаревского</w:t>
      </w: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FB05E7"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021C9" w:rsidRPr="00D46D1D" w:rsidRDefault="006021C9" w:rsidP="00D46D1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P182"/>
      <w:bookmarkEnd w:id="4"/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В случае поступления в Думу </w:t>
      </w:r>
      <w:r w:rsidR="007C5587"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Писаревского</w:t>
      </w: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обращения о проведении опроса, предусмотренного </w:t>
      </w:r>
      <w:hyperlink w:anchor="P177" w:history="1">
        <w:r w:rsidRPr="00D46D1D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2</w:t>
        </w:r>
      </w:hyperlink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настоящей статьи, указанное обращение направляется Думой </w:t>
      </w:r>
      <w:r w:rsidR="007C5587"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Писаревского</w:t>
      </w: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в администрацию </w:t>
      </w:r>
      <w:r w:rsidR="007C5587"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Писаревского</w:t>
      </w: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для дачи заключения.</w:t>
      </w:r>
    </w:p>
    <w:p w:rsidR="006021C9" w:rsidRPr="00D46D1D" w:rsidRDefault="006021C9" w:rsidP="00D46D1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r w:rsidR="007C5587"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Писаревского</w:t>
      </w: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не позднее 30 календарных дней со дня поступления обращений, предусмотренных абзацем первым настоящей части, подготавливает и направляет Думе </w:t>
      </w:r>
      <w:r w:rsidR="007C5587"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Писаревского</w:t>
      </w: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заключение, в котором должно содержаться финансовое обоснование проведения опроса с указанием общего объема средств, которые должны быть выделены из бюджета </w:t>
      </w:r>
      <w:r w:rsidR="007C5587"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Писаревского</w:t>
      </w: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на проведение опроса.</w:t>
      </w:r>
      <w:proofErr w:type="gramEnd"/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в бюджете </w:t>
      </w:r>
      <w:r w:rsidR="007C5587"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Писаревского</w:t>
      </w: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(проекте бюджета </w:t>
      </w:r>
      <w:r w:rsidR="007C5587"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Писаревского</w:t>
      </w: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поселения, находящемся на рассмотрении Думы </w:t>
      </w:r>
      <w:r w:rsidR="007C5587"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Писаревского</w:t>
      </w: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поселения) на финансовый год, в котором предлагается провести опрос, не предусмотрены средства на проведение опроса, одновременно с заключением администрация </w:t>
      </w:r>
      <w:r w:rsidR="007C5587"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Писаревского</w:t>
      </w: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представляет в Думу </w:t>
      </w:r>
      <w:r w:rsidR="007C5587"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Писаревского</w:t>
      </w: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проект решения Думы </w:t>
      </w:r>
      <w:r w:rsidR="007C5587"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Писаревского</w:t>
      </w: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о внесении в бюджет </w:t>
      </w:r>
      <w:r w:rsidR="007C5587"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Писаревского</w:t>
      </w: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(проект бюджета</w:t>
      </w:r>
      <w:proofErr w:type="gramEnd"/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7C5587"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Писаревского</w:t>
      </w: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поселения, находящийся на рассмотрении в Думе </w:t>
      </w:r>
      <w:r w:rsidR="007C5587"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Писаревского</w:t>
      </w: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поселения) изменений, необходимых для осуществления финансирования мероприятий, связанных с подготовкой и проведением опроса.</w:t>
      </w:r>
      <w:proofErr w:type="gramEnd"/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случае, когда проект бюджета </w:t>
      </w:r>
      <w:r w:rsidR="007C5587"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Писаревского</w:t>
      </w: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на финансовый год, в котором предлагается провести опрос, не внесен на рассмотрение Думы </w:t>
      </w:r>
      <w:r w:rsidR="007C5587"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Писаревского</w:t>
      </w: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поселения, администрация </w:t>
      </w:r>
      <w:r w:rsidR="007C5587"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Писаревского</w:t>
      </w: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в заключении указывает, за счет каких источников предлагается финансировать мероприятия, связанные с подготовкой и проведением опроса.</w:t>
      </w:r>
    </w:p>
    <w:p w:rsidR="006021C9" w:rsidRPr="00D46D1D" w:rsidRDefault="006021C9" w:rsidP="00D46D1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Инициатива проведения опроса реализуется Думой </w:t>
      </w:r>
      <w:r w:rsidR="007C5587"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Писаревского</w:t>
      </w: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посредством принятия решения Думы </w:t>
      </w:r>
      <w:r w:rsidR="007C5587"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Писаревского</w:t>
      </w: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об инициативе проведения опроса, которое подлежит обязательному опубликованию.</w:t>
      </w:r>
    </w:p>
    <w:p w:rsidR="006021C9" w:rsidRPr="00D46D1D" w:rsidRDefault="006021C9" w:rsidP="00D46D1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отказа в выдвижении инициативы проведения опроса лица или органы, направившие соответствующее обращение, в течение 5 календарных </w:t>
      </w: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дней со дня принятия решения Думы </w:t>
      </w:r>
      <w:r w:rsidR="007C5587"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Писаревского</w:t>
      </w: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об отказе в назначении опроса информируются Думой </w:t>
      </w:r>
      <w:r w:rsidR="007C5587"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Писаревского</w:t>
      </w: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в письменной форме с указанием причины (причин) отказа и приложением данного решения Думы </w:t>
      </w:r>
      <w:r w:rsidR="007C5587"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Писаревского</w:t>
      </w: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поселения.</w:t>
      </w:r>
      <w:proofErr w:type="gramEnd"/>
    </w:p>
    <w:p w:rsidR="006021C9" w:rsidRPr="00D46D1D" w:rsidRDefault="006021C9" w:rsidP="00D46D1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r w:rsidR="008212B9"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Глава</w:t>
      </w: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C5587"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Писаревского</w:t>
      </w: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вправе выдвинуть инициативу проведения опроса по собственной инициативе.</w:t>
      </w:r>
    </w:p>
    <w:p w:rsidR="006021C9" w:rsidRPr="00D46D1D" w:rsidRDefault="006021C9" w:rsidP="00D46D1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P187"/>
      <w:bookmarkEnd w:id="5"/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Инициатива проведения опроса реализуется </w:t>
      </w:r>
      <w:r w:rsidR="008212B9"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главой</w:t>
      </w: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C5587"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Писаревского</w:t>
      </w: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посредством принятия постановления администрации </w:t>
      </w:r>
      <w:r w:rsidR="007C5587"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Писаревского</w:t>
      </w: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об инициативе проведения опроса, которое подлежит официальному опубликованию.</w:t>
      </w:r>
    </w:p>
    <w:p w:rsidR="006021C9" w:rsidRPr="00D46D1D" w:rsidRDefault="006021C9" w:rsidP="00D46D1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</w:t>
      </w:r>
      <w:proofErr w:type="gramStart"/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в бюджете </w:t>
      </w:r>
      <w:r w:rsidR="007C5587"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Писаревского</w:t>
      </w: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(проекте бюджета </w:t>
      </w:r>
      <w:r w:rsidR="007C5587"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Писаревского</w:t>
      </w: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поселения, находящемся на рассмотрении Думы </w:t>
      </w:r>
      <w:r w:rsidR="007C5587"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Писаревского</w:t>
      </w: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поселения) на финансовый год, в котором предлагается провести опрос, не предусмотрены средства на проведение опроса, одновременно с постановлением администрации </w:t>
      </w:r>
      <w:r w:rsidR="007C5587"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Писаревского</w:t>
      </w: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поселения, указанным в </w:t>
      </w:r>
      <w:hyperlink w:anchor="P187" w:history="1">
        <w:r w:rsidRPr="00D46D1D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части 6</w:t>
        </w:r>
      </w:hyperlink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настоящей статьи, </w:t>
      </w:r>
      <w:r w:rsidR="008212B9"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глава</w:t>
      </w: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C5587"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Писаревского</w:t>
      </w: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вносит в Думу </w:t>
      </w:r>
      <w:r w:rsidR="007C5587"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Писаревского</w:t>
      </w: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проект решения Думы </w:t>
      </w:r>
      <w:r w:rsidR="007C5587"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Писаревского</w:t>
      </w: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</w:t>
      </w:r>
      <w:proofErr w:type="gramEnd"/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поселения о внесении в бюджет </w:t>
      </w:r>
      <w:r w:rsidR="007C5587"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Писаревского</w:t>
      </w: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(проект бюджета </w:t>
      </w:r>
      <w:r w:rsidR="007C5587"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Писаревского</w:t>
      </w: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поселения, находящийся на рассмотрении в Думе </w:t>
      </w:r>
      <w:r w:rsidR="007C5587"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Писаревского</w:t>
      </w: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поселения) изменений, необходимых для осуществления финансирования мероприятий, связанных с подготовкой и проведением опроса. В случае, когда проект бюджета </w:t>
      </w:r>
      <w:r w:rsidR="007C5587"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Писаревского</w:t>
      </w: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на финансовый год, в котором предлагается провести опрос, не внесен на рассмотрение Думы </w:t>
      </w:r>
      <w:r w:rsidR="007C5587"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Писаревского</w:t>
      </w: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поселения, в постановлении администрации </w:t>
      </w:r>
      <w:r w:rsidR="007C5587"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Писаревского</w:t>
      </w: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поселения, указанном в </w:t>
      </w:r>
      <w:hyperlink w:anchor="P187" w:history="1">
        <w:r w:rsidRPr="00D46D1D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части 6</w:t>
        </w:r>
      </w:hyperlink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настоящей статьи, указывается, за счет каких источников предлагается финансировать мероприятия, связанные с подготовкой и проведением опроса.</w:t>
      </w:r>
    </w:p>
    <w:p w:rsidR="006021C9" w:rsidRPr="00D46D1D" w:rsidRDefault="006021C9" w:rsidP="00D46D1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P189"/>
      <w:bookmarkEnd w:id="6"/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8. Правительство Иркутской области реализует инициативу проведения опроса посредством принятия постановления об инициативе проведения опроса.</w:t>
      </w:r>
    </w:p>
    <w:p w:rsidR="006021C9" w:rsidRPr="00D46D1D" w:rsidRDefault="006021C9" w:rsidP="00D46D1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 Обращения о проведении опроса, предусмотренные </w:t>
      </w:r>
      <w:hyperlink w:anchor="P177" w:history="1">
        <w:r w:rsidRPr="00D46D1D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2</w:t>
        </w:r>
      </w:hyperlink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настоящей статьи, правовые акты, предусмотренные </w:t>
      </w:r>
      <w:hyperlink w:anchor="P187" w:history="1">
        <w:r w:rsidRPr="00D46D1D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частями 6</w:t>
        </w:r>
      </w:hyperlink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189" w:history="1">
        <w:r w:rsidRPr="00D46D1D">
          <w:rPr>
            <w:rFonts w:ascii="Times New Roman" w:hAnsi="Times New Roman" w:cs="Times New Roman"/>
            <w:color w:val="000000" w:themeColor="text1"/>
            <w:sz w:val="28"/>
            <w:szCs w:val="28"/>
          </w:rPr>
          <w:t>8</w:t>
        </w:r>
      </w:hyperlink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настоящей статьи, представляются в </w:t>
      </w:r>
      <w:r w:rsidR="008212B9"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Думу</w:t>
      </w: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C5587"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Писаревского</w:t>
      </w: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поселения.</w:t>
      </w:r>
    </w:p>
    <w:p w:rsidR="006021C9" w:rsidRPr="00D46D1D" w:rsidRDefault="006021C9" w:rsidP="00D46D1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10. Обращения о проведении опроса, предусмотренные </w:t>
      </w:r>
      <w:hyperlink w:anchor="P177" w:history="1">
        <w:r w:rsidRPr="00D46D1D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2</w:t>
        </w:r>
      </w:hyperlink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настоящей статьи, правовые акты, предусмотренные </w:t>
      </w:r>
      <w:hyperlink w:anchor="P187" w:history="1">
        <w:r w:rsidRPr="00D46D1D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частями 6</w:t>
        </w:r>
      </w:hyperlink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189" w:history="1">
        <w:r w:rsidRPr="00D46D1D">
          <w:rPr>
            <w:rFonts w:ascii="Times New Roman" w:hAnsi="Times New Roman" w:cs="Times New Roman"/>
            <w:color w:val="000000" w:themeColor="text1"/>
            <w:sz w:val="28"/>
            <w:szCs w:val="28"/>
          </w:rPr>
          <w:t>8</w:t>
        </w:r>
      </w:hyperlink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настоящей статьи, должны содержать следующие сведения:</w:t>
      </w:r>
    </w:p>
    <w:p w:rsidR="006021C9" w:rsidRPr="00D46D1D" w:rsidRDefault="006021C9" w:rsidP="00D46D1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1) обоснование проведения опроса;</w:t>
      </w:r>
    </w:p>
    <w:p w:rsidR="006021C9" w:rsidRPr="00D46D1D" w:rsidRDefault="006021C9" w:rsidP="00D46D1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2) дата и срок проведения опроса;</w:t>
      </w:r>
    </w:p>
    <w:p w:rsidR="006021C9" w:rsidRPr="00D46D1D" w:rsidRDefault="006021C9" w:rsidP="00D46D1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" w:name="P194"/>
      <w:bookmarkEnd w:id="7"/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3) формулировка вопроса (вопросов) опроса и предлагаемые варианты ответа на него (них);</w:t>
      </w:r>
    </w:p>
    <w:p w:rsidR="006021C9" w:rsidRPr="00D46D1D" w:rsidRDefault="006021C9" w:rsidP="00D46D1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4) территория опроса;</w:t>
      </w:r>
    </w:p>
    <w:p w:rsidR="006021C9" w:rsidRPr="00D46D1D" w:rsidRDefault="006021C9" w:rsidP="00D46D1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5) форма (формы) опроса;</w:t>
      </w:r>
    </w:p>
    <w:p w:rsidR="006021C9" w:rsidRPr="00D46D1D" w:rsidRDefault="006021C9" w:rsidP="00D46D1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6) форма опросного листа;</w:t>
      </w:r>
    </w:p>
    <w:p w:rsidR="006021C9" w:rsidRPr="00D46D1D" w:rsidRDefault="006021C9" w:rsidP="00D46D1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7) минимальная численность жителей </w:t>
      </w:r>
      <w:r w:rsidR="007C5587"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Писаревского</w:t>
      </w: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поселения, участвующих в опросе.</w:t>
      </w:r>
    </w:p>
    <w:p w:rsidR="006021C9" w:rsidRPr="00D46D1D" w:rsidRDefault="006021C9" w:rsidP="00D46D1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21C9" w:rsidRPr="00D46D1D" w:rsidRDefault="006021C9" w:rsidP="00D46D1D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Статья 13. Отзыв инициативы проведения опроса</w:t>
      </w:r>
    </w:p>
    <w:p w:rsidR="006021C9" w:rsidRPr="00D46D1D" w:rsidRDefault="006021C9" w:rsidP="00D46D1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8212B9"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r w:rsidR="007C5587"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Писаревского</w:t>
      </w: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поселения, Правительство Иркутской области могут до принятия решения о назначении опроса отозвать выдвинутую ими инициативу проведения опроса.</w:t>
      </w:r>
    </w:p>
    <w:p w:rsidR="006021C9" w:rsidRPr="00D46D1D" w:rsidRDefault="006021C9" w:rsidP="00D46D1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2. Принятие решения об отзыве инициативы проведения опроса осуществляется в порядке, предусмотренном для выдвижения инициативы проведения опроса.</w:t>
      </w:r>
    </w:p>
    <w:p w:rsidR="006021C9" w:rsidRPr="00D46D1D" w:rsidRDefault="006021C9" w:rsidP="00D46D1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Отзыв </w:t>
      </w:r>
      <w:r w:rsidR="008212B9"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главой</w:t>
      </w: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C5587"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Писаревского</w:t>
      </w: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инициативы проведения опроса не препятствует рассмотрению такой инициативы Думой </w:t>
      </w:r>
      <w:r w:rsidR="007C5587"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Писаревского</w:t>
      </w: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поселения.</w:t>
      </w:r>
    </w:p>
    <w:p w:rsidR="006021C9" w:rsidRPr="00D46D1D" w:rsidRDefault="006021C9" w:rsidP="00D46D1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21C9" w:rsidRPr="00D46D1D" w:rsidRDefault="006021C9" w:rsidP="00D46D1D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Статья 14. Принятие решения о назначении опроса</w:t>
      </w:r>
    </w:p>
    <w:p w:rsidR="006021C9" w:rsidRPr="00D46D1D" w:rsidRDefault="006021C9" w:rsidP="00D46D1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Решение о назначении опроса принимает Дума </w:t>
      </w:r>
      <w:r w:rsidR="007C5587"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Писаревского</w:t>
      </w: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поселения.</w:t>
      </w:r>
    </w:p>
    <w:p w:rsidR="006021C9" w:rsidRPr="00D46D1D" w:rsidRDefault="006021C9" w:rsidP="00D46D1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proofErr w:type="gramStart"/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Дума </w:t>
      </w:r>
      <w:r w:rsidR="007C5587"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Писаревского</w:t>
      </w: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рассматривает инициативу проведения опроса не позднее 30 календарных дней после дня внесения соответствующей инициативы в Думу </w:t>
      </w:r>
      <w:r w:rsidR="007C5587"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Писаревского</w:t>
      </w: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поселения, а в случае, когда инициатива проведения опроса выдвигается Думой </w:t>
      </w:r>
      <w:r w:rsidR="007C5587"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Писаревского</w:t>
      </w: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поселения, - не позднее 30 календарных дней после дня получения заключения администрации </w:t>
      </w:r>
      <w:r w:rsidR="007C5587"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Писаревского</w:t>
      </w: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поселения, предусмотренного </w:t>
      </w:r>
      <w:hyperlink w:anchor="P182" w:history="1">
        <w:r w:rsidRPr="00D46D1D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3 статьи 12</w:t>
        </w:r>
      </w:hyperlink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Порядка.</w:t>
      </w:r>
      <w:proofErr w:type="gramEnd"/>
    </w:p>
    <w:p w:rsidR="006021C9" w:rsidRPr="00D46D1D" w:rsidRDefault="006021C9" w:rsidP="00D46D1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По результатам рассмотрения инициативы проведения опроса Дума </w:t>
      </w:r>
      <w:r w:rsidR="007C5587"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Писаревского</w:t>
      </w: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принимает одно из следующих решений:</w:t>
      </w:r>
    </w:p>
    <w:p w:rsidR="006021C9" w:rsidRPr="00D46D1D" w:rsidRDefault="006021C9" w:rsidP="00D46D1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1) о назначении опроса;</w:t>
      </w:r>
    </w:p>
    <w:p w:rsidR="006021C9" w:rsidRPr="00D46D1D" w:rsidRDefault="006021C9" w:rsidP="00D46D1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2) об отказе в назначении опроса.</w:t>
      </w:r>
    </w:p>
    <w:p w:rsidR="006021C9" w:rsidRPr="00D46D1D" w:rsidRDefault="006021C9" w:rsidP="00D46D1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В случае принятия Думой </w:t>
      </w:r>
      <w:r w:rsidR="007C5587"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Писаревского</w:t>
      </w: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решения о назначении опроса Дума </w:t>
      </w:r>
      <w:r w:rsidR="007C5587"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Писаревского</w:t>
      </w: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вправе изменить формулировку вопроса (вопросов) опроса и предлагаемых вариантов ответа на него (них), предусмотренных </w:t>
      </w:r>
      <w:hyperlink w:anchor="P194" w:history="1">
        <w:r w:rsidRPr="00D46D1D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3 части 10 статьи 12</w:t>
        </w:r>
      </w:hyperlink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при условии оставления без изменения их основного содержания.</w:t>
      </w:r>
    </w:p>
    <w:p w:rsidR="006021C9" w:rsidRPr="00D46D1D" w:rsidRDefault="006021C9" w:rsidP="00D46D1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Если в бюджете </w:t>
      </w:r>
      <w:r w:rsidR="007C5587"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Писаревского</w:t>
      </w: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на текущий финансовый год не предусмотрены средства на проведение опроса, одновременно с принятием решения о назначении опроса Дума </w:t>
      </w:r>
      <w:r w:rsidR="007C5587"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Писаревского</w:t>
      </w: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принимает решение о внесении изменений в бюджет </w:t>
      </w:r>
      <w:r w:rsidR="007C5587"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Писаревского</w:t>
      </w: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в целях осуществления финансирования мероприятий, связанных с подготовкой и проведением опроса.</w:t>
      </w:r>
    </w:p>
    <w:p w:rsidR="006021C9" w:rsidRPr="00D46D1D" w:rsidRDefault="006021C9" w:rsidP="00D46D1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В решении Думы </w:t>
      </w:r>
      <w:r w:rsidR="007C5587"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Писаревского</w:t>
      </w: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о назначении опроса устанавливаются:</w:t>
      </w:r>
    </w:p>
    <w:p w:rsidR="006021C9" w:rsidRPr="00D46D1D" w:rsidRDefault="006021C9" w:rsidP="00D46D1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1) дата и срок проведения опроса;</w:t>
      </w:r>
    </w:p>
    <w:p w:rsidR="006021C9" w:rsidRPr="00D46D1D" w:rsidRDefault="006021C9" w:rsidP="00D46D1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2) формулировка вопроса (вопросов) опроса;</w:t>
      </w:r>
    </w:p>
    <w:p w:rsidR="006021C9" w:rsidRPr="00D46D1D" w:rsidRDefault="006021C9" w:rsidP="00D46D1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территория опроса, а в случае, когда образуются участки опроса, - </w:t>
      </w: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также участки опроса и описание границ участков опроса, границы которых не совпадают с границами избирательных участков;</w:t>
      </w:r>
    </w:p>
    <w:p w:rsidR="006021C9" w:rsidRPr="00D46D1D" w:rsidRDefault="006021C9" w:rsidP="00D46D1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4) форма (формы) опроса, а в случае, когда для разных участков опроса предусматриваются разные формы опроса, также форма (формы) опроса для каждого участка опроса;</w:t>
      </w:r>
    </w:p>
    <w:p w:rsidR="006021C9" w:rsidRPr="00D46D1D" w:rsidRDefault="006021C9" w:rsidP="00D46D1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5) методика проведения опроса;</w:t>
      </w:r>
    </w:p>
    <w:p w:rsidR="006021C9" w:rsidRPr="00D46D1D" w:rsidRDefault="006021C9" w:rsidP="00D46D1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6) форма опросного листа;</w:t>
      </w:r>
    </w:p>
    <w:p w:rsidR="006021C9" w:rsidRPr="00D46D1D" w:rsidRDefault="006021C9" w:rsidP="00D46D1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" w:name="P222"/>
      <w:bookmarkEnd w:id="8"/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7) минимальная численность жителей </w:t>
      </w:r>
      <w:r w:rsidR="007C5587"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Писаревского</w:t>
      </w: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поселения, участвующих в опросе;</w:t>
      </w:r>
    </w:p>
    <w:p w:rsidR="006021C9" w:rsidRPr="00D46D1D" w:rsidRDefault="006021C9" w:rsidP="00D46D1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8) количество членов комиссии опроса в случае, когда опрос назначается по инициативе Думы </w:t>
      </w:r>
      <w:r w:rsidR="007C5587"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Писаревского</w:t>
      </w: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или </w:t>
      </w:r>
      <w:r w:rsidR="008212B9"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главы</w:t>
      </w: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C5587"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Писаревского</w:t>
      </w: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поселения.</w:t>
      </w:r>
    </w:p>
    <w:p w:rsidR="006021C9" w:rsidRPr="00D46D1D" w:rsidRDefault="006021C9" w:rsidP="00D46D1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Дата начала проведения опроса не может быть назначена на день ранее 30 календарных дней и позднее 90 календарных дней со дня принятия Думой </w:t>
      </w:r>
      <w:r w:rsidR="007C5587"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Писаревского</w:t>
      </w: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решения о его назначении. </w:t>
      </w:r>
      <w:proofErr w:type="gramStart"/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совмещения дня (одного из дней) опроса, проводимого в форме консультативного местного референдума, с днем голосования на выборах или референдумах на территории </w:t>
      </w:r>
      <w:r w:rsidR="007C5587"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Писаревского</w:t>
      </w: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дата начала проведения опроса может быть назначена на более поздний срок, но не позднее 12 месяцев со дня принятия Думой </w:t>
      </w:r>
      <w:r w:rsidR="007C5587"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Писаревского</w:t>
      </w: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решения о назначении опроса.</w:t>
      </w:r>
      <w:proofErr w:type="gramEnd"/>
    </w:p>
    <w:p w:rsidR="006021C9" w:rsidRPr="00D46D1D" w:rsidRDefault="006021C9" w:rsidP="00D46D1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Принятие органами местного самоуправления </w:t>
      </w:r>
      <w:r w:rsidR="007C5587"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Писаревского</w:t>
      </w: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поселения, должностными лицами </w:t>
      </w:r>
      <w:r w:rsidR="007C5587"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Писаревского</w:t>
      </w: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поселения, Избирательной комиссией </w:t>
      </w:r>
      <w:r w:rsidR="007C5587"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Писаревского</w:t>
      </w: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поселения, органами государственной власти Иркутской области решения по существу вопроса опроса до проведения опроса не является обстоятельством, исключающим возможность проведения опроса по данному вопросу.</w:t>
      </w:r>
    </w:p>
    <w:p w:rsidR="006021C9" w:rsidRPr="00D46D1D" w:rsidRDefault="006021C9" w:rsidP="00D46D1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 В решении Думы </w:t>
      </w:r>
      <w:r w:rsidR="007C5587"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Писаревского</w:t>
      </w: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об отказе в назначении опроса указывается причина (причины) отказа в назначении опроса.</w:t>
      </w:r>
    </w:p>
    <w:p w:rsidR="006021C9" w:rsidRPr="00D46D1D" w:rsidRDefault="006021C9" w:rsidP="00D46D1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Основанием для отказа в назначении опроса является несоблюдение требований, установленных Федеральным </w:t>
      </w:r>
      <w:hyperlink r:id="rId25" w:history="1">
        <w:r w:rsidRPr="00D46D1D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"Об общих принципах организации местного самоуправления в Российской Федерации", </w:t>
      </w:r>
      <w:hyperlink r:id="rId26" w:history="1">
        <w:r w:rsidRPr="00D46D1D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Иркутской области и настоящим Положением, в части вопросов, подлежащих вынесению на опрос, территории опроса, формы (форм) опроса, инициативы проведения опроса либо обращения о проведении опроса.</w:t>
      </w:r>
    </w:p>
    <w:p w:rsidR="006021C9" w:rsidRPr="00D46D1D" w:rsidRDefault="006021C9" w:rsidP="00D46D1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Думы </w:t>
      </w:r>
      <w:r w:rsidR="007C5587"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Писаревского</w:t>
      </w: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об отказе в назначении опроса может быть обжаловано в суд в соответствии с законодательством Российской Федерации.</w:t>
      </w:r>
    </w:p>
    <w:p w:rsidR="006021C9" w:rsidRPr="00D46D1D" w:rsidRDefault="006021C9" w:rsidP="00D46D1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10. Решение Думы </w:t>
      </w:r>
      <w:r w:rsidR="007C5587"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Писаревского</w:t>
      </w: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о назначении опроса или об отказе в назначении опроса подлежит официальному опубликованию не позднее десяти календарных дней после дня его принятия.</w:t>
      </w:r>
    </w:p>
    <w:p w:rsidR="006021C9" w:rsidRPr="00D46D1D" w:rsidRDefault="006021C9" w:rsidP="00D46D1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Информирование жителей </w:t>
      </w:r>
      <w:r w:rsidR="007C5587"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Писаревского</w:t>
      </w: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о назначении опроса осуществляется посредством опубликования решения Думы </w:t>
      </w:r>
      <w:r w:rsidR="007C5587"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Писаревского</w:t>
      </w: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о назначении опроса.</w:t>
      </w:r>
    </w:p>
    <w:p w:rsidR="006021C9" w:rsidRPr="00D46D1D" w:rsidRDefault="006021C9" w:rsidP="00D46D1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11. </w:t>
      </w:r>
      <w:proofErr w:type="gramStart"/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принятия Думой </w:t>
      </w:r>
      <w:r w:rsidR="007C5587"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Писаревского</w:t>
      </w: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решения об отказе в назначении опроса инициатива проведения опроса по вопросу (вопросам), имеющему (имеющим) такую же по смыслу формулировку, может быть выдвинута не ранее чем через один год после принятия указанного решения.</w:t>
      </w:r>
      <w:proofErr w:type="gramEnd"/>
    </w:p>
    <w:p w:rsidR="006021C9" w:rsidRPr="00D46D1D" w:rsidRDefault="006021C9" w:rsidP="00D46D1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21C9" w:rsidRPr="00D46D1D" w:rsidRDefault="006021C9" w:rsidP="00D46D1D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Статья 15. Принятие решения о назначении опроса при одновременном выдвижении инициативы проведения опроса различными субъектами</w:t>
      </w:r>
    </w:p>
    <w:p w:rsidR="006021C9" w:rsidRPr="00D46D1D" w:rsidRDefault="006021C9" w:rsidP="00D46D1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о назначении опроса при одновременном выдвижении инициативы проведения опроса различными субъектами принимается в порядке, установленном </w:t>
      </w:r>
      <w:hyperlink r:id="rId27" w:history="1">
        <w:r w:rsidRPr="00D46D1D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Иркутской области.</w:t>
      </w:r>
    </w:p>
    <w:p w:rsidR="006021C9" w:rsidRPr="00D46D1D" w:rsidRDefault="006021C9" w:rsidP="00D46D1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21C9" w:rsidRPr="00D46D1D" w:rsidRDefault="006021C9" w:rsidP="00D46D1D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Глава 4. ПОДГОТОВКА И ПРОВЕДЕНИЕ ОПРОСА</w:t>
      </w:r>
    </w:p>
    <w:p w:rsidR="006021C9" w:rsidRPr="00D46D1D" w:rsidRDefault="006021C9" w:rsidP="00D46D1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21C9" w:rsidRPr="00D46D1D" w:rsidRDefault="006021C9" w:rsidP="00D46D1D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Статья 16. Участки опроса</w:t>
      </w:r>
    </w:p>
    <w:p w:rsidR="006021C9" w:rsidRPr="00D46D1D" w:rsidRDefault="006021C9" w:rsidP="00D46D1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1. Участки опроса образуются в случаях и порядке, установленных Законом Иркутской области.</w:t>
      </w:r>
    </w:p>
    <w:p w:rsidR="006021C9" w:rsidRPr="00D46D1D" w:rsidRDefault="006021C9" w:rsidP="00D46D1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Участки опроса образуются решением Думы </w:t>
      </w:r>
      <w:r w:rsidR="007C5587"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Писаревского</w:t>
      </w: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о назначении опроса.</w:t>
      </w:r>
    </w:p>
    <w:p w:rsidR="006021C9" w:rsidRPr="00D46D1D" w:rsidRDefault="006021C9" w:rsidP="00D46D1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Списки участков опроса с указанием их границ и номеров, мест нахождения участковых комиссий опроса, помещений для голосования должны быть опубликованы комиссией, организующей опрос, не </w:t>
      </w:r>
      <w:proofErr w:type="gramStart"/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позднее</w:t>
      </w:r>
      <w:proofErr w:type="gramEnd"/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чем за 25 календарных дней до дня начала проведения опроса.</w:t>
      </w:r>
    </w:p>
    <w:p w:rsidR="006021C9" w:rsidRPr="00D46D1D" w:rsidRDefault="006021C9" w:rsidP="00D46D1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21C9" w:rsidRPr="00D46D1D" w:rsidRDefault="006021C9" w:rsidP="00D46D1D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Статья 17. Список участников опроса</w:t>
      </w:r>
    </w:p>
    <w:p w:rsidR="006021C9" w:rsidRPr="00D46D1D" w:rsidRDefault="006021C9" w:rsidP="00D46D1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1. Для проведения опроса изготавливается список участников опроса, который заполняется во время проведения опроса.</w:t>
      </w:r>
    </w:p>
    <w:p w:rsidR="006021C9" w:rsidRPr="00D46D1D" w:rsidRDefault="006021C9" w:rsidP="00D46D1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образования участков опроса список участников опроса составляется по каждому участку опроса отдельно.</w:t>
      </w:r>
    </w:p>
    <w:p w:rsidR="006021C9" w:rsidRPr="00D46D1D" w:rsidRDefault="006021C9" w:rsidP="00D46D1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2. В случае вынесения на опрос нескольких вопросов опроса по каждому из вопросов опроса составляется отдельный список участников опроса.</w:t>
      </w:r>
    </w:p>
    <w:p w:rsidR="006021C9" w:rsidRPr="00D46D1D" w:rsidRDefault="006021C9" w:rsidP="00D46D1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hyperlink w:anchor="P322" w:history="1">
        <w:r w:rsidRPr="00D46D1D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Список</w:t>
        </w:r>
      </w:hyperlink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участников опроса составляется в одном экземпляре по форме, установленной Приложением N 1 к настоящему Порядку. На каждом листе списка участников опроса помещается незаполненная таблица, в столбцы которой при проведении опроса должны заноситься сведения, подтверждающие наличие у участника опроса права на участие в опросе, а также дата голосования и собственноручная подпись участника опроса.</w:t>
      </w:r>
    </w:p>
    <w:p w:rsidR="006021C9" w:rsidRPr="00D46D1D" w:rsidRDefault="006021C9" w:rsidP="00D46D1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сведений в список участников опроса осуществляется участником опроса при получении опросного листа. С согласия участника опроса или по его просьбе данные об участнике опроса, за исключением даты голосования и подписи участника опроса, могут быть внесены в список участников опроса членом комиссии опроса (участковой комиссии опроса).</w:t>
      </w:r>
    </w:p>
    <w:p w:rsidR="006021C9" w:rsidRPr="00D46D1D" w:rsidRDefault="006021C9" w:rsidP="00D46D1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заполнении списка участников опроса должно быть получено согласие участника опроса на обработку персональных данных в соответствии с требованиями Федерального </w:t>
      </w:r>
      <w:hyperlink r:id="rId28" w:history="1">
        <w:r w:rsidRPr="00D46D1D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05C3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персональных </w:t>
      </w: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данных</w:t>
      </w:r>
      <w:r w:rsidR="00705C3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021C9" w:rsidRPr="00D46D1D" w:rsidRDefault="006021C9" w:rsidP="00D46D1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4. Изготовление списков участников опроса обеспечивает комиссия, организующая опрос не позднее</w:t>
      </w:r>
      <w:r w:rsidR="00474BC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чем за 5 календарных дней до дня начала проведения опроса.</w:t>
      </w:r>
    </w:p>
    <w:p w:rsidR="006021C9" w:rsidRPr="00D46D1D" w:rsidRDefault="006021C9" w:rsidP="00D46D1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21C9" w:rsidRPr="00D46D1D" w:rsidRDefault="006021C9" w:rsidP="00D46D1D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Статья 18. Опросные листы</w:t>
      </w:r>
    </w:p>
    <w:p w:rsidR="006021C9" w:rsidRPr="00D46D1D" w:rsidRDefault="006021C9" w:rsidP="00D46D1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1. Для проведения опроса изготавливаются опросные листы.</w:t>
      </w:r>
    </w:p>
    <w:p w:rsidR="006021C9" w:rsidRPr="00D46D1D" w:rsidRDefault="006021C9" w:rsidP="00D46D1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2. При вынесении на опрос одновременно нескольких вопросов все вопросы опроса печатаются на опросных листах, различных по размеру и цвету.</w:t>
      </w:r>
    </w:p>
    <w:p w:rsidR="006021C9" w:rsidRPr="00D46D1D" w:rsidRDefault="006021C9" w:rsidP="00D46D1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3. Опросный лист обязательно должен включать:</w:t>
      </w:r>
    </w:p>
    <w:p w:rsidR="006021C9" w:rsidRPr="00D46D1D" w:rsidRDefault="006021C9" w:rsidP="00D46D1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1) формулировку вопроса, предлагаемого при проведении опроса, и варианты ответа на него;</w:t>
      </w:r>
    </w:p>
    <w:p w:rsidR="006021C9" w:rsidRPr="00D46D1D" w:rsidRDefault="006021C9" w:rsidP="00D46D1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2) разъяснение порядка заполнения опросного листа;</w:t>
      </w:r>
    </w:p>
    <w:p w:rsidR="006021C9" w:rsidRPr="00D46D1D" w:rsidRDefault="006021C9" w:rsidP="00D46D1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3) в отношении опроса, проводимого в форме поквартирного (подомового) обхода, следующую информацию об участнике (участниках) опроса: фамилия, имя, отчество, дата рождения (в возрасте 18 лет - дополнительно день и месяц рождения), адрес места жительства, данные паспорта или заменяющего его документа, подпись;</w:t>
      </w:r>
      <w:proofErr w:type="gramEnd"/>
    </w:p>
    <w:p w:rsidR="006021C9" w:rsidRPr="00D46D1D" w:rsidRDefault="006021C9" w:rsidP="00D46D1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в отношении опроса, проводимого в форме поквартирного (подомового) обхода, согласие участника опроса на обработку его персональных данных в соответствии с Федеральным </w:t>
      </w:r>
      <w:hyperlink r:id="rId29" w:history="1">
        <w:r w:rsidRPr="00D46D1D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"О персональных данных".</w:t>
      </w:r>
    </w:p>
    <w:p w:rsidR="006021C9" w:rsidRPr="00D46D1D" w:rsidRDefault="006021C9" w:rsidP="00D46D1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" w:name="P264"/>
      <w:bookmarkEnd w:id="9"/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4. Один опросный лист для голосования на консультативном местном референдуме может использоваться для голосования только одного участника опроса.</w:t>
      </w:r>
    </w:p>
    <w:p w:rsidR="006021C9" w:rsidRPr="00D46D1D" w:rsidRDefault="006021C9" w:rsidP="00D46D1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Нумерация опросных листов для голосования на консультативном местном референдуме, а также иные различия между ними не допускаются.</w:t>
      </w:r>
    </w:p>
    <w:p w:rsidR="006021C9" w:rsidRPr="00D46D1D" w:rsidRDefault="006021C9" w:rsidP="00D46D1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" w:name="P266"/>
      <w:bookmarkEnd w:id="10"/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5. Один опросный лист для поквартирного (подомового) обхода может использоваться для голосования нескольких участников опроса, при этом одна строка такого опросного листа может использоваться для голосования только одного участника опроса.</w:t>
      </w:r>
    </w:p>
    <w:p w:rsidR="006021C9" w:rsidRPr="00D46D1D" w:rsidRDefault="006021C9" w:rsidP="00D46D1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Каждый указанный опросный лист должен быть пронумерован, нумерация должна быть единой.</w:t>
      </w:r>
    </w:p>
    <w:p w:rsidR="006021C9" w:rsidRPr="00D46D1D" w:rsidRDefault="006021C9" w:rsidP="00D46D1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На опросном собрании может использоваться опросный лист, предусмотренный </w:t>
      </w:r>
      <w:hyperlink w:anchor="P264" w:history="1">
        <w:r w:rsidRPr="00D46D1D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4</w:t>
        </w:r>
      </w:hyperlink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настоящей статьи, или опросный лист, предусмотренный </w:t>
      </w:r>
      <w:hyperlink w:anchor="P266" w:history="1">
        <w:r w:rsidRPr="00D46D1D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5</w:t>
        </w:r>
      </w:hyperlink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настоящей статьи.</w:t>
      </w:r>
    </w:p>
    <w:p w:rsidR="006021C9" w:rsidRPr="00D46D1D" w:rsidRDefault="006021C9" w:rsidP="00D46D1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7. Текст опросного листа печатается на русском языке и размещается только на одной стороне опросного листа.</w:t>
      </w:r>
    </w:p>
    <w:p w:rsidR="006021C9" w:rsidRPr="00D46D1D" w:rsidRDefault="006021C9" w:rsidP="00D46D1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Количество опросных листов, порядок их изготовления и передачи участковым комиссиям опроса, порядок осуществления контроля за изготовлением опросных листов утверждаются комиссией, организующей опрос, не </w:t>
      </w:r>
      <w:proofErr w:type="gramStart"/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позднее</w:t>
      </w:r>
      <w:proofErr w:type="gramEnd"/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чем за 20 календарных дней до дня начала проведения опроса.</w:t>
      </w:r>
    </w:p>
    <w:p w:rsidR="006021C9" w:rsidRPr="00D46D1D" w:rsidRDefault="006021C9" w:rsidP="00D46D1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21C9" w:rsidRPr="00D46D1D" w:rsidRDefault="006021C9" w:rsidP="00D46D1D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Статья 19. Проведение опроса</w:t>
      </w:r>
    </w:p>
    <w:p w:rsidR="006021C9" w:rsidRPr="00D46D1D" w:rsidRDefault="006021C9" w:rsidP="00D46D1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1. Опрос проводится путем заполнения опросного листа участником опроса.</w:t>
      </w:r>
    </w:p>
    <w:p w:rsidR="006021C9" w:rsidRPr="00D46D1D" w:rsidRDefault="006021C9" w:rsidP="00D46D1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Опрос проводится в соответствии с порядком, установленным </w:t>
      </w:r>
      <w:hyperlink r:id="rId30" w:history="1">
        <w:r w:rsidRPr="00D46D1D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Иркутской области.</w:t>
      </w:r>
    </w:p>
    <w:p w:rsidR="006021C9" w:rsidRPr="00D46D1D" w:rsidRDefault="006021C9" w:rsidP="00D46D1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21C9" w:rsidRPr="00D46D1D" w:rsidRDefault="006021C9" w:rsidP="00D46D1D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Статья 20. Определение итогов голосования и результатов опроса</w:t>
      </w:r>
    </w:p>
    <w:p w:rsidR="006021C9" w:rsidRPr="00D46D1D" w:rsidRDefault="006021C9" w:rsidP="00D46D1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proofErr w:type="gramStart"/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После истечения времени голосования на опросе, а в случае проведения опроса в форме опросного собрания - после окончания голосования по вопросу опроса участковая комиссия опроса определяет итоги голосования по участку опроса, а в случае, когда опрос проводился без образования участков опроса, комиссия, организующая опрос, определяет итоги голосования на всей территории опроса и результаты опроса.</w:t>
      </w:r>
      <w:proofErr w:type="gramEnd"/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Определение итогов голосования и результатов опроса осуществляется в порядке, предусмотренном </w:t>
      </w:r>
      <w:hyperlink r:id="rId31" w:history="1">
        <w:r w:rsidRPr="00D46D1D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Иркутской области и настоящей статьей.</w:t>
      </w:r>
    </w:p>
    <w:p w:rsidR="006021C9" w:rsidRPr="00D46D1D" w:rsidRDefault="006021C9" w:rsidP="00D46D1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2. Итоги голосования устанавливаются путем подсчета голосов участников опроса, поданных за каждый вариант ответа на вопрос опроса.</w:t>
      </w:r>
    </w:p>
    <w:p w:rsidR="006021C9" w:rsidRPr="00D46D1D" w:rsidRDefault="006021C9" w:rsidP="00D46D1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При определении итогов голосования не учитываются опросные листы (строки опросных листов), погашенные или признанные недействительными.</w:t>
      </w:r>
    </w:p>
    <w:p w:rsidR="006021C9" w:rsidRPr="00D46D1D" w:rsidRDefault="006021C9" w:rsidP="00D46D1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Погашенными являются неиспользованные опросные листы, а также опросные листы, при заполнении которых участниками опроса совершены ошибки и которые были заменены на другие опросные листы. Недействительными являются опросные листы, не содержащие отметок за соответствующий вариант ответа на вопрос опроса либо содержащие такие отметки, в результате которых не представляется возможным определить волеизъявление участника опроса.</w:t>
      </w:r>
    </w:p>
    <w:p w:rsidR="006021C9" w:rsidRPr="00D46D1D" w:rsidRDefault="006021C9" w:rsidP="00D46D1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3. Итоги голосования по участку опроса могут быть признаны недействительными в следующих случаях:</w:t>
      </w:r>
    </w:p>
    <w:p w:rsidR="006021C9" w:rsidRPr="00D46D1D" w:rsidRDefault="006021C9" w:rsidP="00D46D1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1) допущенные при проведении опроса или определении итогов голосования по участку опроса нарушения не позволяют с достоверностью установить результаты волеизъявления участников опроса по участку опроса;</w:t>
      </w:r>
    </w:p>
    <w:p w:rsidR="006021C9" w:rsidRPr="00D46D1D" w:rsidRDefault="006021C9" w:rsidP="00D46D1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2) по решению суда.</w:t>
      </w:r>
    </w:p>
    <w:p w:rsidR="006021C9" w:rsidRPr="00D46D1D" w:rsidRDefault="006021C9" w:rsidP="00D46D1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4. Результаты опроса могут быть признаны недействительными в следующих случаях:</w:t>
      </w:r>
    </w:p>
    <w:p w:rsidR="006021C9" w:rsidRPr="00D46D1D" w:rsidRDefault="006021C9" w:rsidP="00D46D1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1) допущенные при проведении опроса или определении результатов опроса нарушения не позволяют с достоверностью установить действительную волю участников опроса;</w:t>
      </w:r>
    </w:p>
    <w:p w:rsidR="006021C9" w:rsidRPr="00D46D1D" w:rsidRDefault="006021C9" w:rsidP="00D46D1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2) по решению суда;</w:t>
      </w:r>
    </w:p>
    <w:p w:rsidR="006021C9" w:rsidRPr="00D46D1D" w:rsidRDefault="006021C9" w:rsidP="00D46D1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3) итоги голосования признаны недействительными на части участков опроса, списки участников опроса на которых на момент окончания опроса в совокупности включают не менее чем одну четвертую часть от общего числа участников опроса, проголосовавших на опросе.</w:t>
      </w:r>
    </w:p>
    <w:p w:rsidR="006021C9" w:rsidRPr="00D46D1D" w:rsidRDefault="006021C9" w:rsidP="00D46D1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Опрос признается несостоявшимся, если при его проведении проголосовало меньшее количество участников опроса, чем минимальная численность, установленная в соответствии с </w:t>
      </w:r>
      <w:hyperlink w:anchor="P222" w:history="1">
        <w:r w:rsidRPr="00D46D1D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7 части 6 статьи 14</w:t>
        </w:r>
      </w:hyperlink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настоящего Порядка.</w:t>
      </w:r>
    </w:p>
    <w:p w:rsidR="006021C9" w:rsidRPr="00D46D1D" w:rsidRDefault="006021C9" w:rsidP="00D46D1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6. Итоги опроса признаются недействительными, опрос признается несостоявшимся по каждому вопросу опроса отдельно.</w:t>
      </w:r>
    </w:p>
    <w:p w:rsidR="006021C9" w:rsidRPr="00D46D1D" w:rsidRDefault="006021C9" w:rsidP="00D46D1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21C9" w:rsidRPr="00D46D1D" w:rsidRDefault="006021C9" w:rsidP="00D46D1D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Статья 21. Опубликование результатов опроса, хранение документации опроса</w:t>
      </w:r>
    </w:p>
    <w:p w:rsidR="006021C9" w:rsidRPr="00D46D1D" w:rsidRDefault="006021C9" w:rsidP="00D46D1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1. Официальное опубликование результатов опроса, а также данных о количестве голосов участников опроса, поданных за различные варианты ответа на вопрос (вопросы) опроса, осуществляется комиссией, организующей опрос, в течение 14 календарных дней после дня окончания срока проведения опроса.</w:t>
      </w:r>
    </w:p>
    <w:p w:rsidR="006021C9" w:rsidRPr="00D46D1D" w:rsidRDefault="006021C9" w:rsidP="00D46D1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В случае, когда опрос проводился на участках опроса, комиссия, организующая опрос, также публикует данные, содержащиеся в протоколах об итогах голосования на участках опроса, в течение 30 календарных дней после дня окончания срока проведения опроса.</w:t>
      </w:r>
    </w:p>
    <w:p w:rsidR="006021C9" w:rsidRPr="00D46D1D" w:rsidRDefault="006021C9" w:rsidP="00D46D1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Вся документация опроса, включая опросные листы и списки участников опроса, подлежит хранению в Думе </w:t>
      </w:r>
      <w:r w:rsidR="007C5587"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Писаревского</w:t>
      </w: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не менее одного года после дня окончания срока проведения опроса.</w:t>
      </w:r>
    </w:p>
    <w:p w:rsidR="006021C9" w:rsidRPr="00D46D1D" w:rsidRDefault="006021C9" w:rsidP="00D46D1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21C9" w:rsidRPr="00D46D1D" w:rsidRDefault="006021C9" w:rsidP="00D46D1D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Статья 22. Рассмотрение результатов опроса</w:t>
      </w:r>
    </w:p>
    <w:p w:rsidR="006021C9" w:rsidRPr="00D46D1D" w:rsidRDefault="006021C9" w:rsidP="00D46D1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Результаты опроса подлежат рассмотрению Думой </w:t>
      </w:r>
      <w:r w:rsidR="007C5587"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Писаревского</w:t>
      </w: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на ближайшем заседании, но не позднее 30 календарных дней со дня официального опубликования результатов опроса, с обязательным приглашением на такое заседание должностных лиц органов местного самоуправления </w:t>
      </w:r>
      <w:r w:rsidR="007C5587"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Писаревского</w:t>
      </w: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поселения, к компетенции которых относится решение вопросов, являвшихся предметом опроса, должностных лиц Правительства Иркутской области, в случае, если опрос проводился по инициативе Правительства Иркутской</w:t>
      </w:r>
      <w:proofErr w:type="gramEnd"/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области.</w:t>
      </w:r>
    </w:p>
    <w:p w:rsidR="006021C9" w:rsidRPr="00D46D1D" w:rsidRDefault="006021C9" w:rsidP="00D46D1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21C9" w:rsidRPr="00D46D1D" w:rsidRDefault="006021C9" w:rsidP="00D46D1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21C9" w:rsidRPr="00D46D1D" w:rsidRDefault="006021C9" w:rsidP="00D46D1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21C9" w:rsidRPr="00D46D1D" w:rsidRDefault="006021C9" w:rsidP="00D46D1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21C9" w:rsidRPr="00D46D1D" w:rsidRDefault="006021C9" w:rsidP="00D46D1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21C9" w:rsidRPr="00D46D1D" w:rsidRDefault="006021C9" w:rsidP="00D46D1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21C9" w:rsidRPr="00D46D1D" w:rsidRDefault="006021C9" w:rsidP="00D46D1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6021C9" w:rsidRPr="00D46D1D" w:rsidSect="006021C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021C9" w:rsidRPr="00D46D1D" w:rsidRDefault="006021C9" w:rsidP="00D46D1D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Приложение </w:t>
      </w:r>
      <w:r w:rsidR="00705C3E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</w:t>
      </w:r>
    </w:p>
    <w:p w:rsidR="006021C9" w:rsidRPr="00D46D1D" w:rsidRDefault="006021C9" w:rsidP="00D46D1D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к Порядку назначения и проведения</w:t>
      </w:r>
    </w:p>
    <w:p w:rsidR="006021C9" w:rsidRPr="00D46D1D" w:rsidRDefault="006021C9" w:rsidP="00D46D1D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опроса граждан в</w:t>
      </w:r>
      <w:r w:rsidR="00E1613B"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C5587"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Писаревском</w:t>
      </w:r>
      <w:r w:rsidR="00E1613B"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сельском поселении</w:t>
      </w:r>
    </w:p>
    <w:p w:rsidR="006021C9" w:rsidRPr="00D46D1D" w:rsidRDefault="006021C9" w:rsidP="00D46D1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21C9" w:rsidRPr="00D46D1D" w:rsidRDefault="006021C9" w:rsidP="00D46D1D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ОПРОС ГРАЖДАН В </w:t>
      </w:r>
      <w:r w:rsidR="007C5587"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ПИСАРЕВСКОМ</w:t>
      </w:r>
      <w:r w:rsidR="00E1613B"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СЕЛЬСКОМ ПОСЕЛЕНИИ</w:t>
      </w:r>
    </w:p>
    <w:p w:rsidR="006021C9" w:rsidRPr="00D46D1D" w:rsidRDefault="006021C9" w:rsidP="00D46D1D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ПО ВОПРОСУ ____________________</w:t>
      </w:r>
    </w:p>
    <w:p w:rsidR="006021C9" w:rsidRPr="00D46D1D" w:rsidRDefault="006021C9" w:rsidP="00D46D1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21C9" w:rsidRPr="00D46D1D" w:rsidRDefault="006021C9" w:rsidP="00D46D1D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1" w:name="P322"/>
      <w:bookmarkEnd w:id="11"/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Список</w:t>
      </w:r>
    </w:p>
    <w:p w:rsidR="006021C9" w:rsidRPr="00D46D1D" w:rsidRDefault="006021C9" w:rsidP="00D46D1D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участников опроса граждан в </w:t>
      </w:r>
      <w:r w:rsidR="007C5587"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Писаревском</w:t>
      </w:r>
      <w:r w:rsidR="00E1613B"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сельском поселении</w:t>
      </w:r>
    </w:p>
    <w:p w:rsidR="006021C9" w:rsidRPr="00D46D1D" w:rsidRDefault="006021C9" w:rsidP="00D46D1D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участку опроса </w:t>
      </w:r>
      <w:r w:rsidR="00705C3E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 </w:t>
      </w:r>
      <w:hyperlink w:anchor="P405" w:history="1">
        <w:r w:rsidRPr="00D46D1D">
          <w:rPr>
            <w:rFonts w:ascii="Times New Roman" w:hAnsi="Times New Roman" w:cs="Times New Roman"/>
            <w:color w:val="000000" w:themeColor="text1"/>
            <w:sz w:val="28"/>
            <w:szCs w:val="28"/>
          </w:rPr>
          <w:t>&lt;1&gt;</w:t>
        </w:r>
      </w:hyperlink>
    </w:p>
    <w:p w:rsidR="006021C9" w:rsidRPr="00D46D1D" w:rsidRDefault="006021C9" w:rsidP="00D46D1D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</w:t>
      </w:r>
    </w:p>
    <w:p w:rsidR="006021C9" w:rsidRPr="00D46D1D" w:rsidRDefault="006021C9" w:rsidP="00D46D1D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(адрес комиссии опроса граждан</w:t>
      </w:r>
      <w:proofErr w:type="gramEnd"/>
    </w:p>
    <w:p w:rsidR="006021C9" w:rsidRPr="00D46D1D" w:rsidRDefault="006021C9" w:rsidP="00D46D1D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7C5587"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Писаревском</w:t>
      </w:r>
      <w:r w:rsidR="00E1613B"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сельском поселении</w:t>
      </w: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(участковой комиссии</w:t>
      </w:r>
      <w:proofErr w:type="gramEnd"/>
    </w:p>
    <w:p w:rsidR="006021C9" w:rsidRPr="00D46D1D" w:rsidRDefault="006021C9" w:rsidP="00D46D1D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</w:t>
      </w:r>
    </w:p>
    <w:p w:rsidR="006021C9" w:rsidRPr="00D46D1D" w:rsidRDefault="00E1613B" w:rsidP="00D46D1D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опроса граждан в </w:t>
      </w:r>
      <w:r w:rsidR="007C5587"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Писаревском</w:t>
      </w: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сельском поселении</w:t>
      </w:r>
      <w:r w:rsidR="006021C9"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6021C9"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C5587"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Писаревское</w:t>
      </w: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сельское поселение</w:t>
      </w:r>
      <w:r w:rsidR="006021C9"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6021C9" w:rsidRPr="00D46D1D" w:rsidRDefault="00E1613B" w:rsidP="00D46D1D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населенный пункт</w:t>
      </w:r>
      <w:r w:rsidR="006021C9"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, улица, дом))</w:t>
      </w:r>
      <w:proofErr w:type="gramEnd"/>
    </w:p>
    <w:p w:rsidR="006021C9" w:rsidRPr="00D46D1D" w:rsidRDefault="006021C9" w:rsidP="00D46D1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21C9" w:rsidRPr="00D46D1D" w:rsidRDefault="006021C9" w:rsidP="00D46D1D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Страница </w:t>
      </w:r>
      <w:r w:rsidR="00705C3E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</w:t>
      </w:r>
    </w:p>
    <w:p w:rsidR="006021C9" w:rsidRPr="00D46D1D" w:rsidRDefault="006021C9" w:rsidP="00D46D1D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Книга </w:t>
      </w:r>
      <w:r w:rsidR="00705C3E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</w:t>
      </w:r>
    </w:p>
    <w:p w:rsidR="006021C9" w:rsidRPr="00D46D1D" w:rsidRDefault="006021C9" w:rsidP="00D46D1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7"/>
        <w:gridCol w:w="1433"/>
        <w:gridCol w:w="1843"/>
        <w:gridCol w:w="1276"/>
        <w:gridCol w:w="1843"/>
        <w:gridCol w:w="1701"/>
        <w:gridCol w:w="3118"/>
        <w:gridCol w:w="1418"/>
        <w:gridCol w:w="1247"/>
      </w:tblGrid>
      <w:tr w:rsidR="006021C9" w:rsidRPr="00705C3E" w:rsidTr="00705C3E">
        <w:tc>
          <w:tcPr>
            <w:tcW w:w="397" w:type="dxa"/>
          </w:tcPr>
          <w:p w:rsidR="006021C9" w:rsidRPr="00705C3E" w:rsidRDefault="006021C9" w:rsidP="00705C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05C3E">
              <w:rPr>
                <w:rFonts w:ascii="Times New Roman" w:hAnsi="Times New Roman" w:cs="Times New Roman"/>
                <w:color w:val="000000" w:themeColor="text1"/>
                <w:szCs w:val="22"/>
              </w:rPr>
              <w:t>N</w:t>
            </w:r>
          </w:p>
        </w:tc>
        <w:tc>
          <w:tcPr>
            <w:tcW w:w="1433" w:type="dxa"/>
          </w:tcPr>
          <w:p w:rsidR="006021C9" w:rsidRPr="00705C3E" w:rsidRDefault="006021C9" w:rsidP="00705C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05C3E">
              <w:rPr>
                <w:rFonts w:ascii="Times New Roman" w:hAnsi="Times New Roman" w:cs="Times New Roman"/>
                <w:color w:val="000000" w:themeColor="text1"/>
                <w:szCs w:val="22"/>
              </w:rPr>
              <w:t>Фамилия, имя, отчество</w:t>
            </w:r>
          </w:p>
        </w:tc>
        <w:tc>
          <w:tcPr>
            <w:tcW w:w="1843" w:type="dxa"/>
          </w:tcPr>
          <w:p w:rsidR="006021C9" w:rsidRPr="00705C3E" w:rsidRDefault="006021C9" w:rsidP="00705C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05C3E">
              <w:rPr>
                <w:rFonts w:ascii="Times New Roman" w:hAnsi="Times New Roman" w:cs="Times New Roman"/>
                <w:color w:val="000000" w:themeColor="text1"/>
                <w:szCs w:val="22"/>
              </w:rPr>
              <w:t>Год рождения (в возрасте 18 лет - дополнительно день и месяц рождения)</w:t>
            </w:r>
          </w:p>
        </w:tc>
        <w:tc>
          <w:tcPr>
            <w:tcW w:w="1276" w:type="dxa"/>
          </w:tcPr>
          <w:p w:rsidR="006021C9" w:rsidRPr="00705C3E" w:rsidRDefault="006021C9" w:rsidP="00705C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05C3E">
              <w:rPr>
                <w:rFonts w:ascii="Times New Roman" w:hAnsi="Times New Roman" w:cs="Times New Roman"/>
                <w:color w:val="000000" w:themeColor="text1"/>
                <w:szCs w:val="22"/>
              </w:rPr>
              <w:t>Адрес места жительства</w:t>
            </w:r>
          </w:p>
        </w:tc>
        <w:tc>
          <w:tcPr>
            <w:tcW w:w="1843" w:type="dxa"/>
          </w:tcPr>
          <w:p w:rsidR="006021C9" w:rsidRPr="00705C3E" w:rsidRDefault="006021C9" w:rsidP="00705C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05C3E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Серия и номер паспорта или документа, заменяющего паспорт гражданина </w:t>
            </w:r>
            <w:hyperlink w:anchor="P406" w:history="1">
              <w:r w:rsidRPr="00705C3E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&lt;2&gt;</w:t>
              </w:r>
            </w:hyperlink>
          </w:p>
        </w:tc>
        <w:tc>
          <w:tcPr>
            <w:tcW w:w="1701" w:type="dxa"/>
          </w:tcPr>
          <w:p w:rsidR="006021C9" w:rsidRPr="00705C3E" w:rsidRDefault="006021C9" w:rsidP="00705C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05C3E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Подпись участника опроса граждан в </w:t>
            </w:r>
            <w:r w:rsidR="00E1613B" w:rsidRPr="00705C3E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</w:t>
            </w:r>
            <w:r w:rsidR="007C5587" w:rsidRPr="00705C3E">
              <w:rPr>
                <w:rFonts w:ascii="Times New Roman" w:hAnsi="Times New Roman" w:cs="Times New Roman"/>
                <w:color w:val="000000" w:themeColor="text1"/>
                <w:szCs w:val="22"/>
              </w:rPr>
              <w:t>Писаревском</w:t>
            </w:r>
            <w:r w:rsidR="00E1613B" w:rsidRPr="00705C3E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сельском поселении</w:t>
            </w:r>
          </w:p>
        </w:tc>
        <w:tc>
          <w:tcPr>
            <w:tcW w:w="3118" w:type="dxa"/>
          </w:tcPr>
          <w:p w:rsidR="006021C9" w:rsidRPr="00705C3E" w:rsidRDefault="006021C9" w:rsidP="00705C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05C3E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Подпись члена комиссии опроса граждан в </w:t>
            </w:r>
            <w:r w:rsidR="007C5587" w:rsidRPr="00705C3E">
              <w:rPr>
                <w:rFonts w:ascii="Times New Roman" w:hAnsi="Times New Roman" w:cs="Times New Roman"/>
                <w:color w:val="000000" w:themeColor="text1"/>
                <w:szCs w:val="22"/>
              </w:rPr>
              <w:t>Писаревском</w:t>
            </w:r>
            <w:r w:rsidR="00E1613B" w:rsidRPr="00705C3E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сельском поселении </w:t>
            </w:r>
            <w:r w:rsidRPr="00705C3E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(участковой комиссии опроса граждан в </w:t>
            </w:r>
            <w:r w:rsidR="007C5587" w:rsidRPr="00705C3E">
              <w:rPr>
                <w:rFonts w:ascii="Times New Roman" w:hAnsi="Times New Roman" w:cs="Times New Roman"/>
                <w:color w:val="000000" w:themeColor="text1"/>
                <w:szCs w:val="22"/>
              </w:rPr>
              <w:t>Писаревском</w:t>
            </w:r>
            <w:r w:rsidR="00E1613B" w:rsidRPr="00705C3E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сельском поселении)</w:t>
            </w:r>
          </w:p>
        </w:tc>
        <w:tc>
          <w:tcPr>
            <w:tcW w:w="1418" w:type="dxa"/>
          </w:tcPr>
          <w:p w:rsidR="006021C9" w:rsidRPr="00705C3E" w:rsidRDefault="006021C9" w:rsidP="00705C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05C3E">
              <w:rPr>
                <w:rFonts w:ascii="Times New Roman" w:hAnsi="Times New Roman" w:cs="Times New Roman"/>
                <w:color w:val="000000" w:themeColor="text1"/>
                <w:szCs w:val="22"/>
              </w:rPr>
              <w:t>Дата голосования</w:t>
            </w:r>
          </w:p>
        </w:tc>
        <w:tc>
          <w:tcPr>
            <w:tcW w:w="1247" w:type="dxa"/>
          </w:tcPr>
          <w:p w:rsidR="006021C9" w:rsidRPr="00705C3E" w:rsidRDefault="006021C9" w:rsidP="00705C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05C3E">
              <w:rPr>
                <w:rFonts w:ascii="Times New Roman" w:hAnsi="Times New Roman" w:cs="Times New Roman"/>
                <w:color w:val="000000" w:themeColor="text1"/>
                <w:szCs w:val="22"/>
              </w:rPr>
              <w:t>Особые отметки</w:t>
            </w:r>
          </w:p>
        </w:tc>
      </w:tr>
      <w:tr w:rsidR="006021C9" w:rsidRPr="00705C3E" w:rsidTr="00705C3E">
        <w:trPr>
          <w:trHeight w:val="23"/>
        </w:trPr>
        <w:tc>
          <w:tcPr>
            <w:tcW w:w="397" w:type="dxa"/>
          </w:tcPr>
          <w:p w:rsidR="006021C9" w:rsidRPr="00705C3E" w:rsidRDefault="006021C9" w:rsidP="00705C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433" w:type="dxa"/>
          </w:tcPr>
          <w:p w:rsidR="006021C9" w:rsidRPr="00705C3E" w:rsidRDefault="006021C9" w:rsidP="00705C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843" w:type="dxa"/>
          </w:tcPr>
          <w:p w:rsidR="006021C9" w:rsidRPr="00705C3E" w:rsidRDefault="006021C9" w:rsidP="00705C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276" w:type="dxa"/>
          </w:tcPr>
          <w:p w:rsidR="006021C9" w:rsidRPr="00705C3E" w:rsidRDefault="006021C9" w:rsidP="00705C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843" w:type="dxa"/>
          </w:tcPr>
          <w:p w:rsidR="006021C9" w:rsidRPr="00705C3E" w:rsidRDefault="006021C9" w:rsidP="00705C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701" w:type="dxa"/>
          </w:tcPr>
          <w:p w:rsidR="006021C9" w:rsidRPr="00705C3E" w:rsidRDefault="006021C9" w:rsidP="00705C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3118" w:type="dxa"/>
          </w:tcPr>
          <w:p w:rsidR="006021C9" w:rsidRPr="00705C3E" w:rsidRDefault="006021C9" w:rsidP="00705C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418" w:type="dxa"/>
          </w:tcPr>
          <w:p w:rsidR="006021C9" w:rsidRPr="00705C3E" w:rsidRDefault="006021C9" w:rsidP="00705C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247" w:type="dxa"/>
          </w:tcPr>
          <w:p w:rsidR="006021C9" w:rsidRPr="00705C3E" w:rsidRDefault="006021C9" w:rsidP="00705C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6021C9" w:rsidRPr="00705C3E" w:rsidTr="00705C3E">
        <w:tc>
          <w:tcPr>
            <w:tcW w:w="397" w:type="dxa"/>
          </w:tcPr>
          <w:p w:rsidR="006021C9" w:rsidRPr="00705C3E" w:rsidRDefault="006021C9" w:rsidP="00705C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433" w:type="dxa"/>
          </w:tcPr>
          <w:p w:rsidR="006021C9" w:rsidRPr="00705C3E" w:rsidRDefault="006021C9" w:rsidP="00705C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843" w:type="dxa"/>
          </w:tcPr>
          <w:p w:rsidR="006021C9" w:rsidRPr="00705C3E" w:rsidRDefault="006021C9" w:rsidP="00705C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276" w:type="dxa"/>
          </w:tcPr>
          <w:p w:rsidR="006021C9" w:rsidRPr="00705C3E" w:rsidRDefault="006021C9" w:rsidP="00705C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843" w:type="dxa"/>
          </w:tcPr>
          <w:p w:rsidR="006021C9" w:rsidRPr="00705C3E" w:rsidRDefault="006021C9" w:rsidP="00705C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701" w:type="dxa"/>
          </w:tcPr>
          <w:p w:rsidR="006021C9" w:rsidRPr="00705C3E" w:rsidRDefault="006021C9" w:rsidP="00705C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3118" w:type="dxa"/>
          </w:tcPr>
          <w:p w:rsidR="006021C9" w:rsidRPr="00705C3E" w:rsidRDefault="006021C9" w:rsidP="00705C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418" w:type="dxa"/>
          </w:tcPr>
          <w:p w:rsidR="006021C9" w:rsidRPr="00705C3E" w:rsidRDefault="006021C9" w:rsidP="00705C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247" w:type="dxa"/>
          </w:tcPr>
          <w:p w:rsidR="006021C9" w:rsidRPr="00705C3E" w:rsidRDefault="006021C9" w:rsidP="00705C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</w:tbl>
    <w:p w:rsidR="006021C9" w:rsidRPr="00D46D1D" w:rsidRDefault="006021C9" w:rsidP="00D46D1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6021C9" w:rsidRPr="00D46D1D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6021C9" w:rsidRPr="00D46D1D" w:rsidRDefault="006021C9" w:rsidP="00D46D1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21C9" w:rsidRPr="00D46D1D" w:rsidRDefault="006021C9" w:rsidP="00D46D1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Число участников</w:t>
      </w:r>
    </w:p>
    <w:p w:rsidR="006021C9" w:rsidRPr="00D46D1D" w:rsidRDefault="006021C9" w:rsidP="00D46D1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опроса граждан в </w:t>
      </w:r>
      <w:r w:rsidR="007C5587"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Писаревском</w:t>
      </w:r>
      <w:r w:rsidR="00E1613B"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сельском поселении</w:t>
      </w: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6021C9" w:rsidRPr="00D46D1D" w:rsidRDefault="006021C9" w:rsidP="00D46D1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внесенных в список участников опроса</w:t>
      </w:r>
    </w:p>
    <w:p w:rsidR="006021C9" w:rsidRPr="00D46D1D" w:rsidRDefault="006021C9" w:rsidP="00D46D1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граждан в </w:t>
      </w:r>
      <w:r w:rsidR="007C5587"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Писаревском</w:t>
      </w:r>
      <w:r w:rsidR="00E1613B"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сельском поселении </w:t>
      </w: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</w:t>
      </w:r>
    </w:p>
    <w:p w:rsidR="006021C9" w:rsidRPr="00D46D1D" w:rsidRDefault="006021C9" w:rsidP="00D46D1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21C9" w:rsidRPr="00D46D1D" w:rsidRDefault="006021C9" w:rsidP="00D46D1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Число опросных листов, выданных</w:t>
      </w:r>
    </w:p>
    <w:p w:rsidR="006021C9" w:rsidRPr="00D46D1D" w:rsidRDefault="006021C9" w:rsidP="00D46D1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участникам опроса</w:t>
      </w:r>
    </w:p>
    <w:p w:rsidR="006021C9" w:rsidRPr="00D46D1D" w:rsidRDefault="006021C9" w:rsidP="00D46D1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граждан в</w:t>
      </w:r>
      <w:r w:rsidR="00E1613B"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C5587"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Писаревском</w:t>
      </w:r>
      <w:r w:rsidR="00E1613B"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сельском поселении</w:t>
      </w: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проголосовавшим</w:t>
      </w:r>
      <w:proofErr w:type="gramEnd"/>
    </w:p>
    <w:p w:rsidR="006021C9" w:rsidRPr="00D46D1D" w:rsidRDefault="006021C9" w:rsidP="00D46D1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в помещении для голосования _____________</w:t>
      </w:r>
    </w:p>
    <w:p w:rsidR="006021C9" w:rsidRPr="00D46D1D" w:rsidRDefault="006021C9" w:rsidP="00D46D1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21C9" w:rsidRPr="00D46D1D" w:rsidRDefault="006021C9" w:rsidP="00D46D1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Число опросных листов, выданных</w:t>
      </w:r>
    </w:p>
    <w:p w:rsidR="006021C9" w:rsidRPr="00D46D1D" w:rsidRDefault="006021C9" w:rsidP="00D46D1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участникам опроса</w:t>
      </w:r>
    </w:p>
    <w:p w:rsidR="006021C9" w:rsidRPr="00D46D1D" w:rsidRDefault="006021C9" w:rsidP="00D46D1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граждан в </w:t>
      </w:r>
      <w:r w:rsidR="007C5587"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Писаревском</w:t>
      </w:r>
      <w:r w:rsidR="00E1613B"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сельском поселении</w:t>
      </w: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6021C9" w:rsidRPr="00D46D1D" w:rsidRDefault="006021C9" w:rsidP="00D46D1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проголосовавшим</w:t>
      </w:r>
      <w:proofErr w:type="gramEnd"/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вне помещения</w:t>
      </w:r>
    </w:p>
    <w:p w:rsidR="006021C9" w:rsidRPr="00D46D1D" w:rsidRDefault="006021C9" w:rsidP="00D46D1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голосования </w:t>
      </w:r>
      <w:hyperlink w:anchor="P407" w:history="1">
        <w:r w:rsidRPr="00D46D1D">
          <w:rPr>
            <w:rFonts w:ascii="Times New Roman" w:hAnsi="Times New Roman" w:cs="Times New Roman"/>
            <w:color w:val="000000" w:themeColor="text1"/>
            <w:sz w:val="28"/>
            <w:szCs w:val="28"/>
          </w:rPr>
          <w:t>&lt;3&gt;</w:t>
        </w:r>
      </w:hyperlink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</w:t>
      </w:r>
    </w:p>
    <w:p w:rsidR="006021C9" w:rsidRPr="00D46D1D" w:rsidRDefault="006021C9" w:rsidP="00D46D1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21C9" w:rsidRPr="00D46D1D" w:rsidRDefault="006021C9" w:rsidP="00D46D1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Подпись члена комиссии опроса граждан</w:t>
      </w:r>
    </w:p>
    <w:p w:rsidR="006021C9" w:rsidRPr="00D46D1D" w:rsidRDefault="006021C9" w:rsidP="00D46D1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7C5587"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Писаревском</w:t>
      </w:r>
      <w:r w:rsidR="00E1613B"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сельском поселении </w:t>
      </w: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(участковой комиссии</w:t>
      </w:r>
      <w:proofErr w:type="gramEnd"/>
    </w:p>
    <w:p w:rsidR="006021C9" w:rsidRPr="00D46D1D" w:rsidRDefault="006021C9" w:rsidP="00D46D1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опроса граждан в</w:t>
      </w:r>
      <w:r w:rsidR="00E1613B"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C5587"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Писаревском</w:t>
      </w:r>
      <w:r w:rsidR="00E1613B"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сельском поселении</w:t>
      </w: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),</w:t>
      </w:r>
    </w:p>
    <w:p w:rsidR="006021C9" w:rsidRPr="00D46D1D" w:rsidRDefault="006021C9" w:rsidP="00D46D1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проставившего</w:t>
      </w:r>
      <w:proofErr w:type="gramEnd"/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суммарные данные</w:t>
      </w:r>
    </w:p>
    <w:p w:rsidR="006021C9" w:rsidRPr="00D46D1D" w:rsidRDefault="006021C9" w:rsidP="00D46D1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на этой странице ______________</w:t>
      </w:r>
    </w:p>
    <w:p w:rsidR="006021C9" w:rsidRPr="00D46D1D" w:rsidRDefault="006021C9" w:rsidP="00D46D1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--------------------------------</w:t>
      </w:r>
    </w:p>
    <w:p w:rsidR="006021C9" w:rsidRPr="00D46D1D" w:rsidRDefault="006021C9" w:rsidP="00D46D1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2" w:name="P405"/>
      <w:bookmarkEnd w:id="12"/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&lt;1&gt; - используется при образовании участков опроса;</w:t>
      </w:r>
    </w:p>
    <w:p w:rsidR="006021C9" w:rsidRPr="00D46D1D" w:rsidRDefault="006021C9" w:rsidP="00D46D1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3" w:name="P406"/>
      <w:bookmarkEnd w:id="13"/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&lt;2&gt; - документ, заменяющий паспорт гражданина Российской Федерации, используется в значении, установленном Федеральным </w:t>
      </w:r>
      <w:hyperlink r:id="rId32" w:history="1">
        <w:r w:rsidRPr="00D46D1D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"Об основных гарантиях избирательных прав и права на участие в референдуме граждан Российской Федерации";</w:t>
      </w:r>
    </w:p>
    <w:p w:rsidR="006021C9" w:rsidRPr="00D46D1D" w:rsidRDefault="006021C9" w:rsidP="00D46D1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4" w:name="P407"/>
      <w:bookmarkEnd w:id="14"/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&lt;3&gt; - заполняется при проведении опроса граждан в </w:t>
      </w:r>
      <w:r w:rsidR="007C5587"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Писаревском</w:t>
      </w:r>
      <w:r w:rsidR="00E1613B"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сельском поселении </w:t>
      </w:r>
      <w:r w:rsidRPr="00D46D1D">
        <w:rPr>
          <w:rFonts w:ascii="Times New Roman" w:hAnsi="Times New Roman" w:cs="Times New Roman"/>
          <w:color w:val="000000" w:themeColor="text1"/>
          <w:sz w:val="28"/>
          <w:szCs w:val="28"/>
        </w:rPr>
        <w:t>в форме консультативного местного референдума.</w:t>
      </w:r>
    </w:p>
    <w:p w:rsidR="006021C9" w:rsidRPr="00D46D1D" w:rsidRDefault="006021C9" w:rsidP="00D46D1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6021C9" w:rsidRPr="00D46D1D" w:rsidSect="006021C9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1C9"/>
    <w:rsid w:val="00044CD1"/>
    <w:rsid w:val="000500DE"/>
    <w:rsid w:val="002F06F1"/>
    <w:rsid w:val="0033323B"/>
    <w:rsid w:val="00335B0A"/>
    <w:rsid w:val="0037543E"/>
    <w:rsid w:val="003F356F"/>
    <w:rsid w:val="003F54E7"/>
    <w:rsid w:val="00474BC5"/>
    <w:rsid w:val="004F0BB7"/>
    <w:rsid w:val="005A385E"/>
    <w:rsid w:val="006021C9"/>
    <w:rsid w:val="00607676"/>
    <w:rsid w:val="006748E9"/>
    <w:rsid w:val="00705C3E"/>
    <w:rsid w:val="00781A9C"/>
    <w:rsid w:val="007B2942"/>
    <w:rsid w:val="007C5587"/>
    <w:rsid w:val="007D6AB5"/>
    <w:rsid w:val="008212B9"/>
    <w:rsid w:val="00892B80"/>
    <w:rsid w:val="00975285"/>
    <w:rsid w:val="00A607B9"/>
    <w:rsid w:val="00AD66A9"/>
    <w:rsid w:val="00B2396B"/>
    <w:rsid w:val="00BF16CB"/>
    <w:rsid w:val="00C35B20"/>
    <w:rsid w:val="00C42A59"/>
    <w:rsid w:val="00C435C9"/>
    <w:rsid w:val="00C84C8D"/>
    <w:rsid w:val="00D0090D"/>
    <w:rsid w:val="00D02BD9"/>
    <w:rsid w:val="00D46D1D"/>
    <w:rsid w:val="00E1613B"/>
    <w:rsid w:val="00F03AD3"/>
    <w:rsid w:val="00F34694"/>
    <w:rsid w:val="00FB0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21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021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021C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Oaieaaaa">
    <w:name w:val="Oaiea (aa?a)"/>
    <w:basedOn w:val="a"/>
    <w:rsid w:val="00D46D1D"/>
    <w:pPr>
      <w:spacing w:after="0" w:line="240" w:lineRule="auto"/>
      <w:jc w:val="right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F5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54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21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021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021C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Oaieaaaa">
    <w:name w:val="Oaiea (aa?a)"/>
    <w:basedOn w:val="a"/>
    <w:rsid w:val="00D46D1D"/>
    <w:pPr>
      <w:spacing w:after="0" w:line="240" w:lineRule="auto"/>
      <w:jc w:val="right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F5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54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32519B6EB445F5BAA2CC29B0E58941580398FAF3A937ABC346D97898D3D429F807015770DED6BD4634BF076w3N7D" TargetMode="External"/><Relationship Id="rId13" Type="http://schemas.openxmlformats.org/officeDocument/2006/relationships/hyperlink" Target="consultantplus://offline/ref=132519B6EB445F5BAA2CDC961834CE19833AD6A23B9771EF683D91DED2w6NDD" TargetMode="External"/><Relationship Id="rId18" Type="http://schemas.openxmlformats.org/officeDocument/2006/relationships/hyperlink" Target="consultantplus://offline/ref=132519B6EB445F5BAA2CC29B0E58941580398FAF3A967CB13D6C97898D3D429F80w7N0D" TargetMode="External"/><Relationship Id="rId26" Type="http://schemas.openxmlformats.org/officeDocument/2006/relationships/hyperlink" Target="consultantplus://offline/ref=132519B6EB445F5BAA2CC29B0E58941580398FAF3A967CB13D6C97898D3D429F80w7N0D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32519B6EB445F5BAA2CC29B0E58941580398FAF3A967CB13D6C97898D3D429F80w7N0D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132519B6EB445F5BAA2CC29B0E58941580398FAF3A967CB13D6C97898D3D429F807015770DED6BD46348F173w3N0D" TargetMode="External"/><Relationship Id="rId12" Type="http://schemas.openxmlformats.org/officeDocument/2006/relationships/hyperlink" Target="consultantplus://offline/ref=132519B6EB445F5BAA2CC29B0E58941580398FAF3A937ABC346D97898D3D429F807015770DED6BD4634BF076w3N7D" TargetMode="External"/><Relationship Id="rId17" Type="http://schemas.openxmlformats.org/officeDocument/2006/relationships/hyperlink" Target="consultantplus://offline/ref=132519B6EB445F5BAA2CC29B0E58941580398FAF3A937ABC346D97898D3D429F80w7N0D" TargetMode="External"/><Relationship Id="rId25" Type="http://schemas.openxmlformats.org/officeDocument/2006/relationships/hyperlink" Target="consultantplus://offline/ref=132519B6EB445F5BAA2CDC961834CE19833AD6A23B9771EF683D91DED2w6NDD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32519B6EB445F5BAA2CDC961834CE19833AD6A23B9771EF683D91DED2w6NDD" TargetMode="External"/><Relationship Id="rId20" Type="http://schemas.openxmlformats.org/officeDocument/2006/relationships/hyperlink" Target="consultantplus://offline/ref=132519B6EB445F5BAA2CDC961834CE198330D0A63F9371EF683D91DED2w6NDD" TargetMode="External"/><Relationship Id="rId29" Type="http://schemas.openxmlformats.org/officeDocument/2006/relationships/hyperlink" Target="consultantplus://offline/ref=132519B6EB445F5BAA2CDC961834CE198330D0A63F9371EF683D91DED2w6ND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32519B6EB445F5BAA2CDC961834CE19833AD6A23B9771EF683D91DED26D44CAC03013224EA965DCw6N6D" TargetMode="External"/><Relationship Id="rId11" Type="http://schemas.openxmlformats.org/officeDocument/2006/relationships/hyperlink" Target="consultantplus://offline/ref=132519B6EB445F5BAA2CC29B0E58941580398FAF3A967CB13D6C97898D3D429F807015770DED6BD46348F173w3N0D" TargetMode="External"/><Relationship Id="rId24" Type="http://schemas.openxmlformats.org/officeDocument/2006/relationships/hyperlink" Target="consultantplus://offline/ref=132519B6EB445F5BAA2CC29B0E58941580398FAF3A967CB13D6C97898D3D429F80w7N0D" TargetMode="External"/><Relationship Id="rId32" Type="http://schemas.openxmlformats.org/officeDocument/2006/relationships/hyperlink" Target="consultantplus://offline/ref=132519B6EB445F5BAA2CDC961834CE19833AD8AA329471EF683D91DED2w6NDD" TargetMode="External"/><Relationship Id="rId5" Type="http://schemas.openxmlformats.org/officeDocument/2006/relationships/hyperlink" Target="consultantplus://offline/ref=132519B6EB445F5BAA2CDC961834CE19833AD6A23B9771EF683D91DED26D44CAC03013254FwAN0D" TargetMode="External"/><Relationship Id="rId15" Type="http://schemas.openxmlformats.org/officeDocument/2006/relationships/hyperlink" Target="consultantplus://offline/ref=132519B6EB445F5BAA2CDC961834CE19833AD6A730C126ED39689FwDNBD" TargetMode="External"/><Relationship Id="rId23" Type="http://schemas.openxmlformats.org/officeDocument/2006/relationships/hyperlink" Target="consultantplus://offline/ref=132519B6EB445F5BAA2CDC961834CE198330D0A63F9371EF683D91DED2w6NDD" TargetMode="External"/><Relationship Id="rId28" Type="http://schemas.openxmlformats.org/officeDocument/2006/relationships/hyperlink" Target="consultantplus://offline/ref=132519B6EB445F5BAA2CDC961834CE198330D0A63F9371EF683D91DED2w6NDD" TargetMode="External"/><Relationship Id="rId10" Type="http://schemas.openxmlformats.org/officeDocument/2006/relationships/hyperlink" Target="consultantplus://offline/ref=132519B6EB445F5BAA2CDC961834CE19833AD6A23B9771EF683D91DED26D44CAC03013254FwAN0D" TargetMode="External"/><Relationship Id="rId19" Type="http://schemas.openxmlformats.org/officeDocument/2006/relationships/hyperlink" Target="consultantplus://offline/ref=132519B6EB445F5BAA2CC29B0E58941580398FAF3A967CB13D6C97898D3D429F80w7N0D" TargetMode="External"/><Relationship Id="rId31" Type="http://schemas.openxmlformats.org/officeDocument/2006/relationships/hyperlink" Target="consultantplus://offline/ref=132519B6EB445F5BAA2CC29B0E58941580398FAF3A967CB13D6C97898D3D429F80w7N0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32519B6EB445F5BAA2CDC961834CE19833AD6A730C126ED39689FwDNBD" TargetMode="External"/><Relationship Id="rId14" Type="http://schemas.openxmlformats.org/officeDocument/2006/relationships/hyperlink" Target="consultantplus://offline/ref=132519B6EB445F5BAA2CC29B0E58941580398FAF3A967CB13D6C97898D3D429F80w7N0D" TargetMode="External"/><Relationship Id="rId22" Type="http://schemas.openxmlformats.org/officeDocument/2006/relationships/hyperlink" Target="consultantplus://offline/ref=132519B6EB445F5BAA2CC29B0E58941580398FAF3A967CB13D6C97898D3D429F80w7N0D" TargetMode="External"/><Relationship Id="rId27" Type="http://schemas.openxmlformats.org/officeDocument/2006/relationships/hyperlink" Target="consultantplus://offline/ref=132519B6EB445F5BAA2CC29B0E58941580398FAF3A967CB13D6C97898D3D429F80w7N0D" TargetMode="External"/><Relationship Id="rId30" Type="http://schemas.openxmlformats.org/officeDocument/2006/relationships/hyperlink" Target="consultantplus://offline/ref=132519B6EB445F5BAA2CC29B0E58941580398FAF3A967CB13D6C97898D3D429F80w7N0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20</Pages>
  <Words>7349</Words>
  <Characters>41890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V. Egorova</dc:creator>
  <cp:keywords/>
  <dc:description/>
  <cp:lastModifiedBy>Екатерина</cp:lastModifiedBy>
  <cp:revision>13</cp:revision>
  <cp:lastPrinted>2018-04-18T10:41:00Z</cp:lastPrinted>
  <dcterms:created xsi:type="dcterms:W3CDTF">2018-04-12T14:22:00Z</dcterms:created>
  <dcterms:modified xsi:type="dcterms:W3CDTF">2018-05-03T14:57:00Z</dcterms:modified>
</cp:coreProperties>
</file>