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F5E" w:rsidRDefault="001F6F5E" w:rsidP="001F6F5E"/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639"/>
      </w:tblGrid>
      <w:tr w:rsidR="001F6F5E" w:rsidTr="001F6F5E">
        <w:trPr>
          <w:trHeight w:val="3455"/>
        </w:trPr>
        <w:tc>
          <w:tcPr>
            <w:tcW w:w="9639" w:type="dxa"/>
          </w:tcPr>
          <w:p w:rsidR="001F6F5E" w:rsidRDefault="001F6F5E">
            <w:pPr>
              <w:pStyle w:val="Oaieaaaa"/>
              <w:ind w:right="-3970"/>
              <w:jc w:val="left"/>
              <w:rPr>
                <w:spacing w:val="20"/>
                <w:sz w:val="20"/>
              </w:rPr>
            </w:pPr>
          </w:p>
          <w:p w:rsidR="001F6F5E" w:rsidRDefault="001F6F5E">
            <w:pPr>
              <w:pStyle w:val="Oaieaaaa"/>
              <w:ind w:left="-3827" w:right="-3970"/>
              <w:jc w:val="center"/>
              <w:rPr>
                <w:rFonts w:ascii="Times New Roman" w:hAnsi="Times New Roman"/>
                <w:spacing w:val="20"/>
                <w:sz w:val="32"/>
              </w:rPr>
            </w:pPr>
          </w:p>
          <w:p w:rsidR="001F6F5E" w:rsidRDefault="001F6F5E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ИРКУТСКАЯ  ОБЛАСТЬ</w:t>
            </w:r>
          </w:p>
          <w:p w:rsidR="001F6F5E" w:rsidRDefault="001F6F5E">
            <w:pPr>
              <w:overflowPunct/>
              <w:autoSpaceDE/>
              <w:adjustRightInd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ТУЛУНСКИЙ РАЙОН</w:t>
            </w:r>
          </w:p>
          <w:p w:rsidR="001F6F5E" w:rsidRDefault="001F6F5E">
            <w:pPr>
              <w:overflowPunct/>
              <w:autoSpaceDE/>
              <w:adjustRightInd/>
              <w:jc w:val="center"/>
              <w:outlineLvl w:val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Администрация</w:t>
            </w:r>
          </w:p>
          <w:p w:rsidR="001F6F5E" w:rsidRDefault="001F6F5E">
            <w:pPr>
              <w:overflowPunct/>
              <w:autoSpaceDE/>
              <w:adjustRightInd/>
              <w:jc w:val="center"/>
              <w:outlineLvl w:val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Писаревского  сельского  поселения</w:t>
            </w:r>
          </w:p>
          <w:p w:rsidR="001F6F5E" w:rsidRDefault="001F6F5E">
            <w:pPr>
              <w:overflowPunct/>
              <w:autoSpaceDE/>
              <w:adjustRightInd/>
              <w:jc w:val="center"/>
              <w:outlineLvl w:val="0"/>
              <w:rPr>
                <w:b/>
                <w:sz w:val="32"/>
                <w:szCs w:val="32"/>
              </w:rPr>
            </w:pPr>
          </w:p>
          <w:p w:rsidR="001F6F5E" w:rsidRDefault="001F6F5E">
            <w:pPr>
              <w:overflowPunct/>
              <w:autoSpaceDE/>
              <w:adjustRightInd/>
              <w:outlineLvl w:val="0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                         </w:t>
            </w:r>
            <w:proofErr w:type="gramStart"/>
            <w:r>
              <w:rPr>
                <w:b/>
                <w:sz w:val="36"/>
                <w:szCs w:val="36"/>
              </w:rPr>
              <w:t>Р</w:t>
            </w:r>
            <w:proofErr w:type="gramEnd"/>
            <w:r>
              <w:rPr>
                <w:b/>
                <w:sz w:val="36"/>
                <w:szCs w:val="36"/>
              </w:rPr>
              <w:t xml:space="preserve"> А С П О Р Я Ж Е Н И Е</w:t>
            </w:r>
          </w:p>
          <w:p w:rsidR="001F6F5E" w:rsidRDefault="001F6F5E">
            <w:pPr>
              <w:pStyle w:val="Oaieaaaa"/>
              <w:tabs>
                <w:tab w:val="left" w:pos="4320"/>
              </w:tabs>
              <w:ind w:right="-3970"/>
              <w:jc w:val="left"/>
              <w:rPr>
                <w:rFonts w:ascii="Times New Roman" w:hAnsi="Times New Roman"/>
                <w:spacing w:val="20"/>
                <w:sz w:val="32"/>
              </w:rPr>
            </w:pPr>
          </w:p>
          <w:p w:rsidR="001F6F5E" w:rsidRDefault="001F6F5E">
            <w:pPr>
              <w:overflowPunct/>
              <w:autoSpaceDE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«28»  мая  2015 г.                                                                       № 34</w:t>
            </w:r>
          </w:p>
          <w:p w:rsidR="001F6F5E" w:rsidRDefault="001F6F5E">
            <w:pPr>
              <w:pStyle w:val="Oaieaaaa"/>
              <w:ind w:left="-3827" w:right="-3970"/>
              <w:jc w:val="center"/>
              <w:rPr>
                <w:rFonts w:ascii="Times New Roman" w:hAnsi="Times New Roman"/>
                <w:spacing w:val="20"/>
                <w:sz w:val="32"/>
              </w:rPr>
            </w:pPr>
          </w:p>
          <w:p w:rsidR="001F6F5E" w:rsidRDefault="001F6F5E">
            <w:pPr>
              <w:overflowPunct/>
              <w:autoSpaceDE/>
              <w:adjustRightInd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пос.4  отделение  Государственной  селекционной  станции </w:t>
            </w:r>
          </w:p>
          <w:p w:rsidR="001F6F5E" w:rsidRDefault="001F6F5E">
            <w:pPr>
              <w:pStyle w:val="Oaieaaaa"/>
              <w:ind w:left="-3827" w:right="-3970"/>
              <w:jc w:val="center"/>
              <w:rPr>
                <w:spacing w:val="20"/>
                <w:sz w:val="32"/>
              </w:rPr>
            </w:pPr>
          </w:p>
        </w:tc>
      </w:tr>
    </w:tbl>
    <w:p w:rsidR="001F6F5E" w:rsidRDefault="001F6F5E" w:rsidP="001F6F5E">
      <w:pPr>
        <w:pStyle w:val="a3"/>
        <w:rPr>
          <w:sz w:val="28"/>
        </w:rPr>
      </w:pPr>
      <w:r>
        <w:rPr>
          <w:sz w:val="28"/>
        </w:rPr>
        <w:t>Об утверждении схемы разделения</w:t>
      </w:r>
    </w:p>
    <w:p w:rsidR="001F6F5E" w:rsidRDefault="001F6F5E" w:rsidP="001F6F5E">
      <w:pPr>
        <w:pStyle w:val="a3"/>
        <w:rPr>
          <w:sz w:val="28"/>
        </w:rPr>
      </w:pPr>
      <w:r>
        <w:rPr>
          <w:sz w:val="28"/>
        </w:rPr>
        <w:t>земельного участка</w:t>
      </w:r>
    </w:p>
    <w:p w:rsidR="001F6F5E" w:rsidRDefault="001F6F5E" w:rsidP="001F6F5E">
      <w:pPr>
        <w:pStyle w:val="a3"/>
        <w:rPr>
          <w:sz w:val="28"/>
        </w:rPr>
      </w:pPr>
    </w:p>
    <w:p w:rsidR="001F6F5E" w:rsidRDefault="001F6F5E" w:rsidP="001F6F5E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ст. ст.11.4, 11.10 Земельного кодекса Российской Федерации, ст. 15  Федерального закона от 06.10.2003 года      № 131-ФЗ «Об общих принципах организации местного самоуправления в Российской Федерации», учитывая требования правил землепользования и застройки Писаревского муниципального образования, утвержденные Решением Думы Писаревского сельского поселения от 30.04.2014г. №34, на основании устава Писаревского муниципального образования:</w:t>
      </w:r>
      <w:proofErr w:type="gramEnd"/>
    </w:p>
    <w:p w:rsidR="001F6F5E" w:rsidRDefault="001F6F5E" w:rsidP="001F6F5E">
      <w:pPr>
        <w:shd w:val="clear" w:color="auto" w:fill="FFFFFF"/>
        <w:autoSpaceDE/>
        <w:adjustRightInd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Разделить земельный участок с кадастровым номером 38:15:220101:757 общей площадью 8400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расположенный на землях населенного пункта, расположенного по адресу: Иркутская область, </w:t>
      </w:r>
      <w:proofErr w:type="spellStart"/>
      <w:r>
        <w:rPr>
          <w:sz w:val="28"/>
          <w:szCs w:val="28"/>
        </w:rPr>
        <w:t>Тулунский</w:t>
      </w:r>
      <w:proofErr w:type="spellEnd"/>
      <w:r>
        <w:rPr>
          <w:sz w:val="28"/>
          <w:szCs w:val="28"/>
        </w:rPr>
        <w:t xml:space="preserve"> район, п. 4-е отделение Государственной селекционной станции, ул. Чапаева, 2, с разрешенным использованием – для строительства клуба, на два земельных участка:</w:t>
      </w:r>
    </w:p>
    <w:p w:rsidR="001F6F5E" w:rsidRDefault="001F6F5E" w:rsidP="001F6F5E">
      <w:pPr>
        <w:pStyle w:val="a3"/>
        <w:jc w:val="both"/>
        <w:rPr>
          <w:sz w:val="28"/>
        </w:rPr>
      </w:pPr>
      <w:r>
        <w:rPr>
          <w:sz w:val="28"/>
        </w:rPr>
        <w:t xml:space="preserve"> - площадью 7351 </w:t>
      </w:r>
      <w:proofErr w:type="spellStart"/>
      <w:r>
        <w:rPr>
          <w:sz w:val="28"/>
        </w:rPr>
        <w:t>кв.м</w:t>
      </w:r>
      <w:proofErr w:type="spellEnd"/>
      <w:r>
        <w:rPr>
          <w:sz w:val="28"/>
        </w:rPr>
        <w:t>., расположенного по адресу: п. 4-е отделение Государственной селекционной станции, ул. Чапаева, 2, разрешенное использование – для строительства клуба;</w:t>
      </w:r>
    </w:p>
    <w:p w:rsidR="001F6F5E" w:rsidRDefault="001F6F5E" w:rsidP="001F6F5E">
      <w:pPr>
        <w:pStyle w:val="a3"/>
        <w:jc w:val="both"/>
        <w:rPr>
          <w:sz w:val="28"/>
        </w:rPr>
      </w:pPr>
      <w:r>
        <w:rPr>
          <w:sz w:val="28"/>
        </w:rPr>
        <w:t xml:space="preserve">- площадью 1049 </w:t>
      </w:r>
      <w:proofErr w:type="spellStart"/>
      <w:r>
        <w:rPr>
          <w:sz w:val="28"/>
        </w:rPr>
        <w:t>кв</w:t>
      </w:r>
      <w:proofErr w:type="gramStart"/>
      <w:r>
        <w:rPr>
          <w:sz w:val="28"/>
        </w:rPr>
        <w:t>.м</w:t>
      </w:r>
      <w:proofErr w:type="spellEnd"/>
      <w:proofErr w:type="gramEnd"/>
      <w:r>
        <w:rPr>
          <w:sz w:val="28"/>
        </w:rPr>
        <w:t xml:space="preserve">, расположенного по адресу: Иркутская область, </w:t>
      </w:r>
      <w:proofErr w:type="spellStart"/>
      <w:r>
        <w:rPr>
          <w:sz w:val="28"/>
        </w:rPr>
        <w:t>Тулунский</w:t>
      </w:r>
      <w:proofErr w:type="spellEnd"/>
      <w:r>
        <w:rPr>
          <w:sz w:val="28"/>
        </w:rPr>
        <w:t xml:space="preserve"> район, п. 4-е отделение Государственной селекционной станции, ул. Чапаева, 73, разрешенное использование – для строительства клуба;</w:t>
      </w:r>
    </w:p>
    <w:p w:rsidR="001F6F5E" w:rsidRDefault="001F6F5E" w:rsidP="001F6F5E">
      <w:pPr>
        <w:pStyle w:val="a3"/>
        <w:jc w:val="both"/>
        <w:rPr>
          <w:sz w:val="28"/>
        </w:rPr>
      </w:pPr>
    </w:p>
    <w:p w:rsidR="001F6F5E" w:rsidRDefault="001F6F5E" w:rsidP="001F6F5E">
      <w:pPr>
        <w:pStyle w:val="a3"/>
        <w:ind w:firstLine="691"/>
        <w:jc w:val="both"/>
        <w:rPr>
          <w:sz w:val="28"/>
        </w:rPr>
      </w:pPr>
      <w:r>
        <w:rPr>
          <w:sz w:val="28"/>
        </w:rPr>
        <w:t>2. Утвердить схему разделения земельного участка.</w:t>
      </w:r>
    </w:p>
    <w:p w:rsidR="001F6F5E" w:rsidRDefault="001F6F5E" w:rsidP="001F6F5E">
      <w:pPr>
        <w:ind w:right="-3970"/>
        <w:jc w:val="both"/>
        <w:rPr>
          <w:spacing w:val="20"/>
          <w:sz w:val="28"/>
          <w:szCs w:val="28"/>
        </w:rPr>
      </w:pPr>
    </w:p>
    <w:p w:rsidR="001F6F5E" w:rsidRDefault="001F6F5E" w:rsidP="001F6F5E">
      <w:pPr>
        <w:ind w:left="2832" w:right="-3970" w:firstLine="708"/>
        <w:jc w:val="both"/>
        <w:rPr>
          <w:spacing w:val="20"/>
          <w:sz w:val="28"/>
          <w:szCs w:val="28"/>
        </w:rPr>
      </w:pPr>
    </w:p>
    <w:p w:rsidR="001F6F5E" w:rsidRDefault="001F6F5E" w:rsidP="001F6F5E">
      <w:pPr>
        <w:ind w:right="-3970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Глава Писаревского</w:t>
      </w:r>
    </w:p>
    <w:p w:rsidR="001F6F5E" w:rsidRDefault="001F6F5E" w:rsidP="001F6F5E">
      <w:pPr>
        <w:ind w:right="-3970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сельского поселения</w:t>
      </w:r>
      <w:r>
        <w:rPr>
          <w:spacing w:val="20"/>
          <w:sz w:val="28"/>
          <w:szCs w:val="28"/>
        </w:rPr>
        <w:tab/>
      </w:r>
      <w:r>
        <w:rPr>
          <w:spacing w:val="20"/>
          <w:sz w:val="28"/>
          <w:szCs w:val="28"/>
        </w:rPr>
        <w:tab/>
      </w:r>
      <w:r>
        <w:rPr>
          <w:spacing w:val="20"/>
          <w:sz w:val="28"/>
          <w:szCs w:val="28"/>
        </w:rPr>
        <w:tab/>
      </w:r>
      <w:r>
        <w:rPr>
          <w:spacing w:val="20"/>
          <w:sz w:val="28"/>
          <w:szCs w:val="28"/>
        </w:rPr>
        <w:tab/>
      </w:r>
      <w:r>
        <w:rPr>
          <w:spacing w:val="20"/>
          <w:sz w:val="28"/>
          <w:szCs w:val="28"/>
        </w:rPr>
        <w:tab/>
      </w:r>
      <w:proofErr w:type="spellStart"/>
      <w:r>
        <w:rPr>
          <w:spacing w:val="20"/>
          <w:sz w:val="28"/>
          <w:szCs w:val="28"/>
        </w:rPr>
        <w:t>В.И.Шевцов</w:t>
      </w:r>
      <w:proofErr w:type="spellEnd"/>
      <w:r>
        <w:rPr>
          <w:spacing w:val="20"/>
          <w:sz w:val="28"/>
          <w:szCs w:val="28"/>
        </w:rPr>
        <w:t xml:space="preserve"> </w:t>
      </w:r>
    </w:p>
    <w:p w:rsidR="00B965AA" w:rsidRDefault="00B965AA">
      <w:bookmarkStart w:id="0" w:name="_GoBack"/>
      <w:bookmarkEnd w:id="0"/>
    </w:p>
    <w:sectPr w:rsidR="00B96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DFD"/>
    <w:rsid w:val="001F6F5E"/>
    <w:rsid w:val="009A7DFD"/>
    <w:rsid w:val="00B9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F5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6F5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ieaaaa">
    <w:name w:val="Oaiea (aa?a)"/>
    <w:basedOn w:val="a"/>
    <w:rsid w:val="001F6F5E"/>
    <w:pPr>
      <w:jc w:val="right"/>
    </w:pPr>
    <w:rPr>
      <w:rFonts w:ascii="Century Schoolbook" w:hAnsi="Century Schoolbook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F5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6F5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ieaaaa">
    <w:name w:val="Oaiea (aa?a)"/>
    <w:basedOn w:val="a"/>
    <w:rsid w:val="001F6F5E"/>
    <w:pPr>
      <w:jc w:val="right"/>
    </w:pPr>
    <w:rPr>
      <w:rFonts w:ascii="Century Schoolbook" w:hAnsi="Century Schoolbook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8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dcterms:created xsi:type="dcterms:W3CDTF">2015-10-14T07:17:00Z</dcterms:created>
  <dcterms:modified xsi:type="dcterms:W3CDTF">2015-10-14T07:17:00Z</dcterms:modified>
</cp:coreProperties>
</file>