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89A8B" w14:textId="43333EA5" w:rsidR="005D7395" w:rsidRPr="00B51E78" w:rsidRDefault="005D7395" w:rsidP="005D7395">
      <w:pPr>
        <w:tabs>
          <w:tab w:val="left" w:pos="9355"/>
        </w:tabs>
        <w:ind w:right="-5"/>
        <w:jc w:val="center"/>
        <w:rPr>
          <w:spacing w:val="20"/>
          <w:sz w:val="28"/>
        </w:rPr>
      </w:pPr>
      <w:r w:rsidRPr="00B51E78">
        <w:rPr>
          <w:spacing w:val="20"/>
          <w:sz w:val="28"/>
        </w:rPr>
        <w:t>ИРКУТСКАЯ  ОБЛАСТЬ</w:t>
      </w:r>
    </w:p>
    <w:p w14:paraId="79BDB8D5" w14:textId="77777777" w:rsidR="005D7395" w:rsidRPr="00B51E78" w:rsidRDefault="005D7395" w:rsidP="005D7395">
      <w:pPr>
        <w:tabs>
          <w:tab w:val="left" w:pos="9355"/>
        </w:tabs>
        <w:ind w:right="-5"/>
        <w:jc w:val="center"/>
        <w:rPr>
          <w:spacing w:val="20"/>
          <w:sz w:val="28"/>
        </w:rPr>
      </w:pPr>
      <w:r w:rsidRPr="00B51E78">
        <w:rPr>
          <w:spacing w:val="20"/>
          <w:sz w:val="28"/>
        </w:rPr>
        <w:t>Тулунский район</w:t>
      </w:r>
    </w:p>
    <w:p w14:paraId="7E68CA9F" w14:textId="77777777" w:rsidR="005D7395" w:rsidRPr="00B51E78" w:rsidRDefault="005D7395" w:rsidP="005D7395">
      <w:pPr>
        <w:pStyle w:val="a3"/>
        <w:tabs>
          <w:tab w:val="left" w:pos="9355"/>
        </w:tabs>
        <w:ind w:right="-5"/>
        <w:jc w:val="center"/>
        <w:rPr>
          <w:rFonts w:ascii="Times New Roman" w:hAnsi="Times New Roman"/>
          <w:spacing w:val="20"/>
          <w:sz w:val="28"/>
        </w:rPr>
      </w:pPr>
      <w:r w:rsidRPr="00B51E78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B51E78" w:rsidRDefault="005D7395" w:rsidP="005D7395">
      <w:pPr>
        <w:tabs>
          <w:tab w:val="left" w:pos="9355"/>
        </w:tabs>
        <w:ind w:right="-5"/>
        <w:jc w:val="center"/>
        <w:rPr>
          <w:sz w:val="28"/>
          <w:szCs w:val="28"/>
        </w:rPr>
      </w:pPr>
      <w:r w:rsidRPr="00B51E78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B51E78" w:rsidRDefault="005D7395" w:rsidP="005D7395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14:paraId="7B233254" w14:textId="77777777" w:rsidR="005D7395" w:rsidRPr="00B51E78" w:rsidRDefault="005D7395" w:rsidP="005D7395">
      <w:pPr>
        <w:tabs>
          <w:tab w:val="left" w:pos="9355"/>
        </w:tabs>
        <w:ind w:right="-5"/>
        <w:jc w:val="center"/>
        <w:rPr>
          <w:sz w:val="36"/>
          <w:szCs w:val="36"/>
        </w:rPr>
      </w:pPr>
      <w:r w:rsidRPr="00B51E78">
        <w:rPr>
          <w:spacing w:val="20"/>
          <w:sz w:val="36"/>
          <w:szCs w:val="36"/>
        </w:rPr>
        <w:t>РЕШЕНИЕ</w:t>
      </w:r>
    </w:p>
    <w:p w14:paraId="104EBD20" w14:textId="77777777" w:rsidR="005D7395" w:rsidRPr="00B51E78" w:rsidRDefault="005D7395" w:rsidP="005D7395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14:paraId="37BA2ACD" w14:textId="11FD5BBC" w:rsidR="005D7395" w:rsidRPr="00B51E78" w:rsidRDefault="005D7395" w:rsidP="005D7395">
      <w:pPr>
        <w:tabs>
          <w:tab w:val="left" w:pos="9355"/>
        </w:tabs>
        <w:ind w:right="-5"/>
        <w:jc w:val="center"/>
        <w:rPr>
          <w:sz w:val="28"/>
          <w:szCs w:val="28"/>
        </w:rPr>
      </w:pPr>
      <w:r w:rsidRPr="00B51E78">
        <w:rPr>
          <w:spacing w:val="20"/>
          <w:sz w:val="28"/>
        </w:rPr>
        <w:t xml:space="preserve">«25» января   2023 г.                                                      № </w:t>
      </w:r>
      <w:r w:rsidR="00B51E78" w:rsidRPr="00B51E78">
        <w:rPr>
          <w:spacing w:val="20"/>
          <w:sz w:val="28"/>
        </w:rPr>
        <w:t>35</w:t>
      </w:r>
    </w:p>
    <w:p w14:paraId="7C08BA75" w14:textId="77777777" w:rsidR="005D7395" w:rsidRPr="00B51E78" w:rsidRDefault="005D7395" w:rsidP="005D7395">
      <w:pPr>
        <w:tabs>
          <w:tab w:val="left" w:pos="9355"/>
        </w:tabs>
        <w:ind w:right="-5"/>
        <w:jc w:val="both"/>
      </w:pPr>
      <w:r w:rsidRPr="00B51E78">
        <w:t xml:space="preserve">                                       </w:t>
      </w:r>
    </w:p>
    <w:p w14:paraId="75E61F59" w14:textId="77777777" w:rsidR="005D7395" w:rsidRPr="00B51E78" w:rsidRDefault="005D7395" w:rsidP="005D7395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B51E78">
        <w:t xml:space="preserve">                                                                        </w:t>
      </w:r>
      <w:r w:rsidRPr="00B51E78">
        <w:rPr>
          <w:sz w:val="28"/>
          <w:szCs w:val="28"/>
        </w:rPr>
        <w:t>п. 4 отделение ГСС</w:t>
      </w:r>
    </w:p>
    <w:p w14:paraId="1D598D21" w14:textId="77777777" w:rsidR="002006E9" w:rsidRPr="00B51E78" w:rsidRDefault="002006E9" w:rsidP="002006E9">
      <w:pPr>
        <w:pStyle w:val="a3"/>
        <w:ind w:right="89"/>
        <w:jc w:val="center"/>
        <w:rPr>
          <w:spacing w:val="20"/>
          <w:sz w:val="28"/>
        </w:rPr>
      </w:pPr>
    </w:p>
    <w:p w14:paraId="387AFE07" w14:textId="77777777" w:rsidR="009F3A3F" w:rsidRPr="00B51E78" w:rsidRDefault="009F3A3F" w:rsidP="009F3A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B51E78">
        <w:rPr>
          <w:sz w:val="28"/>
          <w:szCs w:val="28"/>
        </w:rPr>
        <w:t>Об итогах участия  Писаревского</w:t>
      </w:r>
    </w:p>
    <w:p w14:paraId="25FF0D50" w14:textId="77777777" w:rsidR="009F3A3F" w:rsidRPr="00B51E78" w:rsidRDefault="009F3A3F" w:rsidP="009F3A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B51E78">
        <w:rPr>
          <w:sz w:val="28"/>
          <w:szCs w:val="28"/>
        </w:rPr>
        <w:t xml:space="preserve"> сельского поселения  в конкурсе  </w:t>
      </w:r>
    </w:p>
    <w:p w14:paraId="73D9D05E" w14:textId="77777777" w:rsidR="009F3A3F" w:rsidRPr="00B51E78" w:rsidRDefault="009F3A3F" w:rsidP="009F3A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B51E78">
        <w:rPr>
          <w:sz w:val="28"/>
          <w:szCs w:val="28"/>
        </w:rPr>
        <w:t xml:space="preserve">«Инициативное бюджетирование». </w:t>
      </w:r>
    </w:p>
    <w:p w14:paraId="6DE09B68" w14:textId="77777777" w:rsidR="009F3A3F" w:rsidRPr="00B51E78" w:rsidRDefault="009F3A3F" w:rsidP="009F3A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B51E78">
        <w:rPr>
          <w:sz w:val="28"/>
          <w:szCs w:val="28"/>
        </w:rPr>
        <w:t xml:space="preserve">Информирование  населения Писаревского </w:t>
      </w:r>
    </w:p>
    <w:p w14:paraId="6B84B705" w14:textId="77777777" w:rsidR="009F3A3F" w:rsidRPr="00B51E78" w:rsidRDefault="009F3A3F" w:rsidP="009F3A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B51E78">
        <w:rPr>
          <w:sz w:val="28"/>
          <w:szCs w:val="28"/>
        </w:rPr>
        <w:t xml:space="preserve">сельского поселения  о возможности </w:t>
      </w:r>
    </w:p>
    <w:p w14:paraId="64AAD0E0" w14:textId="77777777" w:rsidR="009F3A3F" w:rsidRPr="00B51E78" w:rsidRDefault="009F3A3F" w:rsidP="009F3A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B51E78">
        <w:rPr>
          <w:sz w:val="28"/>
          <w:szCs w:val="28"/>
        </w:rPr>
        <w:t xml:space="preserve"> </w:t>
      </w:r>
      <w:proofErr w:type="spellStart"/>
      <w:r w:rsidRPr="00B51E78">
        <w:rPr>
          <w:sz w:val="28"/>
          <w:szCs w:val="28"/>
        </w:rPr>
        <w:t>самооблажения</w:t>
      </w:r>
      <w:proofErr w:type="spellEnd"/>
      <w:r w:rsidRPr="00B51E78">
        <w:rPr>
          <w:sz w:val="28"/>
          <w:szCs w:val="28"/>
        </w:rPr>
        <w:t xml:space="preserve">, утверждение перечня </w:t>
      </w:r>
    </w:p>
    <w:p w14:paraId="516936E8" w14:textId="081C0B54" w:rsidR="009F3A3F" w:rsidRPr="00B51E78" w:rsidRDefault="009F3A3F" w:rsidP="009F3A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B51E78">
        <w:rPr>
          <w:sz w:val="28"/>
          <w:szCs w:val="28"/>
        </w:rPr>
        <w:t xml:space="preserve">инициативных проектов на 2024 год. </w:t>
      </w:r>
    </w:p>
    <w:p w14:paraId="38DABE6E" w14:textId="1874BC51" w:rsidR="005D7395" w:rsidRPr="00B51E78" w:rsidRDefault="005D7395" w:rsidP="009F3A3F">
      <w:pPr>
        <w:widowControl w:val="0"/>
        <w:tabs>
          <w:tab w:val="left" w:pos="284"/>
        </w:tabs>
        <w:overflowPunct/>
        <w:autoSpaceDE/>
        <w:autoSpaceDN/>
        <w:adjustRightInd/>
        <w:ind w:right="-1"/>
        <w:rPr>
          <w:sz w:val="28"/>
          <w:szCs w:val="28"/>
        </w:rPr>
      </w:pPr>
    </w:p>
    <w:p w14:paraId="31DAD33B" w14:textId="77777777" w:rsidR="002006E9" w:rsidRDefault="002006E9" w:rsidP="002006E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E64085" w14:textId="77374F1F" w:rsidR="002006E9" w:rsidRPr="009F3A3F" w:rsidRDefault="002006E9" w:rsidP="009F3A3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3A3F">
        <w:rPr>
          <w:sz w:val="28"/>
          <w:szCs w:val="28"/>
        </w:rPr>
        <w:t xml:space="preserve">Заслушав </w:t>
      </w:r>
      <w:r w:rsidR="00A44AB7" w:rsidRPr="009F3A3F">
        <w:rPr>
          <w:sz w:val="28"/>
          <w:szCs w:val="28"/>
        </w:rPr>
        <w:t>информацию</w:t>
      </w:r>
      <w:r w:rsidRPr="009F3A3F">
        <w:rPr>
          <w:sz w:val="28"/>
          <w:szCs w:val="28"/>
        </w:rPr>
        <w:t xml:space="preserve"> </w:t>
      </w:r>
      <w:r w:rsidR="009A48F3" w:rsidRPr="009F3A3F">
        <w:rPr>
          <w:sz w:val="28"/>
          <w:szCs w:val="28"/>
        </w:rPr>
        <w:t xml:space="preserve">главы Писаревского сельского поселения И.Г. </w:t>
      </w:r>
      <w:proofErr w:type="spellStart"/>
      <w:r w:rsidR="009A48F3" w:rsidRPr="009F3A3F">
        <w:rPr>
          <w:sz w:val="28"/>
          <w:szCs w:val="28"/>
        </w:rPr>
        <w:t>Гильдебрант</w:t>
      </w:r>
      <w:proofErr w:type="spellEnd"/>
      <w:r w:rsidR="009A48F3" w:rsidRPr="009F3A3F">
        <w:rPr>
          <w:sz w:val="28"/>
          <w:szCs w:val="28"/>
        </w:rPr>
        <w:t xml:space="preserve">  </w:t>
      </w:r>
      <w:r w:rsidR="009F3A3F">
        <w:rPr>
          <w:sz w:val="28"/>
          <w:szCs w:val="28"/>
        </w:rPr>
        <w:t>о</w:t>
      </w:r>
      <w:r w:rsidR="009F3A3F" w:rsidRPr="009F3A3F">
        <w:rPr>
          <w:sz w:val="28"/>
          <w:szCs w:val="28"/>
        </w:rPr>
        <w:t>б итогах участия  Писаревского сельского поселения  в конкурсе  «</w:t>
      </w:r>
      <w:proofErr w:type="gramStart"/>
      <w:r w:rsidR="009F3A3F" w:rsidRPr="009F3A3F">
        <w:rPr>
          <w:sz w:val="28"/>
          <w:szCs w:val="28"/>
        </w:rPr>
        <w:t>Инициативное</w:t>
      </w:r>
      <w:proofErr w:type="gramEnd"/>
      <w:r w:rsidR="009F3A3F" w:rsidRPr="009F3A3F">
        <w:rPr>
          <w:sz w:val="28"/>
          <w:szCs w:val="28"/>
        </w:rPr>
        <w:t xml:space="preserve"> бюджетирование». Информирование  населения Писаревского сельского поселения  о возможности  </w:t>
      </w:r>
      <w:proofErr w:type="spellStart"/>
      <w:r w:rsidR="009F3A3F" w:rsidRPr="009F3A3F">
        <w:rPr>
          <w:sz w:val="28"/>
          <w:szCs w:val="28"/>
        </w:rPr>
        <w:t>самооблажения</w:t>
      </w:r>
      <w:proofErr w:type="spellEnd"/>
      <w:r w:rsidR="009F3A3F" w:rsidRPr="009F3A3F">
        <w:rPr>
          <w:sz w:val="28"/>
          <w:szCs w:val="28"/>
        </w:rPr>
        <w:t>, утверждение перечня инициативных проектов на 2024 год,</w:t>
      </w:r>
      <w:r w:rsidR="005D7395" w:rsidRPr="009F3A3F">
        <w:rPr>
          <w:sz w:val="28"/>
          <w:szCs w:val="28"/>
        </w:rPr>
        <w:t xml:space="preserve"> </w:t>
      </w:r>
      <w:r w:rsidRPr="009F3A3F">
        <w:rPr>
          <w:sz w:val="28"/>
          <w:szCs w:val="28"/>
        </w:rPr>
        <w:t xml:space="preserve">руководствуясь </w:t>
      </w:r>
      <w:r w:rsidR="004116C3" w:rsidRPr="009F3A3F">
        <w:rPr>
          <w:sz w:val="28"/>
          <w:szCs w:val="28"/>
        </w:rPr>
        <w:t>ст. 33</w:t>
      </w:r>
      <w:r w:rsidR="00262C92" w:rsidRPr="009F3A3F">
        <w:rPr>
          <w:sz w:val="28"/>
          <w:szCs w:val="28"/>
        </w:rPr>
        <w:t xml:space="preserve"> Устава</w:t>
      </w:r>
      <w:r w:rsidRPr="009F3A3F">
        <w:rPr>
          <w:sz w:val="28"/>
          <w:szCs w:val="28"/>
        </w:rPr>
        <w:t xml:space="preserve"> </w:t>
      </w:r>
      <w:r w:rsidR="004116C3" w:rsidRPr="009F3A3F">
        <w:rPr>
          <w:sz w:val="28"/>
          <w:szCs w:val="28"/>
        </w:rPr>
        <w:t>Писаревского муниципального образования,</w:t>
      </w:r>
      <w:r w:rsidRPr="009F3A3F">
        <w:rPr>
          <w:sz w:val="28"/>
          <w:szCs w:val="28"/>
        </w:rPr>
        <w:t xml:space="preserve"> Дума </w:t>
      </w:r>
      <w:r w:rsidR="004116C3" w:rsidRPr="009F3A3F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2006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2006E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2006E9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3AAD78F9" w:rsidR="002006E9" w:rsidRPr="009F3A3F" w:rsidRDefault="00A44AB7" w:rsidP="00262C92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A3F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9F3A3F">
        <w:rPr>
          <w:rFonts w:ascii="Times New Roman" w:hAnsi="Times New Roman" w:cs="Times New Roman"/>
          <w:sz w:val="28"/>
          <w:szCs w:val="28"/>
        </w:rPr>
        <w:t xml:space="preserve"> </w:t>
      </w:r>
      <w:r w:rsidRPr="009F3A3F">
        <w:rPr>
          <w:rFonts w:ascii="Times New Roman" w:hAnsi="Times New Roman" w:cs="Times New Roman"/>
          <w:sz w:val="28"/>
          <w:szCs w:val="28"/>
        </w:rPr>
        <w:t xml:space="preserve"> </w:t>
      </w:r>
      <w:r w:rsidR="009A48F3" w:rsidRPr="009F3A3F">
        <w:rPr>
          <w:rFonts w:ascii="Times New Roman" w:hAnsi="Times New Roman" w:cs="Times New Roman"/>
          <w:sz w:val="28"/>
          <w:szCs w:val="28"/>
        </w:rPr>
        <w:t xml:space="preserve">главы Писаревского сельского поселения И.Г. </w:t>
      </w:r>
      <w:proofErr w:type="spellStart"/>
      <w:r w:rsidR="009A48F3" w:rsidRPr="009F3A3F"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  <w:r w:rsidR="009A48F3" w:rsidRPr="009F3A3F">
        <w:rPr>
          <w:rFonts w:ascii="Times New Roman" w:hAnsi="Times New Roman" w:cs="Times New Roman"/>
          <w:sz w:val="28"/>
          <w:szCs w:val="28"/>
        </w:rPr>
        <w:t xml:space="preserve">  </w:t>
      </w:r>
      <w:r w:rsidR="009F3A3F" w:rsidRPr="009F3A3F">
        <w:rPr>
          <w:rFonts w:ascii="Times New Roman" w:hAnsi="Times New Roman" w:cs="Times New Roman"/>
          <w:sz w:val="28"/>
          <w:szCs w:val="28"/>
        </w:rPr>
        <w:t>об итогах участия  Писаревского сельского поселения  в конкурсе  «</w:t>
      </w:r>
      <w:proofErr w:type="gramStart"/>
      <w:r w:rsidR="009F3A3F" w:rsidRPr="009F3A3F">
        <w:rPr>
          <w:rFonts w:ascii="Times New Roman" w:hAnsi="Times New Roman" w:cs="Times New Roman"/>
          <w:sz w:val="28"/>
          <w:szCs w:val="28"/>
        </w:rPr>
        <w:t>Инициативное</w:t>
      </w:r>
      <w:proofErr w:type="gramEnd"/>
      <w:r w:rsidR="009F3A3F" w:rsidRPr="009F3A3F">
        <w:rPr>
          <w:rFonts w:ascii="Times New Roman" w:hAnsi="Times New Roman" w:cs="Times New Roman"/>
          <w:sz w:val="28"/>
          <w:szCs w:val="28"/>
        </w:rPr>
        <w:t xml:space="preserve"> бюджетирование». Информирование  населения Писаревского сельского поселения  о возможности  </w:t>
      </w:r>
      <w:proofErr w:type="spellStart"/>
      <w:r w:rsidR="009F3A3F" w:rsidRPr="009F3A3F">
        <w:rPr>
          <w:rFonts w:ascii="Times New Roman" w:hAnsi="Times New Roman" w:cs="Times New Roman"/>
          <w:sz w:val="28"/>
          <w:szCs w:val="28"/>
        </w:rPr>
        <w:t>самооблажения</w:t>
      </w:r>
      <w:proofErr w:type="spellEnd"/>
      <w:r w:rsidR="009F3A3F" w:rsidRPr="009F3A3F">
        <w:rPr>
          <w:rFonts w:ascii="Times New Roman" w:hAnsi="Times New Roman" w:cs="Times New Roman"/>
          <w:sz w:val="28"/>
          <w:szCs w:val="28"/>
        </w:rPr>
        <w:t>, утверждение перечня инициативных проектов на 2024 год</w:t>
      </w:r>
      <w:r w:rsidRPr="009F3A3F">
        <w:rPr>
          <w:rFonts w:ascii="Times New Roman" w:hAnsi="Times New Roman" w:cs="Times New Roman"/>
          <w:sz w:val="28"/>
          <w:szCs w:val="28"/>
        </w:rPr>
        <w:t>,</w:t>
      </w:r>
      <w:r w:rsidR="002006E9" w:rsidRPr="009F3A3F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07B6961F" w14:textId="06487B1F" w:rsidR="00262C92" w:rsidRPr="004116C3" w:rsidRDefault="00262C92" w:rsidP="004116C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6578BC">
        <w:rPr>
          <w:sz w:val="28"/>
          <w:szCs w:val="28"/>
        </w:rPr>
        <w:t xml:space="preserve">Опубликовать настоящее решение </w:t>
      </w:r>
      <w:r w:rsidR="004116C3" w:rsidRPr="004116C3">
        <w:rPr>
          <w:sz w:val="28"/>
          <w:szCs w:val="28"/>
        </w:rPr>
        <w:t>в газете «Писаревский вестник» и разместить на официальном сайте администрации Писаревского сельского поселения  в сети Интернет</w:t>
      </w:r>
      <w:r w:rsidR="004116C3">
        <w:rPr>
          <w:sz w:val="28"/>
          <w:szCs w:val="28"/>
        </w:rPr>
        <w:t>.</w:t>
      </w:r>
    </w:p>
    <w:p w14:paraId="531FCEAC" w14:textId="77777777" w:rsidR="004116C3" w:rsidRDefault="004116C3" w:rsidP="004116C3">
      <w:pPr>
        <w:tabs>
          <w:tab w:val="left" w:pos="426"/>
          <w:tab w:val="left" w:pos="993"/>
        </w:tabs>
        <w:overflowPunct/>
        <w:autoSpaceDE/>
        <w:autoSpaceDN/>
        <w:adjustRightInd/>
        <w:ind w:left="567"/>
        <w:jc w:val="both"/>
        <w:rPr>
          <w:sz w:val="28"/>
        </w:rPr>
      </w:pPr>
    </w:p>
    <w:p w14:paraId="02A9E487" w14:textId="77777777" w:rsidR="002006E9" w:rsidRDefault="002006E9" w:rsidP="002006E9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1EE72719" w:rsidR="002006E9" w:rsidRDefault="004116C3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   </w:t>
      </w:r>
      <w:r w:rsidR="00B51E7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</w:p>
    <w:p w14:paraId="7E512DDA" w14:textId="77777777" w:rsidR="004116C3" w:rsidRDefault="004116C3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78FEE44" w14:textId="24D3BBD5" w:rsidR="00262C92" w:rsidRPr="00262C92" w:rsidRDefault="00262C92" w:rsidP="00B51E78">
      <w:pPr>
        <w:overflowPunct/>
        <w:autoSpaceDE/>
        <w:autoSpaceDN/>
        <w:adjustRightInd/>
        <w:ind w:left="5245"/>
        <w:rPr>
          <w:sz w:val="28"/>
          <w:szCs w:val="28"/>
        </w:rPr>
      </w:pPr>
      <w:r w:rsidRPr="00262C92">
        <w:rPr>
          <w:sz w:val="28"/>
          <w:szCs w:val="28"/>
        </w:rPr>
        <w:lastRenderedPageBreak/>
        <w:t>Приложе</w:t>
      </w:r>
      <w:bookmarkStart w:id="0" w:name="_GoBack"/>
      <w:bookmarkEnd w:id="0"/>
      <w:r w:rsidRPr="00262C92">
        <w:rPr>
          <w:sz w:val="28"/>
          <w:szCs w:val="28"/>
        </w:rPr>
        <w:t xml:space="preserve">ние к решению Думы </w:t>
      </w:r>
      <w:r w:rsidR="004116C3">
        <w:rPr>
          <w:sz w:val="28"/>
          <w:szCs w:val="28"/>
        </w:rPr>
        <w:t xml:space="preserve">Писаревского сельского поселения </w:t>
      </w:r>
      <w:r w:rsidRPr="00262C92">
        <w:rPr>
          <w:sz w:val="28"/>
          <w:szCs w:val="28"/>
        </w:rPr>
        <w:t xml:space="preserve">  от </w:t>
      </w:r>
      <w:r w:rsidR="004116C3">
        <w:rPr>
          <w:sz w:val="28"/>
          <w:szCs w:val="28"/>
        </w:rPr>
        <w:t>25</w:t>
      </w:r>
      <w:r w:rsidRPr="00262C92">
        <w:rPr>
          <w:sz w:val="28"/>
          <w:szCs w:val="28"/>
        </w:rPr>
        <w:t>.0</w:t>
      </w:r>
      <w:r w:rsidR="004116C3">
        <w:rPr>
          <w:sz w:val="28"/>
          <w:szCs w:val="28"/>
        </w:rPr>
        <w:t>1</w:t>
      </w:r>
      <w:r w:rsidRPr="00262C92">
        <w:rPr>
          <w:sz w:val="28"/>
          <w:szCs w:val="28"/>
        </w:rPr>
        <w:t>.202</w:t>
      </w:r>
      <w:r w:rsidR="004116C3">
        <w:rPr>
          <w:sz w:val="28"/>
          <w:szCs w:val="28"/>
        </w:rPr>
        <w:t xml:space="preserve">3 </w:t>
      </w:r>
      <w:r w:rsidRPr="00262C92">
        <w:rPr>
          <w:sz w:val="28"/>
          <w:szCs w:val="28"/>
        </w:rPr>
        <w:t>г. №</w:t>
      </w:r>
      <w:r w:rsidR="00B51E78">
        <w:rPr>
          <w:sz w:val="28"/>
          <w:szCs w:val="28"/>
        </w:rPr>
        <w:t xml:space="preserve"> 35</w:t>
      </w:r>
    </w:p>
    <w:p w14:paraId="47B48111" w14:textId="77777777" w:rsidR="002006E9" w:rsidRDefault="002006E9" w:rsidP="007B5FAE">
      <w:pPr>
        <w:ind w:firstLine="567"/>
        <w:jc w:val="both"/>
        <w:rPr>
          <w:sz w:val="28"/>
          <w:szCs w:val="28"/>
        </w:rPr>
      </w:pPr>
    </w:p>
    <w:p w14:paraId="3F61B04C" w14:textId="6C01A247" w:rsidR="009F3A3F" w:rsidRDefault="009F3A3F" w:rsidP="009F3A3F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9F3A3F">
        <w:rPr>
          <w:b/>
          <w:sz w:val="28"/>
          <w:szCs w:val="28"/>
        </w:rPr>
        <w:t>Об итогах участия  Писаревского сельского поселения  в конкурсе</w:t>
      </w:r>
    </w:p>
    <w:p w14:paraId="4E4A34B1" w14:textId="15BB815F" w:rsidR="009F3A3F" w:rsidRPr="009F3A3F" w:rsidRDefault="009F3A3F" w:rsidP="009F3A3F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9F3A3F">
        <w:rPr>
          <w:b/>
          <w:sz w:val="28"/>
          <w:szCs w:val="28"/>
        </w:rPr>
        <w:t xml:space="preserve">«Инициативное бюджетирование». Информирование  населения Писаревского сельского поселения  о возможности  </w:t>
      </w:r>
      <w:proofErr w:type="spellStart"/>
      <w:r w:rsidRPr="009F3A3F">
        <w:rPr>
          <w:b/>
          <w:sz w:val="28"/>
          <w:szCs w:val="28"/>
        </w:rPr>
        <w:t>самооблажения</w:t>
      </w:r>
      <w:proofErr w:type="spellEnd"/>
      <w:r w:rsidRPr="009F3A3F">
        <w:rPr>
          <w:b/>
          <w:sz w:val="28"/>
          <w:szCs w:val="28"/>
        </w:rPr>
        <w:t>, утверждение перечня инициативных проектов на 2024 год.</w:t>
      </w:r>
    </w:p>
    <w:p w14:paraId="24BD8C31" w14:textId="77777777" w:rsidR="008D41E9" w:rsidRDefault="008D41E9" w:rsidP="004116C3">
      <w:pPr>
        <w:jc w:val="center"/>
        <w:rPr>
          <w:sz w:val="28"/>
          <w:szCs w:val="28"/>
        </w:rPr>
      </w:pPr>
    </w:p>
    <w:p w14:paraId="65133318" w14:textId="35824DB9" w:rsidR="009F3A3F" w:rsidRDefault="009F3A3F" w:rsidP="009F3A3F">
      <w:pPr>
        <w:ind w:firstLine="709"/>
        <w:jc w:val="both"/>
        <w:rPr>
          <w:sz w:val="28"/>
        </w:rPr>
      </w:pPr>
      <w:r>
        <w:rPr>
          <w:sz w:val="28"/>
        </w:rPr>
        <w:t xml:space="preserve">В 2022 году инициативными жителями и </w:t>
      </w:r>
      <w:proofErr w:type="spellStart"/>
      <w:r>
        <w:rPr>
          <w:sz w:val="28"/>
        </w:rPr>
        <w:t>ТОСами</w:t>
      </w:r>
      <w:proofErr w:type="spellEnd"/>
      <w:r>
        <w:rPr>
          <w:sz w:val="28"/>
        </w:rPr>
        <w:t xml:space="preserve"> поселения, на областной конкурс «Инициативное бюджетирование» было подготовлено 8 проектов. Все они были поданы в область, и 7 из них получили поддержку. Два из них: на местном уровне поселения.</w:t>
      </w:r>
    </w:p>
    <w:p w14:paraId="2C9C15F5" w14:textId="77777777" w:rsidR="009F3A3F" w:rsidRDefault="009F3A3F" w:rsidP="009F3A3F">
      <w:pPr>
        <w:jc w:val="both"/>
        <w:rPr>
          <w:sz w:val="28"/>
        </w:rPr>
      </w:pPr>
      <w:r>
        <w:rPr>
          <w:sz w:val="28"/>
        </w:rPr>
        <w:t xml:space="preserve">Это проекты: «Вторая жизнь нашего поселка» - 1 000,0 </w:t>
      </w:r>
      <w:proofErr w:type="spellStart"/>
      <w:r>
        <w:rPr>
          <w:sz w:val="28"/>
        </w:rPr>
        <w:t>руб</w:t>
      </w:r>
      <w:proofErr w:type="spellEnd"/>
    </w:p>
    <w:p w14:paraId="7B03239A" w14:textId="77777777" w:rsidR="009F3A3F" w:rsidRDefault="009F3A3F" w:rsidP="009F3A3F">
      <w:pPr>
        <w:jc w:val="both"/>
        <w:rPr>
          <w:sz w:val="28"/>
        </w:rPr>
      </w:pPr>
      <w:r>
        <w:rPr>
          <w:sz w:val="28"/>
        </w:rPr>
        <w:t xml:space="preserve">«Ветеранский дворик «Аллея Победы» - 600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>.</w:t>
      </w:r>
    </w:p>
    <w:p w14:paraId="4279D5B6" w14:textId="77777777" w:rsidR="009F3A3F" w:rsidRDefault="009F3A3F" w:rsidP="009F3A3F">
      <w:pPr>
        <w:jc w:val="both"/>
        <w:rPr>
          <w:sz w:val="28"/>
        </w:rPr>
      </w:pPr>
      <w:r>
        <w:rPr>
          <w:sz w:val="28"/>
        </w:rPr>
        <w:t xml:space="preserve"> Для утверждения перечня инициативных проектов на 2023 год предложены следующие варианты:</w:t>
      </w:r>
    </w:p>
    <w:p w14:paraId="5708903E" w14:textId="77777777" w:rsidR="009F3A3F" w:rsidRDefault="009F3A3F" w:rsidP="009F3A3F">
      <w:pPr>
        <w:pStyle w:val="a4"/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rPr>
          <w:sz w:val="28"/>
        </w:rPr>
      </w:pPr>
      <w:r>
        <w:rPr>
          <w:sz w:val="28"/>
        </w:rPr>
        <w:t>Ремонт дорог по ул. Мичурина и ул. Чапаева пос. 4 Отделение ГСС;</w:t>
      </w:r>
    </w:p>
    <w:p w14:paraId="7E926E4A" w14:textId="77777777" w:rsidR="009F3A3F" w:rsidRDefault="009F3A3F" w:rsidP="009F3A3F">
      <w:pPr>
        <w:pStyle w:val="a4"/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rPr>
          <w:sz w:val="28"/>
        </w:rPr>
      </w:pPr>
      <w:r>
        <w:rPr>
          <w:sz w:val="28"/>
        </w:rPr>
        <w:t>Ремонт дороги по ул. Центральная, пос. Ц. Мастерские</w:t>
      </w:r>
    </w:p>
    <w:p w14:paraId="529E0FEE" w14:textId="77777777" w:rsidR="009F3A3F" w:rsidRDefault="009F3A3F" w:rsidP="009F3A3F">
      <w:pPr>
        <w:pStyle w:val="a4"/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rPr>
          <w:sz w:val="28"/>
        </w:rPr>
      </w:pPr>
      <w:r>
        <w:rPr>
          <w:sz w:val="28"/>
        </w:rPr>
        <w:t xml:space="preserve">Ремонт дороги по ул. Полевая д. </w:t>
      </w:r>
      <w:proofErr w:type="spellStart"/>
      <w:r>
        <w:rPr>
          <w:sz w:val="28"/>
        </w:rPr>
        <w:t>Булюшкина</w:t>
      </w:r>
      <w:proofErr w:type="spellEnd"/>
    </w:p>
    <w:p w14:paraId="14D611D4" w14:textId="77777777" w:rsidR="009F3A3F" w:rsidRDefault="009F3A3F" w:rsidP="009F3A3F">
      <w:pPr>
        <w:pStyle w:val="a4"/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rPr>
          <w:sz w:val="28"/>
        </w:rPr>
      </w:pPr>
      <w:r>
        <w:rPr>
          <w:sz w:val="28"/>
        </w:rPr>
        <w:t xml:space="preserve">Установка спортплощадки в пос. </w:t>
      </w:r>
      <w:proofErr w:type="spellStart"/>
      <w:r>
        <w:rPr>
          <w:sz w:val="28"/>
        </w:rPr>
        <w:t>Иннокентьевский</w:t>
      </w:r>
      <w:proofErr w:type="spellEnd"/>
    </w:p>
    <w:p w14:paraId="7376A8DC" w14:textId="77777777" w:rsidR="009F3A3F" w:rsidRDefault="009F3A3F" w:rsidP="009F3A3F">
      <w:pPr>
        <w:pStyle w:val="a4"/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rPr>
          <w:sz w:val="28"/>
        </w:rPr>
      </w:pPr>
      <w:r>
        <w:rPr>
          <w:sz w:val="28"/>
        </w:rPr>
        <w:t xml:space="preserve">Возведение теплой беседки в пос. </w:t>
      </w:r>
      <w:proofErr w:type="spellStart"/>
      <w:r>
        <w:rPr>
          <w:sz w:val="28"/>
        </w:rPr>
        <w:t>Иннокентьевский</w:t>
      </w:r>
      <w:proofErr w:type="spellEnd"/>
      <w:r>
        <w:rPr>
          <w:sz w:val="28"/>
        </w:rPr>
        <w:t xml:space="preserve"> (для проведения праздников)</w:t>
      </w:r>
    </w:p>
    <w:p w14:paraId="2A38FEA1" w14:textId="77777777" w:rsidR="009F3A3F" w:rsidRDefault="009F3A3F" w:rsidP="009F3A3F">
      <w:pPr>
        <w:pStyle w:val="a4"/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rPr>
          <w:sz w:val="28"/>
        </w:rPr>
      </w:pPr>
      <w:r>
        <w:rPr>
          <w:sz w:val="28"/>
        </w:rPr>
        <w:t xml:space="preserve">Приобретение хоккейной формы для команд д. </w:t>
      </w:r>
      <w:proofErr w:type="spellStart"/>
      <w:r>
        <w:rPr>
          <w:sz w:val="28"/>
        </w:rPr>
        <w:t>Булюшкина</w:t>
      </w:r>
      <w:proofErr w:type="spellEnd"/>
    </w:p>
    <w:p w14:paraId="678D1FF5" w14:textId="77777777" w:rsidR="009F3A3F" w:rsidRDefault="009F3A3F" w:rsidP="009F3A3F">
      <w:pPr>
        <w:pStyle w:val="a4"/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rPr>
          <w:sz w:val="28"/>
        </w:rPr>
      </w:pPr>
      <w:r>
        <w:rPr>
          <w:sz w:val="28"/>
        </w:rPr>
        <w:t>Благоустройство зоны отдыха в пос. 1 Отделение ГСС</w:t>
      </w:r>
    </w:p>
    <w:p w14:paraId="2C0FE00F" w14:textId="77777777" w:rsidR="009F3A3F" w:rsidRDefault="009F3A3F" w:rsidP="009F3A3F">
      <w:pPr>
        <w:pStyle w:val="a4"/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rPr>
          <w:sz w:val="28"/>
        </w:rPr>
      </w:pPr>
      <w:r>
        <w:rPr>
          <w:sz w:val="28"/>
        </w:rPr>
        <w:t>Благоустройство зоны отдыха в пос. Ц. Мастерские</w:t>
      </w:r>
    </w:p>
    <w:p w14:paraId="7813620F" w14:textId="77777777" w:rsidR="009F3A3F" w:rsidRDefault="009F3A3F" w:rsidP="009F3A3F">
      <w:pPr>
        <w:pStyle w:val="a4"/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rPr>
          <w:sz w:val="28"/>
        </w:rPr>
      </w:pPr>
      <w:r>
        <w:rPr>
          <w:sz w:val="28"/>
        </w:rPr>
        <w:t>Благоустройство зоны отдыха (создание парка) в пос. 4 Отделение ГСС</w:t>
      </w:r>
    </w:p>
    <w:p w14:paraId="1AA5C5A6" w14:textId="77777777" w:rsidR="009F3A3F" w:rsidRDefault="009F3A3F" w:rsidP="009F3A3F">
      <w:pPr>
        <w:pStyle w:val="a4"/>
        <w:jc w:val="both"/>
        <w:rPr>
          <w:sz w:val="28"/>
        </w:rPr>
      </w:pPr>
    </w:p>
    <w:p w14:paraId="649C2FDE" w14:textId="28975098" w:rsidR="009F3A3F" w:rsidRPr="00776CB5" w:rsidRDefault="009F3A3F" w:rsidP="009F3A3F">
      <w:pPr>
        <w:pStyle w:val="a4"/>
        <w:ind w:left="0"/>
        <w:jc w:val="both"/>
        <w:rPr>
          <w:sz w:val="28"/>
        </w:rPr>
      </w:pPr>
      <w:r>
        <w:rPr>
          <w:sz w:val="28"/>
        </w:rPr>
        <w:t xml:space="preserve">Для того, чтобы </w:t>
      </w:r>
      <w:proofErr w:type="spellStart"/>
      <w:r>
        <w:rPr>
          <w:sz w:val="28"/>
        </w:rPr>
        <w:t>софинансировать</w:t>
      </w:r>
      <w:proofErr w:type="spellEnd"/>
      <w:r>
        <w:rPr>
          <w:sz w:val="28"/>
        </w:rPr>
        <w:t xml:space="preserve"> проекты, необходимо вложение граждан. </w:t>
      </w:r>
      <w:proofErr w:type="spellStart"/>
      <w:r>
        <w:rPr>
          <w:sz w:val="28"/>
        </w:rPr>
        <w:t>Софинансирование</w:t>
      </w:r>
      <w:proofErr w:type="spellEnd"/>
      <w:r>
        <w:rPr>
          <w:sz w:val="28"/>
        </w:rPr>
        <w:t xml:space="preserve"> со стороны граждан является большой проблемой. Для этих целей есть механизм самообложения. Например, каждый житель до 18 лет добровольно уплачивает взнос один раз в год в размере 600 руб. Таким образом, у нас будут деньги на </w:t>
      </w:r>
      <w:proofErr w:type="spellStart"/>
      <w:r>
        <w:rPr>
          <w:sz w:val="28"/>
        </w:rPr>
        <w:t>софинансирование</w:t>
      </w:r>
      <w:proofErr w:type="spellEnd"/>
      <w:r>
        <w:rPr>
          <w:sz w:val="28"/>
        </w:rPr>
        <w:t xml:space="preserve"> таких проектов, которые будут улучшать жизнь в нашем сельском поселении.</w:t>
      </w:r>
    </w:p>
    <w:p w14:paraId="56E54B30" w14:textId="77777777" w:rsidR="009F3A3F" w:rsidRPr="00B41DE8" w:rsidRDefault="009F3A3F" w:rsidP="009F3A3F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555ECB7D" w14:textId="77777777" w:rsidR="009F3A3F" w:rsidRPr="009A48F3" w:rsidRDefault="009F3A3F" w:rsidP="009F3A3F">
      <w:pPr>
        <w:jc w:val="both"/>
        <w:rPr>
          <w:b/>
          <w:sz w:val="28"/>
          <w:szCs w:val="28"/>
        </w:rPr>
      </w:pPr>
    </w:p>
    <w:p w14:paraId="3FB4EFF9" w14:textId="77777777" w:rsidR="00B51E78" w:rsidRPr="009A48F3" w:rsidRDefault="00B51E78">
      <w:pPr>
        <w:jc w:val="both"/>
        <w:rPr>
          <w:b/>
          <w:sz w:val="28"/>
          <w:szCs w:val="28"/>
        </w:rPr>
      </w:pPr>
    </w:p>
    <w:sectPr w:rsidR="00B51E78" w:rsidRPr="009A48F3" w:rsidSect="00B5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EF5195"/>
    <w:multiLevelType w:val="hybridMultilevel"/>
    <w:tmpl w:val="6C58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3355"/>
    <w:rsid w:val="000A730F"/>
    <w:rsid w:val="000C16C7"/>
    <w:rsid w:val="001123D4"/>
    <w:rsid w:val="0012290E"/>
    <w:rsid w:val="00155454"/>
    <w:rsid w:val="0016052F"/>
    <w:rsid w:val="00180EF5"/>
    <w:rsid w:val="001B4F39"/>
    <w:rsid w:val="002006E9"/>
    <w:rsid w:val="0025349D"/>
    <w:rsid w:val="00260C2A"/>
    <w:rsid w:val="00261649"/>
    <w:rsid w:val="00262C92"/>
    <w:rsid w:val="00310A41"/>
    <w:rsid w:val="00347EDC"/>
    <w:rsid w:val="003A043B"/>
    <w:rsid w:val="003B0D08"/>
    <w:rsid w:val="003D3D31"/>
    <w:rsid w:val="004116C3"/>
    <w:rsid w:val="00413C25"/>
    <w:rsid w:val="00437963"/>
    <w:rsid w:val="004F0A50"/>
    <w:rsid w:val="00503003"/>
    <w:rsid w:val="005659B8"/>
    <w:rsid w:val="005D7395"/>
    <w:rsid w:val="00610610"/>
    <w:rsid w:val="006108F2"/>
    <w:rsid w:val="00637A31"/>
    <w:rsid w:val="00690A7F"/>
    <w:rsid w:val="006B556D"/>
    <w:rsid w:val="007A380B"/>
    <w:rsid w:val="007B2245"/>
    <w:rsid w:val="007B5FAE"/>
    <w:rsid w:val="008324F8"/>
    <w:rsid w:val="00855F32"/>
    <w:rsid w:val="008620E8"/>
    <w:rsid w:val="008D41E9"/>
    <w:rsid w:val="00917201"/>
    <w:rsid w:val="009220FC"/>
    <w:rsid w:val="009A48F3"/>
    <w:rsid w:val="009F3A3F"/>
    <w:rsid w:val="00A44AB7"/>
    <w:rsid w:val="00AB3CD9"/>
    <w:rsid w:val="00AB40E0"/>
    <w:rsid w:val="00B20764"/>
    <w:rsid w:val="00B51E78"/>
    <w:rsid w:val="00BA14CE"/>
    <w:rsid w:val="00C44E71"/>
    <w:rsid w:val="00C57C2E"/>
    <w:rsid w:val="00C738CF"/>
    <w:rsid w:val="00C77B7D"/>
    <w:rsid w:val="00CC33A8"/>
    <w:rsid w:val="00E002E0"/>
    <w:rsid w:val="00EA749A"/>
    <w:rsid w:val="00EB227A"/>
    <w:rsid w:val="00F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380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380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380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38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пк</cp:lastModifiedBy>
  <cp:revision>9</cp:revision>
  <cp:lastPrinted>2023-01-25T00:55:00Z</cp:lastPrinted>
  <dcterms:created xsi:type="dcterms:W3CDTF">2022-04-11T02:56:00Z</dcterms:created>
  <dcterms:modified xsi:type="dcterms:W3CDTF">2023-01-28T07:13:00Z</dcterms:modified>
</cp:coreProperties>
</file>