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7" w:type="dxa"/>
        <w:tblLook w:val="04A0" w:firstRow="1" w:lastRow="0" w:firstColumn="1" w:lastColumn="0" w:noHBand="0" w:noVBand="1"/>
      </w:tblPr>
      <w:tblGrid>
        <w:gridCol w:w="785"/>
        <w:gridCol w:w="785"/>
        <w:gridCol w:w="787"/>
        <w:gridCol w:w="785"/>
        <w:gridCol w:w="1489"/>
        <w:gridCol w:w="1146"/>
        <w:gridCol w:w="1097"/>
        <w:gridCol w:w="933"/>
        <w:gridCol w:w="1820"/>
      </w:tblGrid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ИРКУТСКАЯ ОБЛАСТЬ</w:t>
            </w: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Писаревского сельского поселения</w:t>
            </w:r>
          </w:p>
        </w:tc>
      </w:tr>
      <w:tr w:rsidR="00AC4E4B" w:rsidRPr="00AC4E4B" w:rsidTr="00517C24">
        <w:trPr>
          <w:trHeight w:val="3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517C24" w:rsidRPr="00AC4E4B" w:rsidTr="007F5929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C24" w:rsidRPr="00AC4E4B" w:rsidRDefault="00517C24" w:rsidP="00293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9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«_31_»_03</w:t>
            </w:r>
            <w:r w:rsidR="00161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.__2022</w:t>
            </w:r>
            <w:bookmarkStart w:id="0" w:name="_GoBack"/>
            <w:bookmarkEnd w:id="0"/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                                        </w:t>
            </w:r>
            <w:r w:rsidR="00BF6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="009D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BF6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5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_15</w:t>
            </w:r>
            <w:r w:rsidR="00293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</w:t>
            </w:r>
          </w:p>
        </w:tc>
      </w:tr>
      <w:tr w:rsidR="00AC4E4B" w:rsidRPr="00AC4E4B" w:rsidTr="00517C24">
        <w:trPr>
          <w:trHeight w:val="3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 4-е отделение ГСС</w:t>
            </w:r>
          </w:p>
        </w:tc>
      </w:tr>
      <w:tr w:rsidR="00AC4E4B" w:rsidRPr="00AC4E4B" w:rsidTr="00517C24">
        <w:trPr>
          <w:trHeight w:val="3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E4B" w:rsidRPr="00AC4E4B" w:rsidRDefault="00AC4E4B" w:rsidP="00A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B" w:rsidRPr="00AC4E4B" w:rsidRDefault="00AC4E4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804" w:rsidRPr="00AC4E4B" w:rsidTr="002D71AC">
        <w:trPr>
          <w:trHeight w:val="1358"/>
        </w:trPr>
        <w:tc>
          <w:tcPr>
            <w:tcW w:w="962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78CB" w:rsidRDefault="009D78C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внесении изменений и дополнений в распоряжение </w:t>
            </w:r>
          </w:p>
          <w:p w:rsidR="008A1804" w:rsidRDefault="009D78CB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24.12.2021г. № 89 «</w:t>
            </w:r>
            <w:r w:rsidR="00517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="00517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</w:t>
            </w:r>
          </w:p>
          <w:p w:rsidR="008A1804" w:rsidRDefault="00517C2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2022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по реализации муниципальной </w:t>
            </w:r>
          </w:p>
          <w:p w:rsidR="008A1804" w:rsidRDefault="008A180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«Социально-экономическое развитие </w:t>
            </w:r>
          </w:p>
          <w:p w:rsidR="008A1804" w:rsidRDefault="008A1804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территории сельского поселения на 2021-2025 гг.» </w:t>
            </w:r>
          </w:p>
          <w:p w:rsidR="00293895" w:rsidRDefault="00293895" w:rsidP="00A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804" w:rsidRPr="00AC4E4B" w:rsidRDefault="008A1804" w:rsidP="009D7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4E4B" w:rsidRPr="00AC4E4B" w:rsidTr="002D71AC">
        <w:trPr>
          <w:trHeight w:val="1973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E4B" w:rsidRPr="00AC4E4B" w:rsidRDefault="00AC4E4B" w:rsidP="009D78CB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исполнение пункта 20 Положения о порядке принятия решений о разработке муниципальных программ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Писаревского сельского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и их формирования, и реализации от 25.12.2015 г. № 93 руководствуясь статьёй 24   Устава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Писаревского муниципального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образования:</w:t>
            </w:r>
          </w:p>
        </w:tc>
      </w:tr>
      <w:tr w:rsidR="00AC4E4B" w:rsidRPr="00AC4E4B" w:rsidTr="009D78CB">
        <w:trPr>
          <w:trHeight w:val="122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E4B" w:rsidRDefault="00AC4E4B" w:rsidP="009D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1. </w:t>
            </w:r>
            <w:r w:rsidR="009D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Внести распоряжение от 24.12.2021г. № 89 «Об утверждении </w:t>
            </w:r>
            <w:r w:rsidR="009D78CB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="009D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D78CB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</w:t>
            </w:r>
            <w:r w:rsidR="009D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2022</w:t>
            </w:r>
            <w:r w:rsidR="009D78CB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по реализации муниципальной программы «Социально-экономическое развитие территории сельск</w:t>
            </w:r>
            <w:r w:rsidR="008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поселения на 2021</w:t>
            </w:r>
            <w:r w:rsidR="009D7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-2025 гг.».</w:t>
            </w:r>
          </w:p>
          <w:p w:rsidR="009D78CB" w:rsidRPr="00AC4E4B" w:rsidRDefault="009D78CB" w:rsidP="009D7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4E4B" w:rsidRPr="00AC4E4B" w:rsidTr="002D71AC">
        <w:trPr>
          <w:trHeight w:val="1335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4E4B" w:rsidRPr="00AC4E4B" w:rsidRDefault="00AC4E4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2. Опубликовать настоящее распоряжение в газете «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Писаревский вестник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и разместить на официальном сайте администрации </w:t>
            </w:r>
            <w:r w:rsidR="008A1804"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Писаревского сельского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в информационно-телекоммуникационной сети «Интернет».</w:t>
            </w:r>
          </w:p>
        </w:tc>
      </w:tr>
      <w:tr w:rsidR="009D78CB" w:rsidRPr="00AC4E4B" w:rsidTr="009D78CB">
        <w:trPr>
          <w:trHeight w:val="503"/>
        </w:trPr>
        <w:tc>
          <w:tcPr>
            <w:tcW w:w="962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D78CB" w:rsidRPr="00AC4E4B" w:rsidRDefault="009D78CB" w:rsidP="00AC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3. Контроль исполнения настоящего распоряжения оставляю за собой.</w:t>
            </w:r>
          </w:p>
        </w:tc>
      </w:tr>
      <w:tr w:rsidR="00AC4E4B" w:rsidRPr="00AC4E4B" w:rsidTr="002D71AC">
        <w:trPr>
          <w:trHeight w:val="379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8CB" w:rsidRDefault="009D78CB" w:rsidP="00ED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8CB" w:rsidRDefault="009D78CB" w:rsidP="00ED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4E4B" w:rsidRPr="00AC4E4B" w:rsidRDefault="00AC4E4B" w:rsidP="00ED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Писаревского сельского поселения                  </w:t>
            </w:r>
            <w:r w:rsidR="00ED3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AC4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А.Е. Самарин</w:t>
            </w:r>
          </w:p>
        </w:tc>
      </w:tr>
    </w:tbl>
    <w:p w:rsidR="00AC4E4B" w:rsidRDefault="00AC4E4B">
      <w:pPr>
        <w:sectPr w:rsidR="00AC4E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6" w:type="dxa"/>
        <w:tblLayout w:type="fixed"/>
        <w:tblLook w:val="0000" w:firstRow="0" w:lastRow="0" w:firstColumn="0" w:lastColumn="0" w:noHBand="0" w:noVBand="0"/>
      </w:tblPr>
      <w:tblGrid>
        <w:gridCol w:w="605"/>
        <w:gridCol w:w="3036"/>
        <w:gridCol w:w="2054"/>
        <w:gridCol w:w="552"/>
        <w:gridCol w:w="629"/>
        <w:gridCol w:w="1692"/>
        <w:gridCol w:w="1543"/>
        <w:gridCol w:w="2083"/>
        <w:gridCol w:w="1635"/>
      </w:tblGrid>
      <w:tr w:rsidR="00AC4E4B" w:rsidRPr="00B64102" w:rsidTr="006A2364">
        <w:trPr>
          <w:trHeight w:val="1985"/>
        </w:trPr>
        <w:tc>
          <w:tcPr>
            <w:tcW w:w="13829" w:type="dxa"/>
            <w:gridSpan w:val="9"/>
            <w:tcBorders>
              <w:top w:val="nil"/>
              <w:left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 xml:space="preserve">Приложение к распоряжению администрации </w:t>
            </w:r>
          </w:p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Писаревского сельского поселения «О </w:t>
            </w:r>
          </w:p>
          <w:p w:rsidR="00AC4E4B" w:rsidRPr="00B64102" w:rsidRDefault="00FB49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Плане мероприятий на 2022</w:t>
            </w:r>
            <w:r w:rsidR="00AC4E4B" w:rsidRPr="00B64102">
              <w:rPr>
                <w:rFonts w:ascii="Courier New" w:hAnsi="Courier New" w:cs="Courier New"/>
                <w:color w:val="000000"/>
              </w:rPr>
              <w:t xml:space="preserve"> год по реализации </w:t>
            </w:r>
          </w:p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муниципальной программы «Социально-экономическое развитие </w:t>
            </w:r>
          </w:p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территории сельского поселения на 2021-2025 гг.» </w:t>
            </w:r>
          </w:p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утвержденный распоряжением администрации </w:t>
            </w:r>
          </w:p>
          <w:p w:rsidR="00AC4E4B" w:rsidRPr="00B64102" w:rsidRDefault="00AC4E4B" w:rsidP="00331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</w:t>
            </w:r>
            <w:r w:rsidR="00EF1E88" w:rsidRPr="00B64102">
              <w:rPr>
                <w:rFonts w:ascii="Courier New" w:hAnsi="Courier New" w:cs="Courier New"/>
                <w:color w:val="000000"/>
              </w:rPr>
              <w:t xml:space="preserve">вского сельского поселения от </w:t>
            </w:r>
            <w:r w:rsidR="00524BE6" w:rsidRPr="00B64102">
              <w:rPr>
                <w:rFonts w:ascii="Courier New" w:hAnsi="Courier New" w:cs="Courier New"/>
                <w:color w:val="000000"/>
              </w:rPr>
              <w:t>«_</w:t>
            </w:r>
            <w:r w:rsidR="00331806" w:rsidRPr="00B64102">
              <w:rPr>
                <w:rFonts w:ascii="Courier New" w:hAnsi="Courier New" w:cs="Courier New"/>
                <w:color w:val="000000"/>
              </w:rPr>
              <w:t>31</w:t>
            </w:r>
            <w:r w:rsidR="00524BE6" w:rsidRPr="00B64102">
              <w:rPr>
                <w:rFonts w:ascii="Courier New" w:hAnsi="Courier New" w:cs="Courier New"/>
                <w:color w:val="000000"/>
              </w:rPr>
              <w:t>__»__</w:t>
            </w:r>
            <w:r w:rsidR="00331806" w:rsidRPr="00B64102">
              <w:rPr>
                <w:rFonts w:ascii="Courier New" w:hAnsi="Courier New" w:cs="Courier New"/>
                <w:color w:val="000000"/>
              </w:rPr>
              <w:t>03.</w:t>
            </w:r>
            <w:r w:rsidR="00524BE6" w:rsidRPr="00B64102">
              <w:rPr>
                <w:rFonts w:ascii="Courier New" w:hAnsi="Courier New" w:cs="Courier New"/>
                <w:color w:val="000000"/>
              </w:rPr>
              <w:t>__20</w:t>
            </w:r>
            <w:r w:rsidR="00331806" w:rsidRPr="00B64102">
              <w:rPr>
                <w:rFonts w:ascii="Courier New" w:hAnsi="Courier New" w:cs="Courier New"/>
                <w:color w:val="000000"/>
              </w:rPr>
              <w:t>22</w:t>
            </w:r>
            <w:r w:rsidR="00524BE6" w:rsidRPr="00B64102">
              <w:rPr>
                <w:rFonts w:ascii="Courier New" w:hAnsi="Courier New" w:cs="Courier New"/>
                <w:color w:val="000000"/>
              </w:rPr>
              <w:t>__</w:t>
            </w:r>
            <w:r w:rsidRPr="00B64102">
              <w:rPr>
                <w:rFonts w:ascii="Courier New" w:hAnsi="Courier New" w:cs="Courier New"/>
                <w:color w:val="000000"/>
              </w:rPr>
              <w:t>г</w:t>
            </w:r>
            <w:r w:rsidR="00EF1E88" w:rsidRPr="00B64102">
              <w:rPr>
                <w:rFonts w:ascii="Courier New" w:hAnsi="Courier New" w:cs="Courier New"/>
                <w:color w:val="000000"/>
              </w:rPr>
              <w:t xml:space="preserve"> № ___</w:t>
            </w:r>
          </w:p>
        </w:tc>
      </w:tr>
      <w:tr w:rsidR="00AC4E4B" w:rsidRPr="00B64102" w:rsidTr="006A2364">
        <w:trPr>
          <w:trHeight w:val="748"/>
        </w:trPr>
        <w:tc>
          <w:tcPr>
            <w:tcW w:w="13829" w:type="dxa"/>
            <w:gridSpan w:val="9"/>
            <w:tcBorders>
              <w:top w:val="nil"/>
              <w:left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ПЛАН МЕРОПРИЯТИЙ ПО РЕАЛИЗАЦИИ МУНИЦИПАЛЬНОЙ ПРОГРАММЫ "СОЦИАЛЬНО-ЭКОНОМИЧЕСКОЕ РАЗВИТИЕ ТЕРРИТОРИИ ПИСАРЕВСКОГО СЕЛЬСКОГО ПОСЕЛЕНИЯ </w:t>
            </w:r>
          </w:p>
          <w:p w:rsidR="00AC4E4B" w:rsidRPr="00B64102" w:rsidRDefault="00863015" w:rsidP="00C81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НА 2021</w:t>
            </w:r>
            <w:r w:rsidR="00AC4E4B" w:rsidRPr="00B64102">
              <w:rPr>
                <w:rFonts w:ascii="Courier New" w:hAnsi="Courier New" w:cs="Courier New"/>
                <w:b/>
                <w:bCs/>
                <w:color w:val="000000"/>
              </w:rPr>
              <w:t>-2025 ГГ."</w:t>
            </w:r>
          </w:p>
        </w:tc>
      </w:tr>
      <w:tr w:rsidR="00AC4E4B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</w:tr>
      <w:tr w:rsidR="00AC4E4B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№ п/п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Объе</w:t>
            </w:r>
            <w:r w:rsidR="0087162D" w:rsidRPr="00B64102">
              <w:rPr>
                <w:rFonts w:ascii="Courier New" w:hAnsi="Courier New" w:cs="Courier New"/>
                <w:b/>
                <w:bCs/>
                <w:color w:val="000000"/>
              </w:rPr>
              <w:t>м ресурсного обеспечения на 2022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Наименование показателя мероприятия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Знач</w:t>
            </w:r>
            <w:r w:rsidR="00FA030D" w:rsidRPr="00B64102">
              <w:rPr>
                <w:rFonts w:ascii="Courier New" w:hAnsi="Courier New" w:cs="Courier New"/>
                <w:b/>
                <w:bCs/>
                <w:color w:val="000000"/>
              </w:rPr>
              <w:t>ения показателя мероприятия 2022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год</w:t>
            </w:r>
          </w:p>
        </w:tc>
      </w:tr>
      <w:tr w:rsidR="00AC4E4B" w:rsidRPr="00B64102" w:rsidTr="006A2364">
        <w:trPr>
          <w:trHeight w:val="30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с (месяц)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по (месяц)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источник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тыс. руб.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9</w:t>
            </w:r>
          </w:p>
        </w:tc>
      </w:tr>
      <w:tr w:rsidR="00AC4E4B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МП «Социально-экономическое развитие сельского поселения на 2021-2025 гг."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EE1F3D" w:rsidP="00863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 w:themeColor="text1"/>
              </w:rPr>
              <w:t>50</w:t>
            </w:r>
            <w:r w:rsidR="00863015" w:rsidRPr="00B64102">
              <w:rPr>
                <w:rFonts w:ascii="Courier New" w:hAnsi="Courier New" w:cs="Courier New"/>
                <w:b/>
                <w:bCs/>
                <w:color w:val="000000" w:themeColor="text1"/>
              </w:rPr>
              <w:t> 370,0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</w:tr>
      <w:tr w:rsidR="00AC4E4B" w:rsidRPr="00B64102" w:rsidTr="006A2364">
        <w:trPr>
          <w:trHeight w:val="2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Местный бюджет (далее - МБ)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E85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18 864,9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RPr="00B64102" w:rsidTr="006A2364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Средства районного 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 xml:space="preserve">бюджета, предусмотренные в местном бюджете (далее – РБ) – при наличии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RPr="00B64102" w:rsidTr="006A2364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5B5" w:rsidRDefault="001F1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31 148,2</w:t>
            </w:r>
          </w:p>
          <w:p w:rsidR="00244650" w:rsidRPr="00B64102" w:rsidRDefault="0024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RPr="00B64102" w:rsidTr="006A2364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7D8" w:rsidRPr="00B64102" w:rsidRDefault="00297F04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 w:themeColor="text1"/>
              </w:rPr>
              <w:t>356,9</w:t>
            </w:r>
            <w:r w:rsidR="00244650">
              <w:rPr>
                <w:rFonts w:ascii="Courier New" w:hAnsi="Courier New" w:cs="Courier New"/>
                <w:b/>
                <w:bCs/>
                <w:color w:val="000000" w:themeColor="text1"/>
              </w:rPr>
              <w:t xml:space="preserve"> </w:t>
            </w:r>
          </w:p>
          <w:p w:rsidR="00244650" w:rsidRPr="00B64102" w:rsidRDefault="0024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C4E4B" w:rsidRPr="00B64102" w:rsidTr="006A2364">
        <w:trPr>
          <w:trHeight w:val="5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4B" w:rsidRPr="00B64102" w:rsidRDefault="00AC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Подпрограмма «Обеспечение деятельности главы сельского поселения и администрации сельского поселения на 2021-2025 гг."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FC62B1" w:rsidP="00863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9</w:t>
            </w:r>
            <w:r w:rsidR="00863015" w:rsidRPr="00B64102">
              <w:rPr>
                <w:rFonts w:ascii="Courier New" w:hAnsi="Courier New" w:cs="Courier New"/>
                <w:b/>
                <w:color w:val="000000"/>
              </w:rPr>
              <w:t> 607,7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97650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9 250,1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FC62B1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B050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356,9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8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 xml:space="preserve">Основное мероприятие 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4D6FC6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5 108,6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4D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 </w:t>
            </w:r>
            <w:r w:rsidR="004D6FC6"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4 751,0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538135" w:themeColor="accent6" w:themeShade="BF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</w:rPr>
              <w:t>356,9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Выплаты по </w:t>
            </w:r>
            <w:r w:rsidR="007F5929" w:rsidRPr="00B64102">
              <w:rPr>
                <w:rFonts w:ascii="Courier New" w:hAnsi="Courier New" w:cs="Courier New"/>
                <w:color w:val="000000"/>
              </w:rPr>
              <w:t>оплате труда</w:t>
            </w:r>
            <w:r w:rsidRPr="00B64102">
              <w:rPr>
                <w:rFonts w:ascii="Courier New" w:hAnsi="Courier New" w:cs="Courier New"/>
                <w:color w:val="000000"/>
              </w:rPr>
              <w:t xml:space="preserve"> </w:t>
            </w:r>
          </w:p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с начислениями главе сельского поселения и Администрации сельского поселения</w:t>
            </w:r>
          </w:p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6A2364" w:rsidP="00870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  <w:r w:rsidR="008705DC" w:rsidRPr="00B64102">
              <w:rPr>
                <w:rFonts w:ascii="Courier New" w:hAnsi="Courier New" w:cs="Courier New"/>
                <w:b/>
                <w:bCs/>
                <w:color w:val="000000"/>
              </w:rPr>
              <w:t> 153,8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4153,8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156F79">
        <w:trPr>
          <w:trHeight w:val="50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1.1.2.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1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Мероприятие: коммунальные услуги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156F79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313,5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156F79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313,5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1.1.3.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Мероприятия: услуги связи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46,6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46,6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F7772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772" w:rsidRPr="00B64102" w:rsidRDefault="00AF7772" w:rsidP="00AF7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156F79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1.1.4.</w:t>
            </w: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156F79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Работы услуги по содержанию имущества</w:t>
            </w: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156F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33,8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156F79">
        <w:trPr>
          <w:trHeight w:val="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156F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33,8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156F79">
        <w:trPr>
          <w:trHeight w:val="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156F79">
        <w:trPr>
          <w:trHeight w:val="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156F79">
        <w:trPr>
          <w:trHeight w:val="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156F79">
        <w:trPr>
          <w:trHeight w:val="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156F79">
        <w:trPr>
          <w:trHeight w:val="1407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1E61D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1.1.5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156F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154,4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156F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154,4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97650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1.1.6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6A2364" w:rsidRPr="00B64102" w:rsidRDefault="001E61D9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Налоги, пошлины, штрафы и</w:t>
            </w:r>
            <w:r w:rsidR="006A2364" w:rsidRPr="00B64102">
              <w:rPr>
                <w:rFonts w:ascii="Courier New" w:hAnsi="Courier New" w:cs="Courier New"/>
                <w:color w:val="000000"/>
              </w:rPr>
              <w:t xml:space="preserve"> сборы</w:t>
            </w:r>
            <w:r w:rsidR="00156F79" w:rsidRPr="00B64102">
              <w:rPr>
                <w:rFonts w:ascii="Courier New" w:hAnsi="Courier New" w:cs="Courier New"/>
                <w:color w:val="000000"/>
              </w:rPr>
              <w:t>, страхование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156F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48,9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156F7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48,9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1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1E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FF0000"/>
              </w:rPr>
              <w:t>1</w:t>
            </w:r>
            <w:r w:rsidR="00976502" w:rsidRPr="00B64102">
              <w:rPr>
                <w:rFonts w:ascii="Courier New" w:hAnsi="Courier New" w:cs="Courier New"/>
                <w:color w:val="FF0000"/>
              </w:rPr>
              <w:t>.1.7</w:t>
            </w:r>
            <w:r w:rsidR="001E61D9" w:rsidRPr="00B64102">
              <w:rPr>
                <w:rFonts w:ascii="Courier New" w:hAnsi="Courier New" w:cs="Courier New"/>
                <w:color w:val="FF0000"/>
              </w:rPr>
              <w:t>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Осуществление первичного воинского учета </w:t>
            </w:r>
            <w:r w:rsidR="001E61D9" w:rsidRPr="00B64102">
              <w:rPr>
                <w:rFonts w:ascii="Courier New" w:hAnsi="Courier New" w:cs="Courier New"/>
                <w:color w:val="000000"/>
              </w:rPr>
              <w:t>(В</w:t>
            </w:r>
            <w:r w:rsidRPr="00B64102">
              <w:rPr>
                <w:rFonts w:ascii="Courier New" w:hAnsi="Courier New" w:cs="Courier New"/>
                <w:color w:val="000000"/>
              </w:rPr>
              <w:t xml:space="preserve"> У Р)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1E61D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356,9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 w:themeColor="text1"/>
              </w:rPr>
              <w:t>356,9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97650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1.1.8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Осуществление областного государственного 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11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1E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1.</w:t>
            </w:r>
            <w:r w:rsidR="001E61D9" w:rsidRPr="00B64102">
              <w:rPr>
                <w:rFonts w:ascii="Courier New" w:hAnsi="Courier New" w:cs="Courier New"/>
                <w:i/>
                <w:iCs/>
                <w:color w:val="000000"/>
              </w:rPr>
              <w:t>.2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Основное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Управление муниципальным долгом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</w:rPr>
              <w:t>2,0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</w:rPr>
              <w:t>2,0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1.2.1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Управление муниципальным долгом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2,0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65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9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1.3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Основное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Повышение квалификации муниципальных служащих, глав сельских поселений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1.3.1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Повышение квалификации муниципальных служащих, глав сельских поселений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1.4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Управление средствами резервного фонда администраций сельских поселений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20,0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20,0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1.5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 Межбюджетные трансферты бюджетам муниципальных районов из бюджетов поселений на осуществление 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4 472,1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Доля исполненных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4 472,1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22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Подпрограмма 2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«Повышение эффективности бюджетных расходов Писаревского сельского поселения»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331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 xml:space="preserve"> 2.1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 xml:space="preserve">Основное мероприятие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>"Информационные технологии в управлении"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Доля исполненных полномочий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2.1.1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X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40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94,3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Подпрограмма 3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t>«Развитие инфраструктуры на территории сельского поселения на 2021-</w:t>
            </w:r>
            <w:r w:rsidRPr="00B64102">
              <w:rPr>
                <w:rFonts w:ascii="Courier New" w:hAnsi="Courier New" w:cs="Courier New"/>
                <w:b/>
                <w:bCs/>
                <w:color w:val="000000"/>
                <w:u w:val="single"/>
              </w:rPr>
              <w:lastRenderedPageBreak/>
              <w:t>2025гг"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2 913,4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Доля исполненных полномочий администрации Писаревского 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сельского поселения без нарушений к общему количеству полномочий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100</w:t>
            </w: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2033,0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B050"/>
              </w:rPr>
              <w:t>880,4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3.1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" Ремонт и содержание автомобильных дорог"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2 656,9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Сохранение сети существующих автодорог; улучшение качественных характеристик дорожного полотна;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реализации мер по обеспечению безопасности дорожного движения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МБ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1967,1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CB67D8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689,8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CB67D8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74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Ремонт дорог общего пользования местного значения Писаревского сельского поселения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0A6FE1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2 330,4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100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9372E9" w:rsidP="000A6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</w:t>
            </w:r>
            <w:r w:rsidR="000A6FE1" w:rsidRPr="00B64102">
              <w:rPr>
                <w:rFonts w:ascii="Courier New" w:hAnsi="Courier New" w:cs="Courier New"/>
                <w:color w:val="000000"/>
              </w:rPr>
              <w:t> 640,6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9372E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689,8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3.1.2.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Коммунальные услуги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9372E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326,5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9372E9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326,5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9372E9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9372E9">
        <w:trPr>
          <w:trHeight w:val="1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3.2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Основное мероприятие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"Организация благоустройства территории поселения"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094CEC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56.4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9372E9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094CEC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56,4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3.2.1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Мероприятие;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Работы услуги по содержанию имущества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5606F7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56,4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Улучшение качества жизни населения, внешнего облика населенных пунктов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5606F7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56,4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3.3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"Организация водоснабжения 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населения"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 xml:space="preserve">Администрация Писаревского сельского 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293AF3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88,7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Улучшение качества жизни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293AF3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6,1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B050"/>
              </w:rPr>
              <w:t>82,6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3.3.1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Мероприятие; приобретение и доставка труб для летнего водопровода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7A528B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88,7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7A528B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6.1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82,6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3.4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Основное мероприятие «Водохозяйственная деятельность»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7F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111,</w:t>
            </w:r>
            <w:r w:rsidR="007F21A2"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7F21A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3,4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B050"/>
              </w:rPr>
              <w:t>108,0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3.4.1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Основное мероприятие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"повышение эксплуатационной надежности гидротехнических сооружений путем их приведения к безопасному техническому состоянию"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E76DFE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111,4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E76DFE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3,4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108,0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Подпрограмма 4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«Обеспечение комплексного пространственного и территориального развития сельского поселения»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4.1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4.1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Проведение топографических, геодезических, картографических и кадастровых работ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16AF5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9</w:t>
            </w:r>
            <w:r w:rsidR="006A2364"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16AF5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9</w:t>
            </w:r>
            <w:r w:rsidR="006A2364" w:rsidRPr="00B64102">
              <w:rPr>
                <w:rFonts w:ascii="Courier New" w:hAnsi="Courier New" w:cs="Courier New"/>
                <w:i/>
                <w:iCs/>
                <w:color w:val="000000"/>
              </w:rPr>
              <w:t>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29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4.</w:t>
            </w:r>
            <w:r w:rsidR="00295240" w:rsidRPr="00B64102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Мероприятие:</w:t>
            </w:r>
          </w:p>
          <w:p w:rsidR="006A2364" w:rsidRPr="00B64102" w:rsidRDefault="006A2364" w:rsidP="00B16AF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</w:t>
            </w:r>
            <w:r w:rsidR="00B16AF5" w:rsidRPr="00B64102">
              <w:rPr>
                <w:rFonts w:ascii="Courier New" w:hAnsi="Courier New" w:cs="Courier New"/>
                <w:color w:val="000000"/>
              </w:rPr>
              <w:t xml:space="preserve">Обеспечение градостроительной и </w:t>
            </w:r>
            <w:r w:rsidR="00B16AF5" w:rsidRPr="00B64102">
              <w:rPr>
                <w:rFonts w:ascii="Courier New" w:hAnsi="Courier New" w:cs="Courier New"/>
                <w:color w:val="000000"/>
              </w:rPr>
              <w:lastRenderedPageBreak/>
              <w:t>землеустроительной деятельности на территории сельского поселения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 xml:space="preserve">Администрация Писаревского сельского 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16AF5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</w:t>
            </w:r>
            <w:r w:rsidR="006A2364" w:rsidRPr="00B64102">
              <w:rPr>
                <w:rFonts w:ascii="Courier New" w:hAnsi="Courier New" w:cs="Courier New"/>
                <w:b/>
                <w:bCs/>
                <w:color w:val="000000"/>
              </w:rPr>
              <w:t>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16AF5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</w:t>
            </w:r>
            <w:r w:rsidR="006A2364" w:rsidRPr="00B64102">
              <w:rPr>
                <w:rFonts w:ascii="Courier New" w:hAnsi="Courier New" w:cs="Courier New"/>
                <w:color w:val="000000"/>
              </w:rPr>
              <w:t>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Подпрограмма 5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«Обеспечение комплексных мер безопасности на территории  сельского поселения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113,4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8,7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538135" w:themeColor="accent6" w:themeShade="BF"/>
              </w:rPr>
              <w:t>104,7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5.1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5.1.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Обеспечение первичных мер пожарной безопасности в границах населенных пунктов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112,9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8,2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538135" w:themeColor="accent6" w:themeShade="BF"/>
              </w:rPr>
              <w:t>104,7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5.1.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 xml:space="preserve">Мероприятие; Проведение прочистки 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и обновления противопожарных минерализованных полос трактором МТЗ 82 Писаревского сельского поселения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 xml:space="preserve">Администрация Писаревского 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112,9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8,2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104,7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97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5.1.2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Мероприятие: 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0,5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6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Подпрограмма 6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«Развитие культуры и спорта на территории сельского поселения»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295240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37 283,0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Создание условий для развития культуры и спорта на территории поселения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4A49C3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7 457,3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538135" w:themeColor="accent6" w:themeShade="BF"/>
              </w:rPr>
              <w:t>29 825,7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6.1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Основное мероприятие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Расходы, направленные 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на организацию досуга и обеспечение жителей услугами организаций культуры, организация библиотечного   обслуживания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 xml:space="preserve">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Писаревского 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lastRenderedPageBreak/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EC24EC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6 46</w:t>
            </w:r>
            <w:r w:rsidR="006A2364"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4,8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EC24EC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6 46</w:t>
            </w:r>
            <w:r w:rsidR="006A2364" w:rsidRPr="00B64102">
              <w:rPr>
                <w:rFonts w:ascii="Courier New" w:hAnsi="Courier New" w:cs="Courier New"/>
                <w:i/>
                <w:iCs/>
                <w:color w:val="000000"/>
              </w:rPr>
              <w:t>4,8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>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Выплаты по оплате труда с начислениями персоналу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МКУК «КДЦ Писаревского МО"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5 401,8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5 401,8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Услуги связи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57,0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57,0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6.1.3.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Мероприятие:</w:t>
            </w:r>
            <w:r w:rsidRPr="00B64102">
              <w:rPr>
                <w:rFonts w:ascii="Courier New" w:hAnsi="Courier New" w:cs="Courier New"/>
                <w:color w:val="000000"/>
              </w:rPr>
              <w:t xml:space="preserve"> </w:t>
            </w:r>
            <w:r w:rsidR="006A2364" w:rsidRPr="00B64102">
              <w:rPr>
                <w:rFonts w:ascii="Courier New" w:hAnsi="Courier New" w:cs="Courier New"/>
                <w:color w:val="000000"/>
              </w:rPr>
              <w:t>Транспортные услуги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25,0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6.1.4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Коммунальные услуги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240,0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240,0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6.1.5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Мероприятие: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МКУК «КДЦ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252,0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252,0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6.1.6.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Мероприятие:</w:t>
            </w:r>
            <w:r w:rsidRPr="00B64102">
              <w:rPr>
                <w:rFonts w:ascii="Courier New" w:hAnsi="Courier New" w:cs="Courier New"/>
                <w:color w:val="000000"/>
              </w:rPr>
              <w:t xml:space="preserve"> работы услуги по содержанию имущества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МКУК «КДЦ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60,0</w:t>
            </w:r>
          </w:p>
        </w:tc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6.1.7.</w:t>
            </w:r>
          </w:p>
        </w:tc>
        <w:tc>
          <w:tcPr>
            <w:tcW w:w="30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F59A8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Мероприятие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:налоги пошлины, сборы</w:t>
            </w:r>
          </w:p>
        </w:tc>
        <w:tc>
          <w:tcPr>
            <w:tcW w:w="205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1.8.</w:t>
            </w:r>
          </w:p>
        </w:tc>
        <w:tc>
          <w:tcPr>
            <w:tcW w:w="303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lastRenderedPageBreak/>
              <w:t>М</w:t>
            </w:r>
            <w:r w:rsidR="006A2364" w:rsidRPr="00B64102">
              <w:rPr>
                <w:rFonts w:ascii="Courier New" w:hAnsi="Courier New" w:cs="Courier New"/>
                <w:color w:val="000000"/>
                <w:u w:val="single"/>
              </w:rPr>
              <w:t>ероприятие: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Увеличение стоимости основных средств</w:t>
            </w:r>
          </w:p>
        </w:tc>
        <w:tc>
          <w:tcPr>
            <w:tcW w:w="205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МКУК «КДЦ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295240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42</w:t>
            </w:r>
            <w:r w:rsidR="006A2364" w:rsidRPr="00B64102">
              <w:rPr>
                <w:rFonts w:ascii="Courier New" w:hAnsi="Courier New" w:cs="Courier New"/>
                <w:b/>
                <w:color w:val="000000"/>
              </w:rPr>
              <w:t>8,0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295240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42</w:t>
            </w:r>
            <w:r w:rsidR="006A2364" w:rsidRPr="00B64102">
              <w:rPr>
                <w:rFonts w:ascii="Courier New" w:hAnsi="Courier New" w:cs="Courier New"/>
                <w:color w:val="000000"/>
              </w:rPr>
              <w:t>8,0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  <w:r w:rsidRPr="00B64102">
              <w:rPr>
                <w:rFonts w:ascii="Courier New" w:hAnsi="Courier New" w:cs="Courier New"/>
                <w:color w:val="000000"/>
                <w:u w:val="single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6.2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>Основные мероприятие</w:t>
            </w: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 xml:space="preserve">  МКУК «КДЦ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6.2,1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color w:val="000000"/>
                <w:u w:val="single"/>
              </w:rPr>
              <w:t>Основные мероприятие</w:t>
            </w:r>
            <w:r w:rsidRPr="00B64102">
              <w:rPr>
                <w:rFonts w:ascii="Courier New" w:hAnsi="Courier New" w:cs="Courier New"/>
                <w:i/>
                <w:color w:val="000000"/>
              </w:rPr>
              <w:t xml:space="preserve">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10,0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6.3.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  <w:u w:val="single"/>
              </w:rPr>
              <w:t>Основное мероприятие:</w:t>
            </w:r>
            <w:r w:rsidRPr="00B64102">
              <w:rPr>
                <w:rFonts w:ascii="Courier New" w:hAnsi="Courier New" w:cs="Courier New"/>
                <w:color w:val="000000"/>
              </w:rPr>
              <w:t xml:space="preserve"> Строительство культурно-досугового центра Писаревского муниципального образования по адресу: Иркутская </w:t>
            </w:r>
            <w:r w:rsidRPr="00B64102">
              <w:rPr>
                <w:rFonts w:ascii="Courier New" w:hAnsi="Courier New" w:cs="Courier New"/>
                <w:color w:val="000000"/>
              </w:rPr>
              <w:lastRenderedPageBreak/>
              <w:t xml:space="preserve">область, </w:t>
            </w:r>
            <w:proofErr w:type="spellStart"/>
            <w:r w:rsidRPr="00B64102">
              <w:rPr>
                <w:rFonts w:ascii="Courier New" w:hAnsi="Courier New" w:cs="Courier New"/>
                <w:color w:val="000000"/>
              </w:rPr>
              <w:t>Тулунский</w:t>
            </w:r>
            <w:proofErr w:type="spellEnd"/>
            <w:r w:rsidRPr="00B64102">
              <w:rPr>
                <w:rFonts w:ascii="Courier New" w:hAnsi="Courier New" w:cs="Courier New"/>
                <w:color w:val="000000"/>
              </w:rPr>
              <w:t xml:space="preserve"> район, п. 4-е отделение Государственной селекционной станции, ул. Чапаева, 2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lastRenderedPageBreak/>
              <w:t>МКУК «КДЦ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64" w:rsidRPr="00B64102" w:rsidRDefault="006A2364" w:rsidP="00295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color w:val="000000"/>
              </w:rPr>
              <w:t>30</w:t>
            </w:r>
            <w:r w:rsidR="00295240" w:rsidRPr="00B64102">
              <w:rPr>
                <w:rFonts w:ascii="Courier New" w:hAnsi="Courier New" w:cs="Courier New"/>
                <w:b/>
                <w:color w:val="000000"/>
              </w:rPr>
              <w:t> 808,2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295240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6 772,6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295240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24 035,</w:t>
            </w:r>
            <w:r w:rsidR="004F7573" w:rsidRPr="00B64102"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4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u w:val="single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295240">
        <w:trPr>
          <w:trHeight w:val="13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 xml:space="preserve">  МКУК «КДЦ 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Писаревского МО"</w:t>
            </w:r>
          </w:p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BE597C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348,1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 xml:space="preserve"> 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736C41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736C41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336,7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6A2364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64" w:rsidRPr="00B64102" w:rsidRDefault="006A2364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7.1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i/>
                <w:color w:val="000000"/>
              </w:rPr>
            </w:pPr>
            <w:r w:rsidRPr="00B64102">
              <w:rPr>
                <w:rFonts w:ascii="Courier New" w:hAnsi="Courier New" w:cs="Courier New"/>
                <w:bCs/>
                <w:i/>
                <w:color w:val="000000"/>
              </w:rPr>
              <w:t>Основное мероприятие:</w:t>
            </w:r>
          </w:p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Cs/>
                <w:i/>
                <w:color w:val="000000"/>
              </w:rPr>
              <w:t>Технические и организационные вопросы по снижению использования энергоресурсов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Администрация Писаревского сельского поселения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7.2.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454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i/>
                <w:color w:val="000000"/>
              </w:rPr>
            </w:pPr>
            <w:r w:rsidRPr="00B64102">
              <w:rPr>
                <w:rFonts w:ascii="Courier New" w:hAnsi="Courier New" w:cs="Courier New"/>
                <w:bCs/>
                <w:i/>
                <w:color w:val="000000"/>
              </w:rPr>
              <w:t>Основное мероприятие:</w:t>
            </w:r>
          </w:p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color w:val="000000"/>
              </w:rPr>
            </w:pPr>
            <w:r w:rsidRPr="00B64102">
              <w:rPr>
                <w:rFonts w:ascii="Courier New" w:hAnsi="Courier New" w:cs="Courier New"/>
                <w:bCs/>
                <w:i/>
                <w:color w:val="000000"/>
              </w:rPr>
              <w:t>Постановка на учет оформление права муниципальной собственности на</w:t>
            </w:r>
            <w:r w:rsidRPr="00B64102">
              <w:rPr>
                <w:rFonts w:ascii="Courier New" w:hAnsi="Courier New" w:cs="Courier New"/>
                <w:b/>
                <w:bCs/>
                <w:i/>
                <w:color w:val="000000"/>
              </w:rPr>
              <w:t xml:space="preserve"> </w:t>
            </w:r>
            <w:r w:rsidRPr="00B64102">
              <w:rPr>
                <w:rFonts w:ascii="Courier New" w:hAnsi="Courier New" w:cs="Courier New"/>
                <w:bCs/>
                <w:i/>
                <w:color w:val="000000"/>
              </w:rPr>
              <w:t xml:space="preserve">бесхозяйные объекты </w:t>
            </w:r>
            <w:r w:rsidRPr="00B64102">
              <w:rPr>
                <w:rFonts w:ascii="Courier New" w:hAnsi="Courier New" w:cs="Courier New"/>
                <w:bCs/>
                <w:i/>
                <w:color w:val="000000"/>
              </w:rPr>
              <w:lastRenderedPageBreak/>
              <w:t>недвижимого имущества для передачи электрической энергии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347,1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10,4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6F59A8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336,7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u w:val="single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7.1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9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  <w:u w:val="single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  <w:u w:val="single"/>
              </w:rPr>
              <w:t xml:space="preserve">мероприятие </w:t>
            </w:r>
          </w:p>
          <w:p w:rsidR="009C3AEF" w:rsidRPr="00B64102" w:rsidRDefault="009C3AEF" w:rsidP="009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Прочие работы и услуги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МКУК «КДЦ</w:t>
            </w:r>
          </w:p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Писаревского МО"</w:t>
            </w:r>
          </w:p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х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1</w:t>
            </w:r>
            <w:r w:rsidR="009C3AEF"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B64102">
              <w:rPr>
                <w:rFonts w:ascii="Courier New" w:hAnsi="Courier New" w:cs="Courier New"/>
                <w:color w:val="000000"/>
              </w:rPr>
              <w:t>Х</w:t>
            </w: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1</w:t>
            </w:r>
            <w:r w:rsidR="009C3AEF" w:rsidRPr="00B64102">
              <w:rPr>
                <w:rFonts w:ascii="Courier New" w:hAnsi="Courier New" w:cs="Courier New"/>
                <w:i/>
                <w:iCs/>
                <w:color w:val="000000"/>
              </w:rPr>
              <w:t>0,4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1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54AB2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0,0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B2" w:rsidRPr="00B64102" w:rsidRDefault="00454AB2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7.2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Мероприятие:</w:t>
            </w:r>
          </w:p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Прочие работы и услуги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336,7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МБ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РБ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ОБ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336,7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ФБ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9C3AEF" w:rsidRPr="00B64102" w:rsidTr="006A2364">
        <w:trPr>
          <w:trHeight w:val="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230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ИИ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  <w:color w:val="000000"/>
              </w:rPr>
            </w:pPr>
            <w:r w:rsidRPr="00B64102">
              <w:rPr>
                <w:rFonts w:ascii="Courier New" w:hAnsi="Courier New" w:cs="Courier New"/>
                <w:i/>
                <w:iCs/>
                <w:color w:val="000000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AEF" w:rsidRPr="00B64102" w:rsidRDefault="009C3AEF" w:rsidP="006A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AC4E4B" w:rsidRPr="005848AD" w:rsidRDefault="005848AD">
      <w:pPr>
        <w:rPr>
          <w:rFonts w:ascii="Times New Roman" w:hAnsi="Times New Roman" w:cs="Times New Roman"/>
        </w:rPr>
      </w:pPr>
      <w:r w:rsidRPr="00B64102">
        <w:rPr>
          <w:rFonts w:ascii="Times New Roman" w:hAnsi="Times New Roman" w:cs="Times New Roman"/>
        </w:rPr>
        <w:t xml:space="preserve">Исполнила: ведущий специалист В.И. </w:t>
      </w:r>
      <w:proofErr w:type="spellStart"/>
      <w:r w:rsidRPr="00B64102">
        <w:rPr>
          <w:rFonts w:ascii="Times New Roman" w:hAnsi="Times New Roman" w:cs="Times New Roman"/>
        </w:rPr>
        <w:t>Шупикова</w:t>
      </w:r>
      <w:proofErr w:type="spellEnd"/>
      <w:r w:rsidRPr="00B64102">
        <w:rPr>
          <w:rFonts w:ascii="Times New Roman" w:hAnsi="Times New Roman" w:cs="Times New Roman"/>
        </w:rPr>
        <w:t>.</w:t>
      </w:r>
    </w:p>
    <w:sectPr w:rsidR="00AC4E4B" w:rsidRPr="005848AD" w:rsidSect="00AC4E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12"/>
    <w:rsid w:val="00037298"/>
    <w:rsid w:val="000664B1"/>
    <w:rsid w:val="000725A0"/>
    <w:rsid w:val="00094CEC"/>
    <w:rsid w:val="000A6FE1"/>
    <w:rsid w:val="001272A3"/>
    <w:rsid w:val="00156F79"/>
    <w:rsid w:val="0016196A"/>
    <w:rsid w:val="001C3A04"/>
    <w:rsid w:val="001E438E"/>
    <w:rsid w:val="001E61D9"/>
    <w:rsid w:val="001F15B5"/>
    <w:rsid w:val="00244650"/>
    <w:rsid w:val="00293895"/>
    <w:rsid w:val="00293AF3"/>
    <w:rsid w:val="00295240"/>
    <w:rsid w:val="00297F04"/>
    <w:rsid w:val="002D71AC"/>
    <w:rsid w:val="002E3C8F"/>
    <w:rsid w:val="002F0B97"/>
    <w:rsid w:val="00306966"/>
    <w:rsid w:val="00331806"/>
    <w:rsid w:val="003364BE"/>
    <w:rsid w:val="00367ED6"/>
    <w:rsid w:val="00386E21"/>
    <w:rsid w:val="003929AE"/>
    <w:rsid w:val="003C2E23"/>
    <w:rsid w:val="003E0144"/>
    <w:rsid w:val="00454AB2"/>
    <w:rsid w:val="00490BA5"/>
    <w:rsid w:val="004A49C3"/>
    <w:rsid w:val="004D6FC6"/>
    <w:rsid w:val="004F7573"/>
    <w:rsid w:val="00517C24"/>
    <w:rsid w:val="00524BE6"/>
    <w:rsid w:val="005327E5"/>
    <w:rsid w:val="00545A67"/>
    <w:rsid w:val="005606F7"/>
    <w:rsid w:val="005848AD"/>
    <w:rsid w:val="005B19E7"/>
    <w:rsid w:val="005F6976"/>
    <w:rsid w:val="00651F45"/>
    <w:rsid w:val="006636D2"/>
    <w:rsid w:val="00684EAF"/>
    <w:rsid w:val="00687B1A"/>
    <w:rsid w:val="006A2364"/>
    <w:rsid w:val="006F4EAA"/>
    <w:rsid w:val="006F59A8"/>
    <w:rsid w:val="00726712"/>
    <w:rsid w:val="00736C41"/>
    <w:rsid w:val="00777996"/>
    <w:rsid w:val="007A528B"/>
    <w:rsid w:val="007A7972"/>
    <w:rsid w:val="007F21A2"/>
    <w:rsid w:val="007F5929"/>
    <w:rsid w:val="00806C13"/>
    <w:rsid w:val="00833FE9"/>
    <w:rsid w:val="00863015"/>
    <w:rsid w:val="008705DC"/>
    <w:rsid w:val="0087162D"/>
    <w:rsid w:val="0089112D"/>
    <w:rsid w:val="008A1804"/>
    <w:rsid w:val="008E5A8C"/>
    <w:rsid w:val="00915C33"/>
    <w:rsid w:val="00916BBC"/>
    <w:rsid w:val="00920D19"/>
    <w:rsid w:val="0093581C"/>
    <w:rsid w:val="009372E9"/>
    <w:rsid w:val="0094723B"/>
    <w:rsid w:val="00976502"/>
    <w:rsid w:val="009C2A69"/>
    <w:rsid w:val="009C3AEF"/>
    <w:rsid w:val="009D6060"/>
    <w:rsid w:val="009D78CB"/>
    <w:rsid w:val="009F5584"/>
    <w:rsid w:val="00A11A4E"/>
    <w:rsid w:val="00A667FE"/>
    <w:rsid w:val="00AC4E4B"/>
    <w:rsid w:val="00AF7772"/>
    <w:rsid w:val="00B0034A"/>
    <w:rsid w:val="00B16AF5"/>
    <w:rsid w:val="00B32E3F"/>
    <w:rsid w:val="00B40D40"/>
    <w:rsid w:val="00B51165"/>
    <w:rsid w:val="00B64102"/>
    <w:rsid w:val="00B85736"/>
    <w:rsid w:val="00B86687"/>
    <w:rsid w:val="00BE597C"/>
    <w:rsid w:val="00BF43F6"/>
    <w:rsid w:val="00BF63D3"/>
    <w:rsid w:val="00C00550"/>
    <w:rsid w:val="00C81CFE"/>
    <w:rsid w:val="00CB67D8"/>
    <w:rsid w:val="00D274D2"/>
    <w:rsid w:val="00D36351"/>
    <w:rsid w:val="00DC31F1"/>
    <w:rsid w:val="00E76DFE"/>
    <w:rsid w:val="00E853F8"/>
    <w:rsid w:val="00E85C05"/>
    <w:rsid w:val="00E87147"/>
    <w:rsid w:val="00EC24EC"/>
    <w:rsid w:val="00ED3266"/>
    <w:rsid w:val="00EE1F3D"/>
    <w:rsid w:val="00EF1E88"/>
    <w:rsid w:val="00F24545"/>
    <w:rsid w:val="00FA030D"/>
    <w:rsid w:val="00FB49AD"/>
    <w:rsid w:val="00FC1E39"/>
    <w:rsid w:val="00FC572C"/>
    <w:rsid w:val="00FC62B1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BD03E-773C-4974-8DD8-DF65FD6F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9A9E87C8-C39F-4F67-8793-63304C51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21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2022-01-25T09:00:00Z</cp:lastPrinted>
  <dcterms:created xsi:type="dcterms:W3CDTF">2022-04-14T07:59:00Z</dcterms:created>
  <dcterms:modified xsi:type="dcterms:W3CDTF">2022-08-08T01:10:00Z</dcterms:modified>
</cp:coreProperties>
</file>