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9355" w:leader="none"/>
        </w:tabs>
        <w:rPr>
          <w:spacing w:val="20"/>
          <w:sz w:val="28"/>
        </w:rPr>
      </w:pPr>
      <w:r>
        <w:rPr>
          <w:spacing w:val="20"/>
          <w:sz w:val="28"/>
        </w:rPr>
        <w:t xml:space="preserve">ИРКУТСКАЯ  ОБЛАСТЬ</w:t>
      </w:r>
      <w:r>
        <w:rPr>
          <w:spacing w:val="20"/>
          <w:sz w:val="28"/>
        </w:rPr>
      </w:r>
    </w:p>
    <w:p>
      <w:pPr>
        <w:jc w:val="center"/>
        <w:tabs>
          <w:tab w:val="left" w:pos="9355" w:leader="none"/>
        </w:tabs>
        <w:rPr>
          <w:spacing w:val="20"/>
          <w:sz w:val="28"/>
        </w:rPr>
      </w:pPr>
      <w:r>
        <w:rPr>
          <w:spacing w:val="20"/>
          <w:sz w:val="28"/>
        </w:rPr>
        <w:t xml:space="preserve">Тулунский район</w:t>
      </w:r>
      <w:r>
        <w:rPr>
          <w:spacing w:val="20"/>
          <w:sz w:val="28"/>
        </w:rPr>
      </w:r>
    </w:p>
    <w:p>
      <w:pPr>
        <w:pStyle w:val="672"/>
        <w:jc w:val="center"/>
        <w:tabs>
          <w:tab w:val="left" w:pos="9355" w:leader="none"/>
        </w:tabs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Д У М А</w:t>
      </w:r>
      <w:r>
        <w:rPr>
          <w:rFonts w:ascii="Times New Roman" w:hAnsi="Times New Roman"/>
          <w:spacing w:val="20"/>
          <w:sz w:val="28"/>
        </w:rPr>
      </w:r>
    </w:p>
    <w:p>
      <w:pPr>
        <w:jc w:val="center"/>
        <w:tabs>
          <w:tab w:val="left" w:pos="9355" w:leader="none"/>
        </w:tabs>
        <w:rPr>
          <w:sz w:val="28"/>
          <w:szCs w:val="28"/>
        </w:rPr>
      </w:pPr>
      <w:r>
        <w:rPr>
          <w:spacing w:val="20"/>
          <w:sz w:val="28"/>
        </w:rPr>
        <w:t xml:space="preserve">Писаревского сельского поселения</w:t>
      </w:r>
      <w:r>
        <w:rPr>
          <w:sz w:val="28"/>
          <w:szCs w:val="28"/>
        </w:rPr>
      </w:r>
    </w:p>
    <w:p>
      <w:pPr>
        <w:jc w:val="center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9355" w:leader="none"/>
        </w:tabs>
        <w:rPr>
          <w:sz w:val="36"/>
          <w:szCs w:val="36"/>
        </w:rPr>
      </w:pPr>
      <w:r>
        <w:rPr>
          <w:spacing w:val="20"/>
          <w:sz w:val="36"/>
          <w:szCs w:val="36"/>
        </w:rPr>
        <w:t xml:space="preserve">РЕШЕНИЕ</w:t>
      </w:r>
      <w:r>
        <w:rPr>
          <w:sz w:val="36"/>
          <w:szCs w:val="36"/>
        </w:rPr>
      </w:r>
    </w:p>
    <w:p>
      <w:pPr>
        <w:jc w:val="center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9355" w:leader="none"/>
        </w:tabs>
        <w:rPr>
          <w:sz w:val="28"/>
          <w:szCs w:val="28"/>
        </w:rPr>
      </w:pPr>
      <w:r>
        <w:rPr>
          <w:spacing w:val="20"/>
          <w:sz w:val="28"/>
        </w:rPr>
        <w:t xml:space="preserve">«</w:t>
      </w:r>
      <w:r>
        <w:rPr>
          <w:spacing w:val="20"/>
          <w:sz w:val="28"/>
        </w:rPr>
        <w:t xml:space="preserve">27» </w:t>
      </w:r>
      <w:r>
        <w:rPr>
          <w:spacing w:val="20"/>
          <w:sz w:val="28"/>
        </w:rPr>
        <w:t xml:space="preserve">апреля</w:t>
      </w:r>
      <w:r>
        <w:rPr>
          <w:spacing w:val="20"/>
          <w:sz w:val="28"/>
        </w:rPr>
        <w:t xml:space="preserve"> 2023 г.                        </w:t>
      </w:r>
      <w:r>
        <w:rPr>
          <w:spacing w:val="20"/>
          <w:sz w:val="28"/>
        </w:rPr>
        <w:t xml:space="preserve">         </w:t>
      </w:r>
      <w:r>
        <w:rPr>
          <w:spacing w:val="20"/>
          <w:sz w:val="28"/>
        </w:rPr>
        <w:t xml:space="preserve">                        </w:t>
      </w:r>
      <w:r>
        <w:rPr>
          <w:spacing w:val="20"/>
          <w:sz w:val="28"/>
        </w:rPr>
        <w:t xml:space="preserve">  № </w:t>
      </w:r>
      <w:r>
        <w:rPr>
          <w:spacing w:val="20"/>
          <w:sz w:val="28"/>
        </w:rPr>
        <w:t xml:space="preserve">54</w:t>
      </w:r>
      <w:r>
        <w:rPr>
          <w:spacing w:val="20"/>
          <w:sz w:val="28"/>
        </w:rPr>
        <w:t xml:space="preserve"> </w:t>
      </w:r>
      <w:r>
        <w:rPr>
          <w:sz w:val="28"/>
          <w:szCs w:val="28"/>
        </w:rPr>
      </w:r>
    </w:p>
    <w:p>
      <w:pPr>
        <w:jc w:val="both"/>
        <w:tabs>
          <w:tab w:val="left" w:pos="9355" w:leader="none"/>
        </w:tabs>
      </w:pPr>
      <w:r>
        <w:t xml:space="preserve">                                       </w:t>
      </w:r>
      <w:r/>
    </w:p>
    <w:p>
      <w:pPr>
        <w:jc w:val="both"/>
        <w:tabs>
          <w:tab w:val="left" w:pos="9355" w:leader="none"/>
        </w:tabs>
        <w:rPr>
          <w:sz w:val="28"/>
          <w:szCs w:val="28"/>
        </w:rPr>
      </w:pPr>
      <w:r>
        <w:t xml:space="preserve">                                                                        </w:t>
      </w:r>
      <w:r>
        <w:rPr>
          <w:sz w:val="28"/>
          <w:szCs w:val="28"/>
        </w:rPr>
        <w:t xml:space="preserve">п. 4 отделение ГСС</w:t>
      </w:r>
      <w:r>
        <w:rPr>
          <w:sz w:val="28"/>
          <w:szCs w:val="28"/>
        </w:rPr>
      </w:r>
    </w:p>
    <w:p>
      <w:pPr>
        <w:shd w:val="clear" w:color="auto" w:fill="ffffff"/>
        <w:tabs>
          <w:tab w:val="left" w:pos="4120" w:leader="none"/>
        </w:tabs>
      </w:pPr>
      <w:r/>
      <w:r/>
    </w:p>
    <w:p>
      <w:pPr>
        <w:pStyle w:val="672"/>
        <w:jc w:val="center"/>
        <w:rPr>
          <w:spacing w:val="20"/>
          <w:sz w:val="28"/>
        </w:rPr>
      </w:pPr>
      <w:r>
        <w:rPr>
          <w:spacing w:val="20"/>
          <w:sz w:val="28"/>
        </w:rPr>
      </w:r>
      <w:r>
        <w:rPr>
          <w:spacing w:val="20"/>
          <w:sz w:val="28"/>
        </w:rPr>
      </w:r>
    </w:p>
    <w:p>
      <w:pPr>
        <w:ind w:left="10"/>
        <w:shd w:val="clear" w:color="auto" w:fill="ffffff"/>
        <w:rPr>
          <w:rStyle w:val="677"/>
          <w:sz w:val="28"/>
          <w:szCs w:val="28"/>
        </w:rPr>
      </w:pPr>
      <w:r>
        <w:rPr>
          <w:rStyle w:val="677"/>
          <w:sz w:val="28"/>
          <w:szCs w:val="28"/>
        </w:rPr>
        <w:t xml:space="preserve">О назначении публичных слушаний по </w:t>
      </w:r>
      <w:r>
        <w:rPr>
          <w:rStyle w:val="677"/>
          <w:sz w:val="28"/>
          <w:szCs w:val="28"/>
        </w:rPr>
      </w:r>
    </w:p>
    <w:p>
      <w:pPr>
        <w:ind w:left="10"/>
        <w:shd w:val="clear" w:color="auto" w:fill="ffffff"/>
        <w:rPr>
          <w:rStyle w:val="677"/>
          <w:sz w:val="28"/>
          <w:szCs w:val="28"/>
        </w:rPr>
      </w:pPr>
      <w:r>
        <w:rPr>
          <w:rStyle w:val="677"/>
          <w:sz w:val="28"/>
          <w:szCs w:val="28"/>
        </w:rPr>
        <w:t xml:space="preserve">п</w:t>
      </w:r>
      <w:r>
        <w:rPr>
          <w:rStyle w:val="677"/>
          <w:sz w:val="28"/>
          <w:szCs w:val="28"/>
        </w:rPr>
        <w:t xml:space="preserve">роекту решения Думы Писаревского </w:t>
      </w:r>
      <w:r>
        <w:rPr>
          <w:rStyle w:val="677"/>
          <w:sz w:val="28"/>
          <w:szCs w:val="28"/>
        </w:rPr>
      </w:r>
    </w:p>
    <w:p>
      <w:pPr>
        <w:ind w:left="10"/>
        <w:shd w:val="clear" w:color="auto" w:fill="ffffff"/>
        <w:rPr>
          <w:rStyle w:val="677"/>
          <w:sz w:val="28"/>
          <w:szCs w:val="28"/>
        </w:rPr>
      </w:pPr>
      <w:r>
        <w:rPr>
          <w:rStyle w:val="677"/>
          <w:sz w:val="28"/>
          <w:szCs w:val="28"/>
        </w:rPr>
        <w:t xml:space="preserve">с</w:t>
      </w:r>
      <w:r>
        <w:rPr>
          <w:rStyle w:val="677"/>
          <w:sz w:val="28"/>
          <w:szCs w:val="28"/>
        </w:rPr>
        <w:t xml:space="preserve">ельского поселения «О внесении</w:t>
      </w:r>
      <w:r>
        <w:rPr>
          <w:rStyle w:val="677"/>
          <w:sz w:val="28"/>
          <w:szCs w:val="28"/>
        </w:rPr>
      </w:r>
    </w:p>
    <w:p>
      <w:pPr>
        <w:ind w:left="10"/>
        <w:shd w:val="clear" w:color="auto" w:fill="ffffff"/>
        <w:rPr>
          <w:rStyle w:val="677"/>
          <w:sz w:val="28"/>
          <w:szCs w:val="28"/>
        </w:rPr>
      </w:pPr>
      <w:r>
        <w:rPr>
          <w:rStyle w:val="677"/>
          <w:sz w:val="28"/>
          <w:szCs w:val="28"/>
        </w:rPr>
        <w:t xml:space="preserve">и</w:t>
      </w:r>
      <w:r>
        <w:rPr>
          <w:rStyle w:val="677"/>
          <w:sz w:val="28"/>
          <w:szCs w:val="28"/>
        </w:rPr>
        <w:t xml:space="preserve">зменений и дополнений в Устав </w:t>
      </w:r>
      <w:r>
        <w:rPr>
          <w:rStyle w:val="677"/>
          <w:sz w:val="28"/>
          <w:szCs w:val="28"/>
        </w:rPr>
      </w:r>
    </w:p>
    <w:p>
      <w:pPr>
        <w:ind w:left="10"/>
        <w:shd w:val="clear" w:color="auto" w:fill="ffffff"/>
        <w:rPr>
          <w:b/>
          <w:bCs/>
          <w:i/>
          <w:sz w:val="28"/>
          <w:szCs w:val="28"/>
        </w:rPr>
      </w:pPr>
      <w:r>
        <w:rPr>
          <w:rStyle w:val="677"/>
          <w:sz w:val="28"/>
          <w:szCs w:val="28"/>
        </w:rPr>
        <w:t xml:space="preserve">Писаревского муниципального образования»</w:t>
      </w:r>
      <w:r>
        <w:rPr>
          <w:b/>
          <w:bCs/>
          <w:i/>
          <w:sz w:val="28"/>
          <w:szCs w:val="28"/>
        </w:rPr>
      </w:r>
    </w:p>
    <w:p>
      <w:pPr>
        <w:ind w:left="1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В целях реали</w:t>
      </w:r>
      <w:r>
        <w:rPr>
          <w:bCs/>
          <w:sz w:val="28"/>
          <w:szCs w:val="28"/>
        </w:rPr>
        <w:t xml:space="preserve">зации прав жителей Писаревского сельского поселения на осуществление местного самоуправления и выявления их мнения по проекту решения Думы Писаревского сельского поселения «О внесении изменений и дополнений в Устав Писаревского муниципального образования»,</w:t>
      </w:r>
      <w:r>
        <w:rPr>
          <w:sz w:val="28"/>
          <w:szCs w:val="28"/>
        </w:rPr>
        <w:t xml:space="preserve">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руководствуясь ст. 33, 48 </w:t>
      </w:r>
      <w:r>
        <w:rPr>
          <w:spacing w:val="-2"/>
          <w:sz w:val="28"/>
          <w:szCs w:val="28"/>
        </w:rPr>
        <w:t xml:space="preserve">Устава Писаревского </w:t>
      </w:r>
      <w:r>
        <w:rPr>
          <w:sz w:val="28"/>
          <w:szCs w:val="28"/>
        </w:rPr>
        <w:t xml:space="preserve">муниципального образования, Дума Писаревского сельского поселения</w:t>
      </w:r>
      <w:r>
        <w:rPr>
          <w:sz w:val="28"/>
          <w:szCs w:val="28"/>
        </w:rPr>
      </w:r>
    </w:p>
    <w:p>
      <w:pPr>
        <w:jc w:val="both"/>
        <w:spacing w:before="360" w:line="322" w:lineRule="exact"/>
        <w:shd w:val="clear" w:color="auto" w:fill="ffffff"/>
        <w:tabs>
          <w:tab w:val="left" w:pos="7210" w:leader="underscore"/>
        </w:tabs>
      </w:pPr>
      <w:r>
        <w:rPr>
          <w:bCs/>
          <w:spacing w:val="-2"/>
          <w:sz w:val="28"/>
          <w:szCs w:val="28"/>
        </w:rPr>
        <w:t xml:space="preserve">                                                            РЕШИЛА:</w:t>
      </w:r>
      <w:r/>
    </w:p>
    <w:p>
      <w:pPr>
        <w:ind w:left="24" w:firstLine="685"/>
        <w:spacing w:line="317" w:lineRule="exact"/>
        <w:shd w:val="clear" w:color="auto" w:fill="ffffff"/>
      </w:pPr>
      <w:r/>
      <w:r/>
    </w:p>
    <w:p>
      <w:pPr>
        <w:ind w:left="24" w:firstLine="685"/>
        <w:jc w:val="both"/>
        <w:rPr>
          <w:color w:val="000000"/>
          <w:sz w:val="28"/>
          <w:szCs w:val="28"/>
        </w:rPr>
      </w:pPr>
      <w:r>
        <w:rPr>
          <w:spacing w:val="-20"/>
          <w:sz w:val="28"/>
          <w:szCs w:val="28"/>
        </w:rPr>
        <w:t xml:space="preserve">1.</w:t>
      </w:r>
      <w:r>
        <w:rPr>
          <w:sz w:val="28"/>
          <w:szCs w:val="28"/>
        </w:rPr>
        <w:t xml:space="preserve"> Назначить публичные слушания по проекту решения Думы Писаревского сельского поселения </w:t>
      </w:r>
      <w:r>
        <w:rPr>
          <w:bCs/>
          <w:sz w:val="28"/>
          <w:szCs w:val="28"/>
        </w:rPr>
        <w:t xml:space="preserve">«О внесении изменений и дополнений в Устав </w:t>
      </w:r>
      <w:r>
        <w:rPr>
          <w:bCs/>
          <w:color w:val="000000"/>
          <w:sz w:val="28"/>
          <w:szCs w:val="28"/>
        </w:rPr>
        <w:t xml:space="preserve">Писаревского муниципального образования» на 15 часов 00 минут </w:t>
      </w:r>
      <w:r>
        <w:rPr>
          <w:bCs/>
          <w:color w:val="000000"/>
          <w:sz w:val="28"/>
          <w:szCs w:val="28"/>
        </w:rPr>
        <w:t xml:space="preserve">29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мая 2023</w:t>
      </w:r>
      <w:r>
        <w:rPr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ind w:left="24" w:firstLine="6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Публичные слушания провести по адресу: Иркутская область, Тулунский район, п. 4-е отделение Государственной селекционной станции, ул. Мичурина, 36 (здание администрации) </w:t>
      </w:r>
      <w:r>
        <w:rPr>
          <w:color w:val="000000"/>
          <w:sz w:val="28"/>
          <w:szCs w:val="28"/>
        </w:rPr>
      </w:r>
    </w:p>
    <w:p>
      <w:pPr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жители Писаревского сельского поселения вправе присутствовать и выступать на публичных слушаниях, передавать в письменной или устной форме предложения по проекту решения Думы Писаревского сельского поселения </w:t>
      </w:r>
      <w:r>
        <w:rPr>
          <w:bCs/>
          <w:sz w:val="28"/>
          <w:szCs w:val="28"/>
        </w:rPr>
        <w:t xml:space="preserve">«О внесении изменений и дополнений в Устав Писаревского муниципального образования» </w:t>
      </w:r>
      <w:r>
        <w:rPr>
          <w:sz w:val="28"/>
          <w:szCs w:val="28"/>
        </w:rPr>
        <w:t xml:space="preserve">депутатам Думы Писаревского сельского поселения, главе Писаревского сельского поселения.</w:t>
      </w:r>
      <w:r>
        <w:rPr>
          <w:sz w:val="28"/>
          <w:szCs w:val="28"/>
        </w:rPr>
      </w:r>
    </w:p>
    <w:p>
      <w:pPr>
        <w:ind w:left="24" w:firstLine="685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4.  </w:t>
      </w:r>
      <w:r>
        <w:rPr>
          <w:sz w:val="28"/>
          <w:szCs w:val="28"/>
        </w:rPr>
        <w:t xml:space="preserve">Результаты публичных слушаний опубликовать в газете «Писаревский вестник».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5.</w:t>
      </w:r>
      <w:r>
        <w:rPr>
          <w:sz w:val="28"/>
          <w:szCs w:val="28"/>
        </w:rPr>
        <w:t xml:space="preserve"> Для заблаговременного ознакомления жителей муниципального образования  с проектом решения Думы Писаревского сельского поселения </w:t>
      </w:r>
      <w:r>
        <w:rPr>
          <w:bCs/>
          <w:sz w:val="28"/>
          <w:szCs w:val="28"/>
        </w:rPr>
        <w:t xml:space="preserve">«О внесении изменений и дополнений в Устав Писаревского муниципального </w:t>
      </w:r>
      <w:r>
        <w:rPr>
          <w:bCs/>
          <w:sz w:val="28"/>
          <w:szCs w:val="28"/>
        </w:rPr>
        <w:t xml:space="preserve">образования» </w:t>
      </w:r>
      <w:r>
        <w:rPr>
          <w:sz w:val="28"/>
          <w:szCs w:val="28"/>
        </w:rPr>
        <w:t xml:space="preserve">и оповещения о времени и месте проведения публичных слушаний опубликовать настоящее решение в газете «Писаревский вестник» вместе с проектом решения Думы Писаревского сельского поселения </w:t>
      </w:r>
      <w:r>
        <w:rPr>
          <w:bCs/>
          <w:sz w:val="28"/>
          <w:szCs w:val="28"/>
        </w:rPr>
        <w:t xml:space="preserve">«О внесении изменений и дополнений в Устав Писаревского муниципального образования» (прилагается).</w:t>
      </w:r>
      <w:r>
        <w:rPr>
          <w:sz w:val="28"/>
          <w:szCs w:val="28"/>
        </w:rPr>
      </w:r>
    </w:p>
    <w:p>
      <w:pPr>
        <w:ind w:left="29"/>
        <w:spacing w:before="10" w:line="317" w:lineRule="exact"/>
        <w:shd w:val="clear" w:color="auto" w:fill="ffffff"/>
        <w:tabs>
          <w:tab w:val="left" w:pos="610" w:leader="none"/>
          <w:tab w:val="left" w:pos="4440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"/>
        <w:spacing w:before="10" w:line="317" w:lineRule="exact"/>
        <w:shd w:val="clear" w:color="auto" w:fill="ffffff"/>
        <w:tabs>
          <w:tab w:val="left" w:pos="610" w:leader="none"/>
          <w:tab w:val="left" w:pos="4440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"/>
        <w:spacing w:before="10" w:line="317" w:lineRule="exact"/>
        <w:shd w:val="clear" w:color="auto" w:fill="ffffff"/>
        <w:tabs>
          <w:tab w:val="left" w:pos="610" w:leader="none"/>
          <w:tab w:val="left" w:pos="4440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  <w:r>
        <w:rPr>
          <w:sz w:val="28"/>
          <w:szCs w:val="28"/>
        </w:rPr>
      </w:r>
    </w:p>
    <w:p>
      <w:pPr>
        <w:ind w:left="29"/>
        <w:spacing w:before="10" w:line="317" w:lineRule="exact"/>
        <w:shd w:val="clear" w:color="auto" w:fill="ffffff"/>
        <w:tabs>
          <w:tab w:val="left" w:pos="610" w:leader="none"/>
          <w:tab w:val="left" w:pos="4440" w:leader="underscore"/>
        </w:tabs>
        <w:rPr>
          <w:sz w:val="28"/>
          <w:szCs w:val="28"/>
        </w:rPr>
        <w:sectPr>
          <w:footnotePr/>
          <w:endnotePr/>
          <w:type w:val="nextPage"/>
          <w:pgSz w:w="11909" w:h="16834" w:orient="portrait"/>
          <w:pgMar w:top="993" w:right="931" w:bottom="709" w:left="1532" w:header="720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                                        И.Г. Гильдебрант </w:t>
      </w:r>
      <w:r>
        <w:rPr>
          <w:sz w:val="28"/>
          <w:szCs w:val="28"/>
        </w:rPr>
      </w:r>
    </w:p>
    <w:p>
      <w:r/>
      <w:r/>
    </w:p>
    <w:p>
      <w:pPr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ПРОЕКТ</w:t>
      </w:r>
      <w:r>
        <w:rPr>
          <w:spacing w:val="-1"/>
          <w:sz w:val="28"/>
          <w:szCs w:val="28"/>
        </w:rPr>
      </w:r>
    </w:p>
    <w:p>
      <w:pPr>
        <w:tabs>
          <w:tab w:val="left" w:pos="4215" w:leader="none"/>
          <w:tab w:val="left" w:pos="4248" w:leader="none"/>
          <w:tab w:val="left" w:pos="4956" w:leader="none"/>
          <w:tab w:val="left" w:pos="5664" w:leader="none"/>
        </w:tabs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left" w:pos="3402" w:leader="none"/>
          <w:tab w:val="center" w:pos="467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ИРКУТСКАЯ ОБЛАСТЬ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ТУЛУНСКИЙ РАЙОН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 xml:space="preserve">ПИСАРЕВСКОГО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</w:t>
      </w:r>
      <w:r>
        <w:rPr>
          <w:b/>
          <w:sz w:val="36"/>
          <w:szCs w:val="36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«___» _________ </w:t>
      </w:r>
      <w:r>
        <w:rPr>
          <w:b/>
          <w:sz w:val="28"/>
          <w:szCs w:val="32"/>
        </w:rPr>
        <w:t xml:space="preserve">20</w:t>
      </w:r>
      <w:r>
        <w:rPr>
          <w:b/>
          <w:sz w:val="28"/>
          <w:szCs w:val="32"/>
        </w:rPr>
        <w:t xml:space="preserve">23</w:t>
      </w:r>
      <w:r>
        <w:rPr>
          <w:b/>
          <w:sz w:val="28"/>
          <w:szCs w:val="32"/>
        </w:rPr>
        <w:t xml:space="preserve"> года                                                   </w:t>
      </w:r>
      <w:r>
        <w:rPr>
          <w:b/>
          <w:sz w:val="28"/>
          <w:szCs w:val="32"/>
        </w:rPr>
        <w:t xml:space="preserve">         </w:t>
      </w:r>
      <w:r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      </w:t>
      </w:r>
      <w:r>
        <w:rPr>
          <w:b/>
          <w:sz w:val="28"/>
          <w:szCs w:val="32"/>
        </w:rPr>
        <w:t xml:space="preserve"> №</w:t>
      </w:r>
      <w:r>
        <w:rPr>
          <w:b/>
          <w:sz w:val="28"/>
          <w:szCs w:val="32"/>
        </w:rPr>
        <w:t xml:space="preserve">_____</w:t>
      </w:r>
      <w:r>
        <w:rPr>
          <w:b/>
          <w:sz w:val="28"/>
          <w:szCs w:val="32"/>
        </w:rPr>
      </w:r>
    </w:p>
    <w:p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</w:t>
      </w:r>
      <w:r>
        <w:rPr>
          <w:b/>
          <w:sz w:val="28"/>
          <w:szCs w:val="32"/>
        </w:rPr>
      </w:r>
    </w:p>
    <w:p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</w:t>
      </w:r>
      <w:r>
        <w:rPr>
          <w:b/>
          <w:sz w:val="28"/>
          <w:szCs w:val="32"/>
        </w:rPr>
        <w:t xml:space="preserve">              </w:t>
      </w:r>
      <w:r>
        <w:rPr>
          <w:b/>
          <w:sz w:val="28"/>
          <w:szCs w:val="32"/>
        </w:rPr>
        <w:t xml:space="preserve">   </w:t>
      </w:r>
      <w:r>
        <w:rPr>
          <w:b/>
          <w:sz w:val="28"/>
          <w:szCs w:val="32"/>
        </w:rPr>
        <w:t xml:space="preserve">  п. 4-ое отделение ГСС</w:t>
      </w:r>
      <w:r>
        <w:rPr>
          <w:b/>
          <w:sz w:val="28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10"/>
        <w:jc w:val="both"/>
        <w:shd w:val="clear" w:color="auto" w:fill="ffffff"/>
        <w:rPr>
          <w:i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i/>
          <w:sz w:val="28"/>
          <w:szCs w:val="28"/>
        </w:rPr>
        <w:t xml:space="preserve">О внесении изменений и дополнений</w:t>
      </w:r>
      <w:r>
        <w:rPr>
          <w:i/>
        </w:rPr>
      </w:r>
    </w:p>
    <w:p>
      <w:pPr>
        <w:ind w:left="14"/>
        <w:shd w:val="clear" w:color="auto" w:fill="ffffff"/>
        <w:tabs>
          <w:tab w:val="left" w:pos="2664" w:leader="underscore"/>
        </w:tabs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 Устав </w:t>
      </w:r>
      <w:r>
        <w:rPr>
          <w:b/>
          <w:bCs/>
          <w:i/>
          <w:sz w:val="28"/>
          <w:szCs w:val="28"/>
        </w:rPr>
        <w:t xml:space="preserve">Писаревского</w:t>
      </w:r>
      <w:r>
        <w:rPr>
          <w:b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муниципального</w:t>
      </w:r>
      <w:r>
        <w:rPr>
          <w:i/>
          <w:sz w:val="28"/>
          <w:szCs w:val="28"/>
        </w:rPr>
      </w:r>
    </w:p>
    <w:p>
      <w:pPr>
        <w:ind w:left="10"/>
        <w:shd w:val="clear" w:color="auto" w:fill="ffffff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образования</w:t>
      </w:r>
      <w:r>
        <w:rPr>
          <w:b/>
          <w:bCs/>
          <w:i/>
          <w:sz w:val="28"/>
          <w:szCs w:val="28"/>
        </w:rPr>
      </w:r>
    </w:p>
    <w:p>
      <w:pPr>
        <w:ind w:left="1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tabs>
          <w:tab w:val="left" w:pos="7210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Устава </w:t>
      </w:r>
      <w:r>
        <w:rPr>
          <w:sz w:val="28"/>
          <w:szCs w:val="28"/>
        </w:rPr>
        <w:t xml:space="preserve">Писаревского</w:t>
      </w:r>
      <w:r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 xml:space="preserve">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</w:t>
      </w:r>
      <w:r>
        <w:rPr>
          <w:sz w:val="28"/>
          <w:szCs w:val="28"/>
        </w:rPr>
        <w:t xml:space="preserve">Писаревского</w:t>
      </w:r>
      <w:r>
        <w:rPr>
          <w:sz w:val="28"/>
          <w:szCs w:val="28"/>
        </w:rPr>
        <w:t xml:space="preserve"> муниципального образования, Дума </w:t>
      </w:r>
      <w:r>
        <w:rPr>
          <w:sz w:val="28"/>
          <w:szCs w:val="28"/>
        </w:rPr>
        <w:t xml:space="preserve">Писаревского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7210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7210" w:leader="underscore"/>
        </w:tabs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РЕШИЛА:</w:t>
      </w:r>
      <w:r>
        <w:rPr>
          <w:b/>
          <w:bCs/>
          <w:spacing w:val="-2"/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 Внести в Устав </w:t>
      </w:r>
      <w:r>
        <w:rPr>
          <w:bCs/>
          <w:sz w:val="28"/>
          <w:szCs w:val="28"/>
        </w:rPr>
        <w:t xml:space="preserve">Писаревского</w:t>
      </w:r>
      <w:r>
        <w:rPr>
          <w:sz w:val="28"/>
          <w:szCs w:val="28"/>
        </w:rPr>
        <w:t xml:space="preserve"> муниципального образования следующие изменения: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8 части 1 статьи 6 исключить;</w:t>
      </w:r>
      <w:r>
        <w:rPr>
          <w:sz w:val="28"/>
          <w:szCs w:val="28"/>
        </w:rPr>
      </w:r>
    </w:p>
    <w:p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1.2. </w:t>
      </w:r>
      <w:r>
        <w:rPr>
          <w:bCs/>
          <w:sz w:val="28"/>
          <w:szCs w:val="28"/>
          <w:lang w:eastAsia="en-US"/>
        </w:rPr>
        <w:t xml:space="preserve">В абзаце 3 части 3 статьи 11 слова «</w:t>
      </w:r>
      <w:r>
        <w:rPr>
          <w:color w:val="000000"/>
          <w:sz w:val="28"/>
          <w:szCs w:val="28"/>
        </w:rPr>
        <w:t xml:space="preserve">Избирательная комиссия сельского Поселения</w:t>
      </w:r>
      <w:r>
        <w:rPr>
          <w:bCs/>
          <w:sz w:val="28"/>
          <w:szCs w:val="28"/>
          <w:lang w:eastAsia="en-US"/>
        </w:rPr>
        <w:t xml:space="preserve">» заменить словами «</w:t>
      </w:r>
      <w:r>
        <w:rPr>
          <w:sz w:val="28"/>
          <w:szCs w:val="28"/>
        </w:rPr>
        <w:t xml:space="preserve">Избирательная комиссия, организующая подготовку и проведение местного референдума</w:t>
      </w:r>
      <w:r>
        <w:rPr>
          <w:bCs/>
          <w:sz w:val="28"/>
          <w:szCs w:val="28"/>
          <w:lang w:eastAsia="en-US"/>
        </w:rPr>
        <w:t xml:space="preserve">»;</w:t>
      </w:r>
      <w:r>
        <w:rPr>
          <w:bCs/>
          <w:sz w:val="28"/>
          <w:szCs w:val="28"/>
          <w:lang w:eastAsia="en-US"/>
        </w:rPr>
      </w:r>
    </w:p>
    <w:p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1.3. в подпунктах «а» и «б» пункта 2 части 5.4. статьи 23 слова «, </w:t>
      </w:r>
      <w:r>
        <w:rPr>
          <w:sz w:val="28"/>
          <w:szCs w:val="28"/>
        </w:rPr>
        <w:t xml:space="preserve">аппарате избирательной комиссии муниципального образования» исключить;</w:t>
      </w:r>
      <w:r>
        <w:rPr>
          <w:bCs/>
          <w:sz w:val="28"/>
          <w:szCs w:val="28"/>
          <w:lang w:eastAsia="en-US"/>
        </w:rPr>
      </w:r>
    </w:p>
    <w:p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1.4. подпункт «г» пункта 2 части 2 статьи 33 исключить;</w:t>
      </w:r>
      <w:r>
        <w:rPr>
          <w:bCs/>
          <w:sz w:val="28"/>
          <w:szCs w:val="28"/>
          <w:lang w:eastAsia="en-US"/>
        </w:rPr>
      </w:r>
    </w:p>
    <w:p>
      <w:pPr>
        <w:ind w:firstLine="567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1.5. ч</w:t>
      </w:r>
      <w:r>
        <w:rPr>
          <w:spacing w:val="-1"/>
          <w:sz w:val="28"/>
          <w:szCs w:val="28"/>
        </w:rPr>
        <w:t xml:space="preserve">асть 5 статьи 34 изложить в следующей редакции:</w:t>
      </w:r>
      <w:r>
        <w:rPr>
          <w:spacing w:val="-1"/>
          <w:sz w:val="28"/>
          <w:szCs w:val="28"/>
        </w:rPr>
      </w:r>
    </w:p>
    <w:p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spacing w:val="-1"/>
          <w:sz w:val="28"/>
          <w:szCs w:val="28"/>
        </w:rPr>
        <w:t xml:space="preserve">«5. Первое заседание вновь избранной Думы сельского поселения созывается Главой сельского поселения не позднее 30 дней со дня избрания двух третей от </w:t>
      </w:r>
      <w:r>
        <w:rPr>
          <w:sz w:val="28"/>
          <w:szCs w:val="28"/>
        </w:rPr>
        <w:t xml:space="preserve">установленного числа депутатов Думы сельского поселения.»;</w:t>
      </w:r>
      <w:r>
        <w:rPr>
          <w:bCs/>
          <w:sz w:val="28"/>
          <w:szCs w:val="28"/>
          <w:lang w:eastAsia="en-US"/>
        </w:rPr>
      </w:r>
    </w:p>
    <w:p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1.6. в пункте 16 части 4 статьи 40 слова «, </w:t>
      </w:r>
      <w:r>
        <w:rPr>
          <w:spacing w:val="-1"/>
          <w:sz w:val="28"/>
          <w:szCs w:val="28"/>
        </w:rPr>
        <w:t xml:space="preserve">Избирательной комиссии сельского </w:t>
      </w:r>
      <w:r>
        <w:rPr>
          <w:sz w:val="28"/>
          <w:szCs w:val="28"/>
        </w:rPr>
        <w:t xml:space="preserve">поселения» исключить;</w:t>
      </w:r>
      <w:r>
        <w:rPr>
          <w:bCs/>
          <w:sz w:val="28"/>
          <w:szCs w:val="28"/>
          <w:lang w:eastAsia="en-US"/>
        </w:rPr>
      </w:r>
    </w:p>
    <w:p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1.7. с</w:t>
      </w:r>
      <w:r>
        <w:rPr>
          <w:sz w:val="28"/>
          <w:szCs w:val="28"/>
          <w:lang w:eastAsia="en-US"/>
        </w:rPr>
        <w:t xml:space="preserve">татью 43 исключить;</w:t>
      </w:r>
      <w:r>
        <w:rPr>
          <w:sz w:val="28"/>
          <w:szCs w:val="28"/>
          <w:lang w:eastAsia="en-US"/>
        </w:rPr>
      </w:r>
    </w:p>
    <w:p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1.8. статью 49 исключить</w:t>
      </w:r>
      <w:r>
        <w:rPr>
          <w:bCs/>
          <w:sz w:val="28"/>
          <w:szCs w:val="28"/>
          <w:lang w:eastAsia="en-US"/>
        </w:rPr>
        <w:t xml:space="preserve">.</w:t>
      </w:r>
      <w:r>
        <w:rPr>
          <w:bCs/>
          <w:sz w:val="28"/>
          <w:szCs w:val="28"/>
          <w:lang w:eastAsia="en-US"/>
        </w:rPr>
      </w:r>
    </w:p>
    <w:p>
      <w:pPr>
        <w:ind w:left="5" w:right="14" w:firstLine="562"/>
        <w:jc w:val="both"/>
        <w:shd w:val="clear" w:color="auto" w:fill="ffffff"/>
        <w:tabs>
          <w:tab w:val="left" w:pos="8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" w:right="14" w:firstLine="562"/>
        <w:jc w:val="both"/>
        <w:shd w:val="clear" w:color="auto" w:fill="ffffff"/>
        <w:tabs>
          <w:tab w:val="left" w:pos="80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Г</w:t>
      </w:r>
      <w:r>
        <w:rPr>
          <w:spacing w:val="-2"/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Писаревского</w:t>
      </w:r>
      <w:r>
        <w:rPr>
          <w:sz w:val="28"/>
          <w:szCs w:val="28"/>
        </w:rPr>
        <w:t xml:space="preserve"> сельского поселения в</w:t>
      </w:r>
      <w:r>
        <w:rPr>
          <w:sz w:val="28"/>
          <w:szCs w:val="28"/>
        </w:rPr>
        <w:t xml:space="preserve">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Министерства юстиции РФ по Иркутской области для государственной регистрации.</w:t>
      </w:r>
      <w:r>
        <w:rPr>
          <w:sz w:val="28"/>
          <w:szCs w:val="28"/>
        </w:rPr>
      </w:r>
    </w:p>
    <w:p>
      <w:pPr>
        <w:ind w:right="14"/>
        <w:jc w:val="both"/>
        <w:shd w:val="clear" w:color="auto" w:fill="ffffff"/>
        <w:tabs>
          <w:tab w:val="left" w:pos="8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опубликованию в газете «</w:t>
      </w:r>
      <w:r>
        <w:rPr>
          <w:sz w:val="28"/>
          <w:szCs w:val="28"/>
        </w:rPr>
        <w:t xml:space="preserve">Писаревский</w:t>
      </w:r>
      <w:r>
        <w:rPr>
          <w:sz w:val="28"/>
          <w:szCs w:val="28"/>
        </w:rPr>
        <w:t xml:space="preserve"> вестник», обнародованию на</w:t>
      </w:r>
      <w:r>
        <w:rPr>
          <w:sz w:val="28"/>
          <w:szCs w:val="28"/>
        </w:rPr>
        <w:t xml:space="preserve"> официальном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№ ФС77-72471 от 05.03.2018), размещению на официальном сайте администрации </w:t>
      </w:r>
      <w:r>
        <w:rPr>
          <w:bCs/>
          <w:sz w:val="28"/>
          <w:szCs w:val="28"/>
        </w:rPr>
        <w:t xml:space="preserve">Писаревского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Министерства юстиции РФ по Иркутской области.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его официального опубликования в газете «</w:t>
      </w:r>
      <w:r>
        <w:rPr>
          <w:sz w:val="28"/>
          <w:szCs w:val="28"/>
        </w:rPr>
        <w:t xml:space="preserve">Писаревский</w:t>
      </w:r>
      <w:r>
        <w:rPr>
          <w:sz w:val="28"/>
          <w:szCs w:val="28"/>
        </w:rPr>
        <w:t xml:space="preserve"> вестник» в соответствии с действующим законодательством.</w:t>
      </w:r>
      <w:r>
        <w:rPr>
          <w:sz w:val="28"/>
          <w:szCs w:val="28"/>
        </w:rPr>
      </w:r>
    </w:p>
    <w:p>
      <w:pPr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И.Г. Гильдебрант</w:t>
      </w:r>
      <w:r>
        <w:rPr>
          <w:sz w:val="28"/>
          <w:szCs w:val="28"/>
        </w:rPr>
      </w:r>
    </w:p>
    <w:p>
      <w:r/>
      <w:r/>
    </w:p>
    <w:p>
      <w:pPr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tabs>
          <w:tab w:val="left" w:pos="4215" w:leader="none"/>
          <w:tab w:val="left" w:pos="4248" w:leader="none"/>
          <w:tab w:val="left" w:pos="4956" w:leader="none"/>
          <w:tab w:val="left" w:pos="5664" w:leader="none"/>
        </w:tabs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left" w:pos="9355" w:leader="none"/>
        </w:tabs>
        <w:rPr>
          <w:b/>
          <w:sz w:val="40"/>
          <w:szCs w:val="28"/>
        </w:rPr>
      </w:pPr>
      <w:r>
        <w:rPr>
          <w:b/>
          <w:sz w:val="40"/>
          <w:szCs w:val="28"/>
        </w:rPr>
      </w:r>
      <w:r>
        <w:rPr>
          <w:b/>
          <w:sz w:val="40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Calibri">
    <w:panose1 w:val="020F0502020204030204"/>
  </w:font>
  <w:font w:name="Courier New">
    <w:panose1 w:val="02070309020205020404"/>
  </w:font>
  <w:font w:name="Wingdings">
    <w:panose1 w:val="05010000000000000000"/>
  </w:font>
  <w:font w:name="Century Schoolbook">
    <w:panose1 w:val="02060603050605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8"/>
    <w:next w:val="66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8"/>
    <w:next w:val="66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8"/>
    <w:next w:val="66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8"/>
    <w:next w:val="66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8"/>
    <w:next w:val="66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8"/>
    <w:next w:val="66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8"/>
    <w:next w:val="66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8"/>
    <w:next w:val="66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8"/>
    <w:next w:val="66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8"/>
    <w:next w:val="66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9"/>
    <w:link w:val="34"/>
    <w:uiPriority w:val="10"/>
    <w:rPr>
      <w:sz w:val="48"/>
      <w:szCs w:val="48"/>
    </w:rPr>
  </w:style>
  <w:style w:type="paragraph" w:styleId="36">
    <w:name w:val="Subtitle"/>
    <w:basedOn w:val="668"/>
    <w:next w:val="66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9"/>
    <w:link w:val="36"/>
    <w:uiPriority w:val="11"/>
    <w:rPr>
      <w:sz w:val="24"/>
      <w:szCs w:val="24"/>
    </w:rPr>
  </w:style>
  <w:style w:type="paragraph" w:styleId="38">
    <w:name w:val="Quote"/>
    <w:basedOn w:val="668"/>
    <w:next w:val="66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8"/>
    <w:next w:val="66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9"/>
    <w:link w:val="685"/>
    <w:uiPriority w:val="99"/>
  </w:style>
  <w:style w:type="character" w:styleId="45">
    <w:name w:val="Footer Char"/>
    <w:basedOn w:val="669"/>
    <w:link w:val="687"/>
    <w:uiPriority w:val="99"/>
  </w:style>
  <w:style w:type="paragraph" w:styleId="46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9"/>
    <w:uiPriority w:val="99"/>
    <w:unhideWhenUsed/>
    <w:rPr>
      <w:vertAlign w:val="superscript"/>
    </w:rPr>
  </w:style>
  <w:style w:type="paragraph" w:styleId="178">
    <w:name w:val="endnote text"/>
    <w:basedOn w:val="66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9"/>
    <w:uiPriority w:val="99"/>
    <w:semiHidden/>
    <w:unhideWhenUsed/>
    <w:rPr>
      <w:vertAlign w:val="superscript"/>
    </w:rPr>
  </w:style>
  <w:style w:type="paragraph" w:styleId="181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paragraph" w:styleId="672" w:customStyle="1">
    <w:name w:val="Шапка (герб)"/>
    <w:basedOn w:val="668"/>
    <w:pPr>
      <w:jc w:val="right"/>
    </w:pPr>
    <w:rPr>
      <w:rFonts w:ascii="Century Schoolbook" w:hAnsi="Century Schoolbook"/>
      <w:sz w:val="24"/>
    </w:rPr>
  </w:style>
  <w:style w:type="paragraph" w:styleId="67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7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75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76">
    <w:name w:val="List Paragraph"/>
    <w:basedOn w:val="668"/>
    <w:uiPriority w:val="34"/>
    <w:qFormat/>
    <w:pPr>
      <w:contextualSpacing/>
      <w:ind w:left="720"/>
    </w:pPr>
  </w:style>
  <w:style w:type="character" w:styleId="677">
    <w:name w:val="Strong"/>
    <w:basedOn w:val="669"/>
    <w:uiPriority w:val="22"/>
    <w:qFormat/>
    <w:rPr>
      <w:b/>
      <w:bCs/>
    </w:rPr>
  </w:style>
  <w:style w:type="paragraph" w:styleId="678">
    <w:name w:val="No Spacing"/>
    <w:link w:val="679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79" w:customStyle="1">
    <w:name w:val="Без интервала Знак"/>
    <w:link w:val="678"/>
    <w:uiPriority w:val="1"/>
    <w:rPr>
      <w:rFonts w:ascii="Calibri" w:hAnsi="Calibri" w:eastAsia="Calibri" w:cs="Times New Roman"/>
    </w:rPr>
  </w:style>
  <w:style w:type="table" w:styleId="680">
    <w:name w:val="Table Grid"/>
    <w:basedOn w:val="670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1">
    <w:name w:val="Normal (Web)"/>
    <w:basedOn w:val="66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682">
    <w:name w:val="Balloon Text"/>
    <w:basedOn w:val="668"/>
    <w:link w:val="68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3" w:customStyle="1">
    <w:name w:val="Текст выноски Знак"/>
    <w:basedOn w:val="669"/>
    <w:link w:val="68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684" w:customStyle="1">
    <w:name w:val="c0"/>
    <w:basedOn w:val="669"/>
  </w:style>
  <w:style w:type="paragraph" w:styleId="685">
    <w:name w:val="Header"/>
    <w:basedOn w:val="668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69"/>
    <w:link w:val="68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7">
    <w:name w:val="Footer"/>
    <w:basedOn w:val="668"/>
    <w:link w:val="6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8" w:customStyle="1">
    <w:name w:val="Нижний колонтитул Знак"/>
    <w:basedOn w:val="669"/>
    <w:link w:val="68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0692-F486-4F16-8DF2-484FEB3A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Денис Романов</cp:lastModifiedBy>
  <cp:revision>7</cp:revision>
  <dcterms:created xsi:type="dcterms:W3CDTF">2023-05-02T07:41:00Z</dcterms:created>
  <dcterms:modified xsi:type="dcterms:W3CDTF">2024-03-07T06:47:42Z</dcterms:modified>
</cp:coreProperties>
</file>