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72F3585D" w:rsidR="005D7395" w:rsidRPr="00F30753" w:rsidRDefault="004E62EB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«31</w:t>
      </w:r>
      <w:r w:rsidR="005D7395" w:rsidRPr="00F30753">
        <w:rPr>
          <w:spacing w:val="20"/>
          <w:sz w:val="28"/>
        </w:rPr>
        <w:t xml:space="preserve">» </w:t>
      </w:r>
      <w:r>
        <w:rPr>
          <w:spacing w:val="20"/>
          <w:sz w:val="28"/>
        </w:rPr>
        <w:t>мая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62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0D6FAC04" w14:textId="2B420703" w:rsidR="00D261AB" w:rsidRDefault="009A48F3" w:rsidP="004E62EB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 w:rsidRPr="00F30753">
        <w:rPr>
          <w:rStyle w:val="a5"/>
          <w:b w:val="0"/>
          <w:sz w:val="28"/>
          <w:szCs w:val="28"/>
        </w:rPr>
        <w:t xml:space="preserve"> </w:t>
      </w:r>
      <w:r w:rsidR="004E62EB">
        <w:rPr>
          <w:rStyle w:val="a5"/>
          <w:b w:val="0"/>
          <w:sz w:val="28"/>
          <w:szCs w:val="28"/>
        </w:rPr>
        <w:t>Об обеспечении санитарно-эпидемиологического</w:t>
      </w:r>
    </w:p>
    <w:p w14:paraId="1F13C81F" w14:textId="456F41D8" w:rsidR="004E62EB" w:rsidRDefault="004E62EB" w:rsidP="004E62EB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благополучия населения Писаревского сельского </w:t>
      </w:r>
    </w:p>
    <w:p w14:paraId="583DDE00" w14:textId="77340B78" w:rsidR="004E62EB" w:rsidRPr="00F30753" w:rsidRDefault="004E62EB" w:rsidP="004E62E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поселения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6C59173C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5C5B9E">
        <w:rPr>
          <w:sz w:val="28"/>
          <w:szCs w:val="28"/>
        </w:rPr>
        <w:t xml:space="preserve"> врача по общей гигиене филиала ФБУЗ «Центр гигиены  и эпидемиологии в Иркутской области» в г. Тулуне, Тулунском и Куйтунском районах</w:t>
      </w:r>
      <w:r w:rsidR="002006E9">
        <w:rPr>
          <w:sz w:val="28"/>
          <w:szCs w:val="28"/>
        </w:rPr>
        <w:t xml:space="preserve"> </w:t>
      </w:r>
      <w:r w:rsidR="005C5B9E">
        <w:rPr>
          <w:sz w:val="28"/>
          <w:szCs w:val="28"/>
        </w:rPr>
        <w:t xml:space="preserve">А.П. Ильиной </w:t>
      </w:r>
      <w:r w:rsidR="00D261AB">
        <w:rPr>
          <w:sz w:val="28"/>
          <w:szCs w:val="28"/>
        </w:rPr>
        <w:t>о</w:t>
      </w:r>
      <w:r w:rsidR="00D261AB">
        <w:rPr>
          <w:rStyle w:val="a5"/>
          <w:b w:val="0"/>
          <w:sz w:val="28"/>
          <w:szCs w:val="28"/>
        </w:rPr>
        <w:t xml:space="preserve">б </w:t>
      </w:r>
      <w:r w:rsidR="005C5B9E">
        <w:rPr>
          <w:rStyle w:val="a5"/>
          <w:b w:val="0"/>
          <w:sz w:val="28"/>
          <w:szCs w:val="28"/>
        </w:rPr>
        <w:t>обеспечении санитарно-эпидемиологического благополучия населения Писаревского сельского поселения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706B810A" w:rsidR="002006E9" w:rsidRPr="005C5B9E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B9E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5C5B9E">
        <w:rPr>
          <w:rFonts w:ascii="Times New Roman" w:hAnsi="Times New Roman" w:cs="Times New Roman"/>
          <w:sz w:val="28"/>
          <w:szCs w:val="28"/>
        </w:rPr>
        <w:t xml:space="preserve"> </w:t>
      </w:r>
      <w:r w:rsidRPr="005C5B9E">
        <w:rPr>
          <w:rFonts w:ascii="Times New Roman" w:hAnsi="Times New Roman" w:cs="Times New Roman"/>
          <w:sz w:val="28"/>
          <w:szCs w:val="28"/>
        </w:rPr>
        <w:t xml:space="preserve"> </w:t>
      </w:r>
      <w:r w:rsidR="005C5B9E" w:rsidRPr="005C5B9E">
        <w:rPr>
          <w:rFonts w:ascii="Times New Roman" w:hAnsi="Times New Roman" w:cs="Times New Roman"/>
          <w:sz w:val="28"/>
          <w:szCs w:val="28"/>
        </w:rPr>
        <w:t>врача по общей гигиене филиала ФБУЗ «Центр гигиены  и эпидемиологии в Иркутской области» в г. Тулуне, Тулунском и Куйтунском районах А.П. Ильиной о</w:t>
      </w:r>
      <w:r w:rsidR="005C5B9E" w:rsidRPr="005C5B9E">
        <w:rPr>
          <w:rStyle w:val="a5"/>
          <w:rFonts w:ascii="Times New Roman" w:hAnsi="Times New Roman" w:cs="Times New Roman"/>
          <w:b w:val="0"/>
          <w:sz w:val="28"/>
          <w:szCs w:val="28"/>
        </w:rPr>
        <w:t>б обеспечении санитарно-эпидемиологического благополучия населения Писаревского сельского поселения</w:t>
      </w:r>
      <w:r w:rsidRPr="005C5B9E">
        <w:rPr>
          <w:rFonts w:ascii="Times New Roman" w:hAnsi="Times New Roman" w:cs="Times New Roman"/>
          <w:sz w:val="28"/>
          <w:szCs w:val="28"/>
        </w:rPr>
        <w:t>,</w:t>
      </w:r>
      <w:r w:rsidR="002006E9" w:rsidRPr="005C5B9E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5C5B9E">
        <w:rPr>
          <w:sz w:val="28"/>
          <w:szCs w:val="28"/>
        </w:rPr>
        <w:t xml:space="preserve">Опубликовать настоящее решение </w:t>
      </w:r>
      <w:r w:rsidR="004116C3" w:rsidRPr="005C5B9E">
        <w:rPr>
          <w:sz w:val="28"/>
          <w:szCs w:val="28"/>
        </w:rPr>
        <w:t>в газете «Писаревский вестник» и разместить на официальном сайте администрации</w:t>
      </w:r>
      <w:r w:rsidR="004116C3" w:rsidRPr="00514BD9">
        <w:rPr>
          <w:sz w:val="28"/>
          <w:szCs w:val="28"/>
        </w:rPr>
        <w:t xml:space="preserve">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22A8F9D3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784D79D" w14:textId="77777777" w:rsidR="004E62EB" w:rsidRDefault="004E62EB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5FEF5AA2" w:rsidR="00F30753" w:rsidRDefault="004E62EB" w:rsidP="004E62EB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29EE9486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E62EB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4E62EB">
        <w:rPr>
          <w:sz w:val="28"/>
          <w:szCs w:val="28"/>
        </w:rPr>
        <w:t xml:space="preserve"> 31.05.2023 г</w:t>
      </w:r>
      <w:r w:rsidR="00262C92" w:rsidRPr="00262C92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4E62EB">
        <w:rPr>
          <w:sz w:val="28"/>
          <w:szCs w:val="28"/>
        </w:rPr>
        <w:t>62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5AB3EFF7" w14:textId="2B8DCE84" w:rsidR="00514BD9" w:rsidRPr="00BC3158" w:rsidRDefault="005C5B9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Cs w:val="0"/>
        </w:rPr>
      </w:pPr>
      <w:r w:rsidRPr="00BC3158">
        <w:rPr>
          <w:sz w:val="28"/>
          <w:szCs w:val="28"/>
        </w:rPr>
        <w:t>О</w:t>
      </w:r>
      <w:r w:rsidRPr="00BC3158">
        <w:rPr>
          <w:rStyle w:val="a5"/>
          <w:sz w:val="28"/>
          <w:szCs w:val="28"/>
        </w:rPr>
        <w:t>б обеспечении санитарно-эпидемиологического благополучия населения Писаревского сельского поселения</w:t>
      </w:r>
    </w:p>
    <w:p w14:paraId="24BD8C31" w14:textId="27EA569C" w:rsidR="008D41E9" w:rsidRDefault="008D41E9" w:rsidP="00F30753">
      <w:pPr>
        <w:jc w:val="center"/>
        <w:rPr>
          <w:b/>
          <w:sz w:val="28"/>
          <w:szCs w:val="28"/>
        </w:rPr>
      </w:pPr>
    </w:p>
    <w:p w14:paraId="0748D9CF" w14:textId="22241C94" w:rsidR="00337C07" w:rsidRPr="007030F1" w:rsidRDefault="005F64BE" w:rsidP="007030F1">
      <w:pPr>
        <w:pStyle w:val="2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7030F1">
        <w:rPr>
          <w:b w:val="0"/>
          <w:sz w:val="24"/>
          <w:szCs w:val="24"/>
        </w:rPr>
        <w:t>Основные норма</w:t>
      </w:r>
      <w:r w:rsidR="00CF6EAF" w:rsidRPr="007030F1">
        <w:rPr>
          <w:b w:val="0"/>
          <w:sz w:val="24"/>
          <w:szCs w:val="24"/>
        </w:rPr>
        <w:t>тивно-правовые акты, которые</w:t>
      </w:r>
      <w:r w:rsidR="001410AB" w:rsidRPr="007030F1">
        <w:rPr>
          <w:b w:val="0"/>
          <w:sz w:val="24"/>
          <w:szCs w:val="24"/>
        </w:rPr>
        <w:t xml:space="preserve"> мы </w:t>
      </w:r>
      <w:r w:rsidRPr="007030F1">
        <w:rPr>
          <w:b w:val="0"/>
          <w:sz w:val="24"/>
          <w:szCs w:val="24"/>
        </w:rPr>
        <w:t xml:space="preserve"> должны знать и соблюдать:</w:t>
      </w:r>
      <w:r w:rsidR="00C75510" w:rsidRPr="007030F1">
        <w:rPr>
          <w:b w:val="0"/>
          <w:sz w:val="24"/>
          <w:szCs w:val="24"/>
        </w:rPr>
        <w:t xml:space="preserve"> Федеральный Закон от 30 марта 1999 г. № 52-ФЗ «О санитарно-эпидемиологическом благополучии населения», принятый Государст</w:t>
      </w:r>
      <w:r w:rsidR="00337C07" w:rsidRPr="007030F1">
        <w:rPr>
          <w:b w:val="0"/>
          <w:sz w:val="24"/>
          <w:szCs w:val="24"/>
        </w:rPr>
        <w:t>венной Думой 12 марта 1999 года; постановление</w:t>
      </w:r>
      <w:r w:rsidR="00FD263A" w:rsidRPr="007030F1">
        <w:rPr>
          <w:b w:val="0"/>
          <w:sz w:val="24"/>
          <w:szCs w:val="24"/>
        </w:rPr>
        <w:t xml:space="preserve"> главного государственного санитарного врача Российской Федерации</w:t>
      </w:r>
      <w:r w:rsidR="00337C07" w:rsidRPr="007030F1">
        <w:rPr>
          <w:b w:val="0"/>
          <w:sz w:val="24"/>
          <w:szCs w:val="24"/>
        </w:rPr>
        <w:t xml:space="preserve"> о</w:t>
      </w:r>
      <w:r w:rsidR="00337C07" w:rsidRPr="007030F1">
        <w:rPr>
          <w:b w:val="0"/>
          <w:bCs w:val="0"/>
          <w:sz w:val="24"/>
          <w:szCs w:val="24"/>
        </w:rPr>
        <w:t>т 28 января 2021№ 4 «Об утверждении </w:t>
      </w:r>
      <w:hyperlink r:id="rId7" w:anchor="6580IP" w:history="1">
        <w:r w:rsidR="00337C07" w:rsidRPr="007030F1">
          <w:rPr>
            <w:rStyle w:val="ae"/>
            <w:b w:val="0"/>
            <w:bCs w:val="0"/>
            <w:color w:val="auto"/>
            <w:sz w:val="24"/>
            <w:szCs w:val="24"/>
            <w:u w:val="none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  <w:r w:rsidR="00337C07" w:rsidRPr="007030F1">
        <w:rPr>
          <w:b w:val="0"/>
          <w:bCs w:val="0"/>
          <w:sz w:val="24"/>
          <w:szCs w:val="24"/>
        </w:rPr>
        <w:t>;</w:t>
      </w:r>
      <w:r w:rsidR="00FD263A" w:rsidRPr="007030F1">
        <w:rPr>
          <w:b w:val="0"/>
          <w:bCs w:val="0"/>
          <w:sz w:val="24"/>
          <w:szCs w:val="24"/>
        </w:rPr>
        <w:t xml:space="preserve"> постановление главного государственного санитарного врача Российской Федерации </w:t>
      </w:r>
      <w:r w:rsidR="001410AB" w:rsidRPr="007030F1">
        <w:rPr>
          <w:b w:val="0"/>
          <w:bCs w:val="0"/>
          <w:sz w:val="24"/>
          <w:szCs w:val="24"/>
        </w:rPr>
        <w:t xml:space="preserve"> </w:t>
      </w:r>
      <w:r w:rsidR="00FD263A" w:rsidRPr="007030F1">
        <w:rPr>
          <w:b w:val="0"/>
          <w:bCs w:val="0"/>
          <w:sz w:val="24"/>
          <w:szCs w:val="24"/>
        </w:rPr>
        <w:t>от 27.10.2020 № 32 «Об утверждении санитарно-эпидемиологических  правил и норм СанПиН 2.3/</w:t>
      </w:r>
      <w:r w:rsidR="00EE4448" w:rsidRPr="007030F1">
        <w:rPr>
          <w:b w:val="0"/>
          <w:bCs w:val="0"/>
          <w:sz w:val="24"/>
          <w:szCs w:val="24"/>
        </w:rPr>
        <w:t xml:space="preserve">2.4.3590-20 «Санитарно-эпидемиологические требования к организации общественного  питания населения»; </w:t>
      </w:r>
      <w:r w:rsidR="001410AB" w:rsidRPr="007030F1">
        <w:rPr>
          <w:b w:val="0"/>
          <w:bCs w:val="0"/>
          <w:sz w:val="24"/>
          <w:szCs w:val="24"/>
        </w:rPr>
        <w:t>приказ министерства здравоохранения Российской Федерации о</w:t>
      </w:r>
      <w:r w:rsidR="001410AB" w:rsidRPr="007030F1">
        <w:rPr>
          <w:b w:val="0"/>
          <w:bCs w:val="0"/>
          <w:color w:val="000000"/>
          <w:sz w:val="24"/>
          <w:szCs w:val="24"/>
        </w:rPr>
        <w:t xml:space="preserve">т 28 января 2021 г. № </w:t>
      </w:r>
      <w:r w:rsidR="00337C07" w:rsidRPr="007030F1">
        <w:rPr>
          <w:b w:val="0"/>
          <w:bCs w:val="0"/>
          <w:color w:val="000000"/>
          <w:sz w:val="24"/>
          <w:szCs w:val="24"/>
        </w:rPr>
        <w:t>29н</w:t>
      </w:r>
      <w:bookmarkStart w:id="0" w:name="l2"/>
      <w:bookmarkEnd w:id="0"/>
      <w:r w:rsidR="001410AB" w:rsidRPr="007030F1">
        <w:rPr>
          <w:b w:val="0"/>
          <w:bCs w:val="0"/>
          <w:color w:val="000000"/>
          <w:sz w:val="24"/>
          <w:szCs w:val="24"/>
        </w:rPr>
        <w:t xml:space="preserve"> «</w:t>
      </w:r>
      <w:r w:rsidR="00EF62E5" w:rsidRPr="007030F1">
        <w:rPr>
          <w:b w:val="0"/>
          <w:bCs w:val="0"/>
          <w:color w:val="000000"/>
          <w:sz w:val="24"/>
          <w:szCs w:val="24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</w:t>
      </w:r>
      <w:r w:rsidR="00FD263A" w:rsidRPr="007030F1">
        <w:rPr>
          <w:b w:val="0"/>
          <w:bCs w:val="0"/>
          <w:color w:val="000000"/>
          <w:sz w:val="24"/>
          <w:szCs w:val="24"/>
        </w:rPr>
        <w:t xml:space="preserve">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1410AB" w:rsidRPr="007030F1">
        <w:rPr>
          <w:b w:val="0"/>
          <w:bCs w:val="0"/>
          <w:color w:val="000000"/>
          <w:sz w:val="24"/>
          <w:szCs w:val="24"/>
        </w:rPr>
        <w:t>»</w:t>
      </w:r>
      <w:r w:rsidR="007D6F87" w:rsidRPr="007030F1">
        <w:rPr>
          <w:b w:val="0"/>
          <w:bCs w:val="0"/>
          <w:color w:val="000000"/>
          <w:sz w:val="24"/>
          <w:szCs w:val="24"/>
        </w:rPr>
        <w:t>.</w:t>
      </w:r>
    </w:p>
    <w:p w14:paraId="36669AF4" w14:textId="7F5C35F9" w:rsidR="00A97A76" w:rsidRPr="007030F1" w:rsidRDefault="007D6F87" w:rsidP="007030F1">
      <w:pPr>
        <w:pStyle w:val="2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7030F1">
        <w:rPr>
          <w:b w:val="0"/>
          <w:bCs w:val="0"/>
          <w:color w:val="000000"/>
          <w:sz w:val="24"/>
          <w:szCs w:val="24"/>
        </w:rPr>
        <w:t>На территории Писаревского сельского поселения осуществляют свою   деятельность несколько торговых объектов, где представлен ассортимент продуктов питания для населения</w:t>
      </w:r>
      <w:r w:rsidR="00A97A76" w:rsidRPr="007030F1">
        <w:rPr>
          <w:b w:val="0"/>
          <w:bCs w:val="0"/>
          <w:color w:val="000000"/>
          <w:sz w:val="24"/>
          <w:szCs w:val="24"/>
        </w:rPr>
        <w:t>. Правила хранения продуктов,</w:t>
      </w:r>
      <w:r w:rsidR="00DB6897" w:rsidRPr="007030F1">
        <w:rPr>
          <w:b w:val="0"/>
          <w:bCs w:val="0"/>
          <w:color w:val="000000"/>
          <w:sz w:val="24"/>
          <w:szCs w:val="24"/>
        </w:rPr>
        <w:t xml:space="preserve"> а также соблюдение </w:t>
      </w:r>
      <w:r w:rsidR="002E6872" w:rsidRPr="007030F1">
        <w:rPr>
          <w:b w:val="0"/>
          <w:bCs w:val="0"/>
          <w:color w:val="000000"/>
          <w:sz w:val="24"/>
          <w:szCs w:val="24"/>
        </w:rPr>
        <w:t xml:space="preserve">работниками торговых объектов </w:t>
      </w:r>
      <w:r w:rsidR="00DB6897" w:rsidRPr="007030F1">
        <w:rPr>
          <w:b w:val="0"/>
          <w:bCs w:val="0"/>
          <w:color w:val="000000"/>
          <w:sz w:val="24"/>
          <w:szCs w:val="24"/>
        </w:rPr>
        <w:t xml:space="preserve">всем </w:t>
      </w:r>
      <w:r w:rsidR="007030F1" w:rsidRPr="007030F1">
        <w:rPr>
          <w:b w:val="0"/>
          <w:bCs w:val="0"/>
          <w:color w:val="000000"/>
          <w:sz w:val="24"/>
          <w:szCs w:val="24"/>
        </w:rPr>
        <w:t>требований к</w:t>
      </w:r>
      <w:r w:rsidR="002E6872" w:rsidRPr="007030F1">
        <w:rPr>
          <w:b w:val="0"/>
          <w:bCs w:val="0"/>
          <w:color w:val="000000"/>
          <w:sz w:val="24"/>
          <w:szCs w:val="24"/>
        </w:rPr>
        <w:t xml:space="preserve"> реализации товара</w:t>
      </w:r>
      <w:r w:rsidR="007030F1" w:rsidRPr="007030F1">
        <w:rPr>
          <w:b w:val="0"/>
          <w:bCs w:val="0"/>
          <w:color w:val="000000"/>
          <w:sz w:val="24"/>
          <w:szCs w:val="24"/>
        </w:rPr>
        <w:t>,</w:t>
      </w:r>
      <w:r w:rsidR="00DB6897" w:rsidRPr="007030F1">
        <w:rPr>
          <w:b w:val="0"/>
          <w:bCs w:val="0"/>
          <w:color w:val="000000"/>
          <w:sz w:val="24"/>
          <w:szCs w:val="24"/>
        </w:rPr>
        <w:t xml:space="preserve"> на прямую зависит наше бла</w:t>
      </w:r>
      <w:r w:rsidR="002E6872" w:rsidRPr="007030F1">
        <w:rPr>
          <w:b w:val="0"/>
          <w:bCs w:val="0"/>
          <w:color w:val="000000"/>
          <w:sz w:val="24"/>
          <w:szCs w:val="24"/>
        </w:rPr>
        <w:t>гополучие</w:t>
      </w:r>
      <w:r w:rsidR="00DB6897" w:rsidRPr="007030F1">
        <w:rPr>
          <w:b w:val="0"/>
          <w:bCs w:val="0"/>
          <w:color w:val="000000"/>
          <w:sz w:val="24"/>
          <w:szCs w:val="24"/>
        </w:rPr>
        <w:t xml:space="preserve">. </w:t>
      </w:r>
      <w:r w:rsidR="00A97A76" w:rsidRPr="007030F1">
        <w:rPr>
          <w:b w:val="0"/>
          <w:bCs w:val="0"/>
          <w:color w:val="000000"/>
          <w:sz w:val="24"/>
          <w:szCs w:val="24"/>
        </w:rPr>
        <w:t xml:space="preserve">   Поэтому со стороны местного самоуправления должен присутствовать контроль</w:t>
      </w:r>
      <w:r w:rsidR="00DB6897" w:rsidRPr="007030F1">
        <w:rPr>
          <w:b w:val="0"/>
          <w:bCs w:val="0"/>
          <w:color w:val="000000"/>
          <w:sz w:val="24"/>
          <w:szCs w:val="24"/>
        </w:rPr>
        <w:t>.</w:t>
      </w:r>
      <w:r w:rsidR="00A97A76" w:rsidRPr="007030F1">
        <w:rPr>
          <w:b w:val="0"/>
          <w:bCs w:val="0"/>
          <w:color w:val="000000"/>
          <w:sz w:val="24"/>
          <w:szCs w:val="24"/>
        </w:rPr>
        <w:t xml:space="preserve"> </w:t>
      </w:r>
    </w:p>
    <w:p w14:paraId="0B8852C2" w14:textId="77777777" w:rsidR="00A97A76" w:rsidRPr="007030F1" w:rsidRDefault="00A97A76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Индивидуальные предприниматели и юридические лица в соответствии с осуществляемой ими деятельностью обязаны:</w:t>
      </w:r>
    </w:p>
    <w:p w14:paraId="75B55E51" w14:textId="77777777" w:rsidR="00A97A76" w:rsidRPr="007030F1" w:rsidRDefault="00A97A76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  <w:bookmarkStart w:id="1" w:name="l80"/>
      <w:bookmarkEnd w:id="1"/>
      <w:r w:rsidRPr="007030F1">
        <w:rPr>
          <w:color w:val="000000"/>
        </w:rPr>
        <w:t> </w:t>
      </w:r>
    </w:p>
    <w:p w14:paraId="0B76891A" w14:textId="64CF09BC" w:rsidR="00A97A76" w:rsidRPr="007030F1" w:rsidRDefault="00A97A76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разрабатывать и проводить санитарно-противоэпидемические (профилактические) мероприятия;</w:t>
      </w:r>
      <w:bookmarkStart w:id="2" w:name="l81"/>
      <w:bookmarkEnd w:id="2"/>
    </w:p>
    <w:p w14:paraId="5D766E2E" w14:textId="77777777" w:rsidR="00A97A76" w:rsidRPr="007030F1" w:rsidRDefault="00A97A76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  <w:bookmarkStart w:id="3" w:name="l82"/>
      <w:bookmarkEnd w:id="3"/>
    </w:p>
    <w:p w14:paraId="236DBC58" w14:textId="49F02E47" w:rsidR="00A97A76" w:rsidRPr="007030F1" w:rsidRDefault="00A97A76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  <w:bookmarkStart w:id="4" w:name="l83"/>
      <w:bookmarkStart w:id="5" w:name="l84"/>
      <w:bookmarkEnd w:id="4"/>
      <w:bookmarkEnd w:id="5"/>
      <w:r w:rsidRPr="007030F1">
        <w:rPr>
          <w:color w:val="000000"/>
        </w:rPr>
        <w:t> </w:t>
      </w:r>
    </w:p>
    <w:p w14:paraId="43DF4972" w14:textId="77777777" w:rsidR="00A97A76" w:rsidRPr="007030F1" w:rsidRDefault="00A97A76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  <w:bookmarkStart w:id="6" w:name="l85"/>
      <w:bookmarkEnd w:id="6"/>
    </w:p>
    <w:p w14:paraId="68116D35" w14:textId="1E2C4684" w:rsidR="00A97A76" w:rsidRPr="007030F1" w:rsidRDefault="00A97A76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 xml:space="preserve"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</w:t>
      </w:r>
      <w:r w:rsidRPr="007030F1">
        <w:rPr>
          <w:color w:val="000000"/>
        </w:rPr>
        <w:lastRenderedPageBreak/>
        <w:t>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  <w:bookmarkStart w:id="7" w:name="l86"/>
      <w:bookmarkEnd w:id="7"/>
      <w:r w:rsidRPr="007030F1">
        <w:rPr>
          <w:color w:val="000000"/>
        </w:rPr>
        <w:t> </w:t>
      </w:r>
      <w:bookmarkStart w:id="8" w:name="l87"/>
      <w:bookmarkEnd w:id="8"/>
    </w:p>
    <w:p w14:paraId="7200EF2F" w14:textId="79268508" w:rsidR="00A97A76" w:rsidRPr="007030F1" w:rsidRDefault="00A97A76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осуществлять гигиеническое обучение работников.</w:t>
      </w:r>
    </w:p>
    <w:p w14:paraId="26941230" w14:textId="77777777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Пищевые продукты должны удовлетворять физиологическим потребностям человека и не должны оказывать на него вредное воздействие.</w:t>
      </w:r>
    </w:p>
    <w:p w14:paraId="198A718A" w14:textId="4296528C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  <w:bookmarkStart w:id="9" w:name="l108"/>
      <w:bookmarkEnd w:id="9"/>
      <w:r w:rsidRPr="007030F1">
        <w:rPr>
          <w:color w:val="000000"/>
        </w:rPr>
        <w:t> </w:t>
      </w:r>
    </w:p>
    <w:p w14:paraId="6F327427" w14:textId="26ADFA9C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  <w:bookmarkStart w:id="10" w:name="l109"/>
      <w:bookmarkEnd w:id="10"/>
    </w:p>
    <w:p w14:paraId="7D9EDEC5" w14:textId="0F43F882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  <w:bookmarkStart w:id="11" w:name="l110"/>
      <w:bookmarkStart w:id="12" w:name="l111"/>
      <w:bookmarkEnd w:id="11"/>
      <w:bookmarkEnd w:id="12"/>
      <w:r w:rsidRPr="007030F1">
        <w:rPr>
          <w:color w:val="000000"/>
        </w:rPr>
        <w:t> </w:t>
      </w:r>
    </w:p>
    <w:p w14:paraId="52D52D44" w14:textId="02B0D013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  <w:bookmarkStart w:id="13" w:name="l112"/>
      <w:bookmarkEnd w:id="13"/>
      <w:r w:rsidRPr="007030F1">
        <w:rPr>
          <w:color w:val="000000"/>
        </w:rPr>
        <w:t> </w:t>
      </w:r>
    </w:p>
    <w:p w14:paraId="573673BA" w14:textId="3567274A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  <w:bookmarkStart w:id="14" w:name="l114"/>
      <w:bookmarkEnd w:id="14"/>
      <w:r w:rsidRPr="007030F1">
        <w:rPr>
          <w:color w:val="000000"/>
        </w:rPr>
        <w:t> </w:t>
      </w:r>
    </w:p>
    <w:p w14:paraId="5F02813B" w14:textId="77777777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  <w:bookmarkStart w:id="15" w:name="l115"/>
      <w:bookmarkEnd w:id="15"/>
    </w:p>
    <w:p w14:paraId="7E24AC64" w14:textId="57F2D38E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 </w:t>
      </w:r>
    </w:p>
    <w:p w14:paraId="55CA72E0" w14:textId="4B933F3A" w:rsidR="002E6872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Особое внимание нужно уделить питьевой воде.</w:t>
      </w:r>
    </w:p>
    <w:p w14:paraId="742514E8" w14:textId="77777777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  <w:bookmarkStart w:id="16" w:name="l522"/>
      <w:bookmarkStart w:id="17" w:name="l137"/>
      <w:bookmarkEnd w:id="16"/>
      <w:bookmarkEnd w:id="17"/>
    </w:p>
    <w:p w14:paraId="4DA00509" w14:textId="7983419C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  <w:bookmarkStart w:id="18" w:name="l139"/>
      <w:bookmarkEnd w:id="18"/>
      <w:r w:rsidRPr="007030F1">
        <w:rPr>
          <w:color w:val="000000"/>
        </w:rPr>
        <w:t> </w:t>
      </w:r>
    </w:p>
    <w:p w14:paraId="0EEE14BF" w14:textId="5AEF3B44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  <w:bookmarkStart w:id="19" w:name="l688"/>
      <w:bookmarkStart w:id="20" w:name="l140"/>
      <w:bookmarkEnd w:id="19"/>
      <w:bookmarkEnd w:id="20"/>
    </w:p>
    <w:p w14:paraId="7FCDC530" w14:textId="26C192B8" w:rsidR="007030F1" w:rsidRPr="007030F1" w:rsidRDefault="007030F1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  <w:bookmarkStart w:id="21" w:name="l182"/>
      <w:bookmarkEnd w:id="21"/>
      <w:r w:rsidRPr="007030F1">
        <w:rPr>
          <w:color w:val="000000"/>
        </w:rPr>
        <w:t> </w:t>
      </w:r>
    </w:p>
    <w:p w14:paraId="1412BCE0" w14:textId="44A37785" w:rsidR="007030F1" w:rsidRPr="007030F1" w:rsidRDefault="007030F1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 xml:space="preserve">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</w:t>
      </w:r>
      <w:r w:rsidRPr="007030F1">
        <w:rPr>
          <w:color w:val="000000"/>
        </w:rPr>
        <w:lastRenderedPageBreak/>
        <w:t>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14:paraId="2B029386" w14:textId="77777777" w:rsidR="007030F1" w:rsidRPr="007030F1" w:rsidRDefault="007030F1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</w:p>
    <w:p w14:paraId="4C2A2FE0" w14:textId="4E2D0208" w:rsidR="007030F1" w:rsidRPr="007030F1" w:rsidRDefault="007030F1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  <w:bookmarkStart w:id="22" w:name="l207"/>
      <w:bookmarkStart w:id="23" w:name="l208"/>
      <w:bookmarkEnd w:id="22"/>
      <w:bookmarkEnd w:id="23"/>
      <w:r w:rsidRPr="007030F1">
        <w:rPr>
          <w:color w:val="000000"/>
        </w:rPr>
        <w:t> </w:t>
      </w:r>
    </w:p>
    <w:p w14:paraId="097B888F" w14:textId="167A099E" w:rsidR="007030F1" w:rsidRPr="007030F1" w:rsidRDefault="007030F1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  <w:bookmarkStart w:id="24" w:name="l813"/>
      <w:bookmarkEnd w:id="24"/>
      <w:r w:rsidRPr="007030F1">
        <w:rPr>
          <w:color w:val="000000"/>
        </w:rPr>
        <w:t> </w:t>
      </w:r>
    </w:p>
    <w:p w14:paraId="633283CE" w14:textId="6483A9B7" w:rsidR="007030F1" w:rsidRPr="007030F1" w:rsidRDefault="007030F1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7030F1">
        <w:rPr>
          <w:color w:val="000000"/>
        </w:rPr>
        <w:t>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  <w:bookmarkStart w:id="25" w:name="l816"/>
      <w:bookmarkEnd w:id="25"/>
      <w:r w:rsidRPr="007030F1">
        <w:rPr>
          <w:color w:val="000000"/>
        </w:rPr>
        <w:t> </w:t>
      </w:r>
    </w:p>
    <w:p w14:paraId="23F755F9" w14:textId="4FB0B2A0" w:rsidR="007030F1" w:rsidRPr="007030F1" w:rsidRDefault="007030F1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bookmarkStart w:id="26" w:name="_GoBack"/>
      <w:bookmarkEnd w:id="26"/>
      <w:r w:rsidRPr="007030F1">
        <w:rPr>
          <w:color w:val="000000"/>
        </w:rPr>
        <w:t>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14:paraId="6A181876" w14:textId="77777777" w:rsidR="007030F1" w:rsidRPr="007030F1" w:rsidRDefault="007030F1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</w:p>
    <w:p w14:paraId="6AED7241" w14:textId="77777777" w:rsidR="007B66F5" w:rsidRPr="007030F1" w:rsidRDefault="007B66F5" w:rsidP="007030F1">
      <w:pPr>
        <w:pStyle w:val="dt-p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bookmarkStart w:id="27" w:name="h441"/>
      <w:bookmarkEnd w:id="27"/>
    </w:p>
    <w:p w14:paraId="5E6925BE" w14:textId="1FF934AD" w:rsidR="007D6F87" w:rsidRPr="007030F1" w:rsidRDefault="00A97A76" w:rsidP="007030F1">
      <w:pPr>
        <w:pStyle w:val="2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7030F1">
        <w:rPr>
          <w:b w:val="0"/>
          <w:bCs w:val="0"/>
          <w:color w:val="000000"/>
          <w:sz w:val="24"/>
          <w:szCs w:val="24"/>
        </w:rPr>
        <w:t xml:space="preserve"> </w:t>
      </w:r>
    </w:p>
    <w:p w14:paraId="458EC9AE" w14:textId="1F36270E" w:rsidR="00337C07" w:rsidRPr="007030F1" w:rsidRDefault="00337C07" w:rsidP="007030F1">
      <w:pPr>
        <w:pStyle w:val="headertext"/>
        <w:shd w:val="clear" w:color="auto" w:fill="FFFFFF"/>
        <w:spacing w:before="0" w:beforeAutospacing="0" w:after="0" w:afterAutospacing="0"/>
        <w:ind w:firstLine="312"/>
        <w:jc w:val="both"/>
        <w:textAlignment w:val="baseline"/>
        <w:rPr>
          <w:bCs/>
        </w:rPr>
      </w:pPr>
    </w:p>
    <w:p w14:paraId="64097549" w14:textId="06760013" w:rsidR="00C75510" w:rsidRPr="007030F1" w:rsidRDefault="00C75510" w:rsidP="007030F1">
      <w:pPr>
        <w:ind w:firstLine="312"/>
        <w:jc w:val="both"/>
        <w:rPr>
          <w:sz w:val="24"/>
          <w:szCs w:val="24"/>
        </w:rPr>
      </w:pPr>
    </w:p>
    <w:sectPr w:rsidR="00C75510" w:rsidRPr="007030F1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EB6E" w14:textId="77777777" w:rsidR="00ED6C2E" w:rsidRDefault="00ED6C2E" w:rsidP="00514BD9">
      <w:r>
        <w:separator/>
      </w:r>
    </w:p>
  </w:endnote>
  <w:endnote w:type="continuationSeparator" w:id="0">
    <w:p w14:paraId="30433CE4" w14:textId="77777777" w:rsidR="00ED6C2E" w:rsidRDefault="00ED6C2E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8208D" w14:textId="77777777" w:rsidR="00ED6C2E" w:rsidRDefault="00ED6C2E" w:rsidP="00514BD9">
      <w:r>
        <w:separator/>
      </w:r>
    </w:p>
  </w:footnote>
  <w:footnote w:type="continuationSeparator" w:id="0">
    <w:p w14:paraId="65C3410D" w14:textId="77777777" w:rsidR="00ED6C2E" w:rsidRDefault="00ED6C2E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0F5D34"/>
    <w:rsid w:val="001123D4"/>
    <w:rsid w:val="00121351"/>
    <w:rsid w:val="0012290E"/>
    <w:rsid w:val="001410AB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2E6872"/>
    <w:rsid w:val="00310A41"/>
    <w:rsid w:val="00337C07"/>
    <w:rsid w:val="00347EDC"/>
    <w:rsid w:val="003A043B"/>
    <w:rsid w:val="003B0D08"/>
    <w:rsid w:val="003D3D31"/>
    <w:rsid w:val="004116C3"/>
    <w:rsid w:val="00413C25"/>
    <w:rsid w:val="00437963"/>
    <w:rsid w:val="004E62EB"/>
    <w:rsid w:val="004F0A50"/>
    <w:rsid w:val="00503003"/>
    <w:rsid w:val="00514BD9"/>
    <w:rsid w:val="005659B8"/>
    <w:rsid w:val="005C5B9E"/>
    <w:rsid w:val="005D7395"/>
    <w:rsid w:val="005F64BE"/>
    <w:rsid w:val="00610610"/>
    <w:rsid w:val="006108F2"/>
    <w:rsid w:val="00637A31"/>
    <w:rsid w:val="00690A7F"/>
    <w:rsid w:val="0069148E"/>
    <w:rsid w:val="006B556D"/>
    <w:rsid w:val="007030F1"/>
    <w:rsid w:val="007B2245"/>
    <w:rsid w:val="007B5FAE"/>
    <w:rsid w:val="007B66F5"/>
    <w:rsid w:val="007D6F87"/>
    <w:rsid w:val="008324F8"/>
    <w:rsid w:val="00855F32"/>
    <w:rsid w:val="008620E8"/>
    <w:rsid w:val="008D41E9"/>
    <w:rsid w:val="008E6455"/>
    <w:rsid w:val="00917201"/>
    <w:rsid w:val="009220FC"/>
    <w:rsid w:val="009A48F3"/>
    <w:rsid w:val="00A44AB7"/>
    <w:rsid w:val="00A97A76"/>
    <w:rsid w:val="00AA7F56"/>
    <w:rsid w:val="00AB3CD9"/>
    <w:rsid w:val="00AB40E0"/>
    <w:rsid w:val="00B20764"/>
    <w:rsid w:val="00BA14CE"/>
    <w:rsid w:val="00BC3158"/>
    <w:rsid w:val="00BE014F"/>
    <w:rsid w:val="00C44E71"/>
    <w:rsid w:val="00C57C2E"/>
    <w:rsid w:val="00C738CF"/>
    <w:rsid w:val="00C75510"/>
    <w:rsid w:val="00C77B7D"/>
    <w:rsid w:val="00CC33A8"/>
    <w:rsid w:val="00CF6EAF"/>
    <w:rsid w:val="00D261AB"/>
    <w:rsid w:val="00DB6897"/>
    <w:rsid w:val="00E002E0"/>
    <w:rsid w:val="00E83785"/>
    <w:rsid w:val="00E90557"/>
    <w:rsid w:val="00EA749A"/>
    <w:rsid w:val="00EB227A"/>
    <w:rsid w:val="00ED6C2E"/>
    <w:rsid w:val="00EE4448"/>
    <w:rsid w:val="00EF62E5"/>
    <w:rsid w:val="00F30753"/>
    <w:rsid w:val="00F50805"/>
    <w:rsid w:val="00F92E92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37C07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337C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37C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7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A97A7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A97A76"/>
  </w:style>
  <w:style w:type="character" w:customStyle="1" w:styleId="dt-m">
    <w:name w:val="dt-m"/>
    <w:basedOn w:val="a0"/>
    <w:rsid w:val="007B66F5"/>
  </w:style>
  <w:style w:type="character" w:customStyle="1" w:styleId="30">
    <w:name w:val="Заголовок 3 Знак"/>
    <w:basedOn w:val="a0"/>
    <w:link w:val="3"/>
    <w:uiPriority w:val="9"/>
    <w:semiHidden/>
    <w:rsid w:val="007B66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660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20</cp:revision>
  <dcterms:created xsi:type="dcterms:W3CDTF">2022-04-11T02:56:00Z</dcterms:created>
  <dcterms:modified xsi:type="dcterms:W3CDTF">2023-06-09T07:01:00Z</dcterms:modified>
</cp:coreProperties>
</file>