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00" w:rsidRDefault="00F92B00" w:rsidP="00F92B00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69"/>
        <w:gridCol w:w="2945"/>
      </w:tblGrid>
      <w:tr w:rsidR="00F92B00" w:rsidTr="008B2ECC">
        <w:trPr>
          <w:trHeight w:val="277"/>
        </w:trPr>
        <w:tc>
          <w:tcPr>
            <w:tcW w:w="9114" w:type="dxa"/>
            <w:gridSpan w:val="2"/>
            <w:hideMark/>
          </w:tcPr>
          <w:p w:rsidR="00F92B00" w:rsidRDefault="00F92B00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proofErr w:type="gramStart"/>
            <w:r>
              <w:rPr>
                <w:b/>
                <w:spacing w:val="20"/>
                <w:sz w:val="28"/>
              </w:rPr>
              <w:t>ИРКУТСКАЯ  ОБЛАСТЬ</w:t>
            </w:r>
            <w:proofErr w:type="gramEnd"/>
          </w:p>
        </w:tc>
      </w:tr>
      <w:tr w:rsidR="00F92B00" w:rsidTr="008B2ECC">
        <w:trPr>
          <w:trHeight w:val="858"/>
        </w:trPr>
        <w:tc>
          <w:tcPr>
            <w:tcW w:w="9114" w:type="dxa"/>
            <w:gridSpan w:val="2"/>
            <w:hideMark/>
          </w:tcPr>
          <w:p w:rsidR="00F92B00" w:rsidRDefault="00F92B00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Муниципальное образование</w:t>
            </w:r>
          </w:p>
          <w:p w:rsidR="00F92B00" w:rsidRDefault="00F92B00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b/>
                <w:spacing w:val="20"/>
                <w:sz w:val="28"/>
              </w:rPr>
              <w:t xml:space="preserve"> район»</w:t>
            </w:r>
          </w:p>
          <w:p w:rsidR="00F92B00" w:rsidRDefault="00F92B00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АДМИНИСТРАЦИЯ</w:t>
            </w:r>
          </w:p>
        </w:tc>
      </w:tr>
      <w:tr w:rsidR="00F92B00" w:rsidTr="008B2ECC">
        <w:trPr>
          <w:trHeight w:val="265"/>
        </w:trPr>
        <w:tc>
          <w:tcPr>
            <w:tcW w:w="9114" w:type="dxa"/>
            <w:gridSpan w:val="2"/>
            <w:hideMark/>
          </w:tcPr>
          <w:p w:rsidR="00F92B00" w:rsidRDefault="00F92B00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Писаревского сельского поселения</w:t>
            </w:r>
          </w:p>
        </w:tc>
      </w:tr>
      <w:tr w:rsidR="00F92B00" w:rsidTr="008B2ECC">
        <w:trPr>
          <w:trHeight w:val="290"/>
        </w:trPr>
        <w:tc>
          <w:tcPr>
            <w:tcW w:w="9114" w:type="dxa"/>
            <w:gridSpan w:val="2"/>
          </w:tcPr>
          <w:p w:rsidR="00F92B00" w:rsidRDefault="00F92B00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92B00" w:rsidTr="008B2ECC">
        <w:trPr>
          <w:trHeight w:val="366"/>
        </w:trPr>
        <w:tc>
          <w:tcPr>
            <w:tcW w:w="9114" w:type="dxa"/>
            <w:gridSpan w:val="2"/>
            <w:hideMark/>
          </w:tcPr>
          <w:p w:rsidR="00F92B00" w:rsidRDefault="00F92B00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r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F92B00" w:rsidTr="008B2ECC">
        <w:trPr>
          <w:trHeight w:val="277"/>
        </w:trPr>
        <w:tc>
          <w:tcPr>
            <w:tcW w:w="9114" w:type="dxa"/>
            <w:gridSpan w:val="2"/>
          </w:tcPr>
          <w:p w:rsidR="00F92B00" w:rsidRDefault="00F92B00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92B00" w:rsidTr="008B2ECC">
        <w:trPr>
          <w:trHeight w:val="277"/>
        </w:trPr>
        <w:tc>
          <w:tcPr>
            <w:tcW w:w="9114" w:type="dxa"/>
            <w:gridSpan w:val="2"/>
          </w:tcPr>
          <w:p w:rsidR="00F92B00" w:rsidRDefault="00F92B00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92B00" w:rsidTr="008B2ECC">
        <w:trPr>
          <w:trHeight w:val="568"/>
        </w:trPr>
        <w:tc>
          <w:tcPr>
            <w:tcW w:w="9114" w:type="dxa"/>
            <w:gridSpan w:val="2"/>
          </w:tcPr>
          <w:p w:rsidR="00F92B00" w:rsidRDefault="00F92B00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«_</w:t>
            </w:r>
            <w:r w:rsidR="008B2ECC">
              <w:rPr>
                <w:b/>
                <w:spacing w:val="20"/>
                <w:sz w:val="28"/>
              </w:rPr>
              <w:t>20</w:t>
            </w:r>
            <w:r>
              <w:rPr>
                <w:b/>
                <w:spacing w:val="20"/>
                <w:sz w:val="28"/>
              </w:rPr>
              <w:t xml:space="preserve">_» </w:t>
            </w:r>
            <w:r w:rsidR="008B2ECC">
              <w:rPr>
                <w:b/>
                <w:spacing w:val="20"/>
                <w:sz w:val="28"/>
              </w:rPr>
              <w:t xml:space="preserve">июня </w:t>
            </w:r>
            <w:r>
              <w:rPr>
                <w:b/>
                <w:spacing w:val="20"/>
                <w:sz w:val="28"/>
              </w:rPr>
              <w:t>2022 г.                                      № _</w:t>
            </w:r>
            <w:r w:rsidR="008B2ECC">
              <w:rPr>
                <w:b/>
                <w:spacing w:val="20"/>
                <w:sz w:val="28"/>
              </w:rPr>
              <w:t>75</w:t>
            </w:r>
            <w:r>
              <w:rPr>
                <w:b/>
                <w:spacing w:val="20"/>
                <w:sz w:val="28"/>
              </w:rPr>
              <w:t>_</w:t>
            </w:r>
          </w:p>
          <w:p w:rsidR="00F92B00" w:rsidRDefault="00F92B00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92B00" w:rsidTr="008B2ECC">
        <w:trPr>
          <w:trHeight w:val="290"/>
        </w:trPr>
        <w:tc>
          <w:tcPr>
            <w:tcW w:w="9114" w:type="dxa"/>
            <w:gridSpan w:val="2"/>
            <w:hideMark/>
          </w:tcPr>
          <w:p w:rsidR="00F92B00" w:rsidRDefault="00F92B00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п. 4 отделение ГСС</w:t>
            </w:r>
          </w:p>
        </w:tc>
      </w:tr>
      <w:tr w:rsidR="00F92B00" w:rsidTr="008B2ECC">
        <w:trPr>
          <w:trHeight w:val="277"/>
        </w:trPr>
        <w:tc>
          <w:tcPr>
            <w:tcW w:w="9114" w:type="dxa"/>
            <w:gridSpan w:val="2"/>
          </w:tcPr>
          <w:p w:rsidR="00F92B00" w:rsidRDefault="00F92B00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F92B00" w:rsidTr="008B2ECC">
        <w:trPr>
          <w:gridAfter w:val="1"/>
          <w:wAfter w:w="2945" w:type="dxa"/>
          <w:trHeight w:val="821"/>
        </w:trPr>
        <w:tc>
          <w:tcPr>
            <w:tcW w:w="6169" w:type="dxa"/>
            <w:hideMark/>
          </w:tcPr>
          <w:p w:rsidR="00F92B00" w:rsidRDefault="00F92B00">
            <w:pPr>
              <w:widowControl w:val="0"/>
              <w:shd w:val="clear" w:color="auto" w:fill="FFFFFF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Положение </w:t>
            </w:r>
          </w:p>
          <w:p w:rsidR="00F92B00" w:rsidRDefault="00F92B00">
            <w:pPr>
              <w:widowControl w:val="0"/>
              <w:shd w:val="clear" w:color="auto" w:fill="FFFFFF"/>
              <w:autoSpaceDE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оплате труда вспомогательного персонала Администрации Писаревского сельского поселения </w:t>
            </w:r>
          </w:p>
        </w:tc>
      </w:tr>
    </w:tbl>
    <w:p w:rsidR="00F92B00" w:rsidRDefault="00F92B00" w:rsidP="008B2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доведения заработной платы вспомогательного персонала (рабочих) Администрации Писаревского сельского поселения до минимального размера оплаты труда, установленного Федеральным законом от 19.06.2000 г. № 82-ФЗ «О минимальном размере оплаты труда», с учетом его увеличения на 10 % в соответствии с Постановлением Правительства Российской Федерации от 28.05.2022 г. № 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«О государственном пенсионном обеспечении в Российской Федерации»», руководствуясь статьей 135 Трудового кодекса Российской Федерации, статьей 24 Устава Писаревского  муниципального образования,</w:t>
      </w:r>
    </w:p>
    <w:p w:rsidR="00F92B00" w:rsidRDefault="00F92B00" w:rsidP="00F92B0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4" w:history="1">
        <w:r>
          <w:rPr>
            <w:rStyle w:val="a3"/>
            <w:sz w:val="28"/>
            <w:szCs w:val="28"/>
          </w:rPr>
          <w:t>Положение</w:t>
        </w:r>
      </w:hyperlink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>об оплате труда вспомогательного персонала Администрации Писаревского сельского поселения, утвержденное постановлением Администрации Писаревского сельского поселения от «10» 01.  2019 г. № 5 (с изменениями от 28.05.2019 г. № 78, от 27.01.2020 г. № 10, от «30» 06.2020 г. № 99) следующие изменения:</w:t>
      </w:r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«а» пункта 6 изложить в следующей редакции:</w:t>
      </w:r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«а) ежемесячное денежное поощрение – в размере от 1 до 2 должностных окладов;»;</w:t>
      </w:r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2) дополнить пунктом 6(1) следующего содержания:</w:t>
      </w:r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«6(1).</w:t>
      </w:r>
      <w:r>
        <w:rPr>
          <w:sz w:val="28"/>
          <w:szCs w:val="28"/>
        </w:rPr>
        <w:t xml:space="preserve"> Конкретный размер ежемесячного денежного поощрения определяется с учетом необходимости соблюдения требования о выплате месячной заработной платы вспомогательному персоналу, полностью отработавшему за соответствующий период норму рабочего времени и выполнившему нормы труда (трудовые обязанности), не ниже минимального размера оплаты труда, установленного в соответствии с законодательством.</w:t>
      </w:r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В случае, если месячная заработная плата вспомогательного персонала при установлении ежемесячного денежного поощрения в минимальном размере, но без учета районного коэффициента и процентной надбавки к должностному окладу, полностью отработавшего норму рабочего времени и выполнившего нормы труда (трудовые обязанности), оказывается ниже минимального размера оплаты труда, установленного в соответствии с законодательством, размер ежемесячного денежного поощрения вспомогательного персонала определяется в размере, обеспечивающем соблюдение требования, установленного абзацем первым настоящего пункта».</w:t>
      </w:r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настоящее постановление вступает в силу со дня его официального опубликования и распространяется на правоотношения, возникшие с 1 июня 2022 года.</w:t>
      </w:r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информационно-коммуникационной сети «Интернет». </w:t>
      </w:r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92B00" w:rsidRDefault="00F92B00" w:rsidP="00F92B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Писаревского</w:t>
      </w:r>
    </w:p>
    <w:p w:rsidR="00F92B00" w:rsidRDefault="00F92B00" w:rsidP="00F92B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А.Е. Самарин</w:t>
      </w:r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92B00" w:rsidRDefault="00F92B00" w:rsidP="00F92B0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E7834" w:rsidRDefault="003E7834"/>
    <w:sectPr w:rsidR="003E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6E"/>
    <w:rsid w:val="003E7834"/>
    <w:rsid w:val="00653E6E"/>
    <w:rsid w:val="008B2ECC"/>
    <w:rsid w:val="00F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167A6-397C-4C22-8EAB-D4066590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0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2B00"/>
    <w:rPr>
      <w:color w:val="000080"/>
      <w:u w:val="single"/>
    </w:rPr>
  </w:style>
  <w:style w:type="paragraph" w:customStyle="1" w:styleId="a4">
    <w:name w:val="Шапка (герб)"/>
    <w:basedOn w:val="a"/>
    <w:rsid w:val="00F92B00"/>
    <w:pPr>
      <w:overflowPunct w:val="0"/>
      <w:autoSpaceDE w:val="0"/>
      <w:jc w:val="right"/>
    </w:pPr>
    <w:rPr>
      <w:rFonts w:ascii="Century Schoolbook" w:hAnsi="Century Schoolbook" w:cs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411;n=54817;fld=134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2996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2022-06-15T06:21:00Z</dcterms:created>
  <dcterms:modified xsi:type="dcterms:W3CDTF">2022-06-21T05:23:00Z</dcterms:modified>
</cp:coreProperties>
</file>