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4E297B">
        <w:rPr>
          <w:rStyle w:val="a4"/>
          <w:sz w:val="28"/>
          <w:szCs w:val="28"/>
        </w:rPr>
        <w:t>ПИСАРЕВСКОГО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F0716" w:rsidRDefault="000F0716" w:rsidP="000F0716"/>
    <w:p w:rsidR="00ED2E21" w:rsidRPr="006E0437" w:rsidRDefault="00ED2E21" w:rsidP="000F0716"/>
    <w:p w:rsidR="000F0716" w:rsidRPr="00C804B0" w:rsidRDefault="000F0716" w:rsidP="000F0716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0F0B64">
        <w:rPr>
          <w:b/>
          <w:sz w:val="28"/>
          <w:szCs w:val="28"/>
        </w:rPr>
        <w:t>26.01.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0F0B64">
        <w:rPr>
          <w:b/>
          <w:sz w:val="28"/>
          <w:szCs w:val="28"/>
        </w:rPr>
        <w:t>21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  № </w:t>
      </w:r>
      <w:r w:rsidR="000F0B64">
        <w:rPr>
          <w:b/>
          <w:sz w:val="28"/>
          <w:szCs w:val="28"/>
        </w:rPr>
        <w:t>108</w:t>
      </w:r>
    </w:p>
    <w:p w:rsidR="000F0716" w:rsidRPr="006E0437" w:rsidRDefault="00CB5A43" w:rsidP="000F071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F0716" w:rsidRPr="006E0437">
        <w:rPr>
          <w:sz w:val="28"/>
          <w:szCs w:val="28"/>
        </w:rPr>
        <w:t xml:space="preserve">. </w:t>
      </w:r>
      <w:r>
        <w:rPr>
          <w:sz w:val="28"/>
          <w:szCs w:val="28"/>
        </w:rPr>
        <w:t>4-е отделение ГСС</w:t>
      </w:r>
    </w:p>
    <w:p w:rsidR="000F0716" w:rsidRDefault="000F0716" w:rsidP="000F0716">
      <w:pPr>
        <w:keepNext/>
        <w:keepLines/>
        <w:outlineLvl w:val="0"/>
        <w:rPr>
          <w:b/>
          <w:sz w:val="28"/>
          <w:szCs w:val="28"/>
        </w:rPr>
      </w:pPr>
    </w:p>
    <w:p w:rsidR="000F0716" w:rsidRPr="00C60732" w:rsidRDefault="000F0716" w:rsidP="000F0716">
      <w:pPr>
        <w:rPr>
          <w:b/>
          <w:i/>
          <w:spacing w:val="20"/>
          <w:sz w:val="28"/>
          <w:szCs w:val="28"/>
        </w:rPr>
      </w:pPr>
    </w:p>
    <w:p w:rsidR="00ED2E21" w:rsidRPr="00ED2E21" w:rsidRDefault="00ED2E21" w:rsidP="00B711F0">
      <w:pPr>
        <w:pStyle w:val="ConsPlusTitle"/>
        <w:widowControl/>
        <w:ind w:right="3259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О</w:t>
      </w:r>
      <w:r w:rsidRPr="00ED2E21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D2E21">
        <w:rPr>
          <w:rFonts w:ascii="Times New Roman" w:hAnsi="Times New Roman" w:cs="Times New Roman"/>
          <w:b w:val="0"/>
          <w:sz w:val="28"/>
          <w:szCs w:val="28"/>
        </w:rPr>
        <w:t xml:space="preserve">оложения об обеспечении первичных мер пожарной безопасности в границах </w:t>
      </w:r>
      <w:r w:rsidR="00CB5A4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сельского поселения</w:t>
      </w:r>
    </w:p>
    <w:p w:rsidR="00ED2E21" w:rsidRPr="003B31DA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E21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DA">
        <w:rPr>
          <w:sz w:val="28"/>
          <w:szCs w:val="28"/>
        </w:rPr>
        <w:t xml:space="preserve">В соответствии с Федеральным законом от 21 декабря 1994 года </w:t>
      </w:r>
      <w:r w:rsidRPr="003B31DA">
        <w:rPr>
          <w:sz w:val="28"/>
          <w:szCs w:val="28"/>
        </w:rPr>
        <w:br/>
        <w:t>№ 69-ФЗ «О пожарной безопасности»</w:t>
      </w:r>
      <w:r w:rsidRPr="003B31DA">
        <w:rPr>
          <w:rFonts w:eastAsiaTheme="minorHAnsi"/>
          <w:sz w:val="28"/>
          <w:szCs w:val="28"/>
          <w:lang w:eastAsia="en-US"/>
        </w:rPr>
        <w:t xml:space="preserve">, </w:t>
      </w:r>
      <w:r w:rsidRPr="00F755D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755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F755DB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 мая </w:t>
      </w:r>
      <w:r w:rsidRPr="00F755D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</w:t>
      </w:r>
      <w:r w:rsidRPr="00F755DB">
        <w:rPr>
          <w:sz w:val="28"/>
          <w:szCs w:val="28"/>
        </w:rPr>
        <w:t xml:space="preserve"> 100-ФЗ «О добровольной пожарной охране»</w:t>
      </w:r>
      <w:r>
        <w:rPr>
          <w:sz w:val="28"/>
          <w:szCs w:val="28"/>
        </w:rPr>
        <w:t xml:space="preserve">, </w:t>
      </w:r>
      <w:r w:rsidRPr="003B31DA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Pr="003B31DA">
        <w:rPr>
          <w:rFonts w:eastAsiaTheme="minorHAnsi"/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kern w:val="2"/>
          <w:sz w:val="28"/>
          <w:szCs w:val="28"/>
        </w:rPr>
        <w:t xml:space="preserve">Законом Иркутской области от 7 октября 2008 года № 78-оз «О пожарной безопасности в Иркутской области», </w:t>
      </w:r>
      <w:r w:rsidRPr="003B31DA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33, 48 </w:t>
      </w:r>
      <w:r w:rsidRPr="003B31D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CB5A43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поселения, Дума </w:t>
      </w:r>
      <w:r w:rsidR="00CB5A43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поселения,</w:t>
      </w:r>
    </w:p>
    <w:p w:rsidR="00ED2E21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E21" w:rsidRDefault="00ED2E21" w:rsidP="00ED2E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3B31DA">
        <w:rPr>
          <w:sz w:val="28"/>
          <w:szCs w:val="28"/>
        </w:rPr>
        <w:t>:</w:t>
      </w:r>
    </w:p>
    <w:p w:rsidR="00ED2E21" w:rsidRPr="003B31DA" w:rsidRDefault="00ED2E21" w:rsidP="00ED2E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2E21" w:rsidRPr="003B31DA" w:rsidRDefault="00ED2E21" w:rsidP="00ED2E21">
      <w:pPr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3B31DA">
        <w:rPr>
          <w:sz w:val="28"/>
          <w:szCs w:val="28"/>
        </w:rPr>
        <w:t xml:space="preserve">1. Утвердить прилагаемое Положение об обеспечении первичных мер пожарной безопасности в </w:t>
      </w:r>
      <w:r w:rsidRPr="00D747F5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="00CB5A43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  <w:r w:rsidRPr="003B31DA">
        <w:rPr>
          <w:kern w:val="2"/>
          <w:sz w:val="28"/>
          <w:szCs w:val="28"/>
        </w:rPr>
        <w:t>.</w:t>
      </w:r>
    </w:p>
    <w:p w:rsidR="00ED2E21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DA"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0F0716" w:rsidRPr="00C60732" w:rsidRDefault="00ED2E21" w:rsidP="00ED2E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716">
        <w:rPr>
          <w:sz w:val="28"/>
          <w:szCs w:val="28"/>
        </w:rPr>
        <w:t xml:space="preserve">. </w:t>
      </w:r>
      <w:r w:rsidR="000F0716" w:rsidRPr="00C60732">
        <w:rPr>
          <w:sz w:val="28"/>
          <w:szCs w:val="28"/>
        </w:rPr>
        <w:t xml:space="preserve">Опубликовать настоящее решение в </w:t>
      </w:r>
      <w:r w:rsidR="000F0716">
        <w:rPr>
          <w:sz w:val="28"/>
          <w:szCs w:val="28"/>
        </w:rPr>
        <w:t>газете «</w:t>
      </w:r>
      <w:r w:rsidR="00CB5A43">
        <w:rPr>
          <w:sz w:val="28"/>
          <w:szCs w:val="28"/>
        </w:rPr>
        <w:t>Писаревский</w:t>
      </w:r>
      <w:r w:rsidR="000F0716">
        <w:rPr>
          <w:sz w:val="28"/>
          <w:szCs w:val="28"/>
        </w:rPr>
        <w:t xml:space="preserve"> вестник» </w:t>
      </w:r>
      <w:r w:rsidR="000F0716" w:rsidRPr="00C60732">
        <w:rPr>
          <w:sz w:val="28"/>
          <w:szCs w:val="28"/>
        </w:rPr>
        <w:t>и</w:t>
      </w:r>
      <w:r w:rsidR="000F0716">
        <w:rPr>
          <w:sz w:val="28"/>
          <w:szCs w:val="28"/>
        </w:rPr>
        <w:t xml:space="preserve"> разместить </w:t>
      </w:r>
      <w:r w:rsidR="000F0716" w:rsidRPr="00C60732">
        <w:rPr>
          <w:sz w:val="28"/>
          <w:szCs w:val="28"/>
        </w:rPr>
        <w:t xml:space="preserve">на официальном сайте </w:t>
      </w:r>
      <w:r w:rsidR="00CB5A43">
        <w:rPr>
          <w:sz w:val="28"/>
          <w:szCs w:val="28"/>
        </w:rPr>
        <w:t>Писаревского</w:t>
      </w:r>
      <w:r w:rsidR="000F0716">
        <w:rPr>
          <w:sz w:val="28"/>
          <w:szCs w:val="28"/>
        </w:rPr>
        <w:t xml:space="preserve"> сельского поселения </w:t>
      </w:r>
      <w:r w:rsidR="000F0716" w:rsidRPr="00C60732">
        <w:rPr>
          <w:sz w:val="28"/>
          <w:szCs w:val="28"/>
        </w:rPr>
        <w:t>в</w:t>
      </w:r>
      <w:r w:rsidR="000F0716">
        <w:rPr>
          <w:sz w:val="28"/>
          <w:szCs w:val="28"/>
        </w:rPr>
        <w:t xml:space="preserve"> информационно-телекоммуникационной </w:t>
      </w:r>
      <w:r w:rsidR="000F0716" w:rsidRPr="00C60732">
        <w:rPr>
          <w:sz w:val="28"/>
          <w:szCs w:val="28"/>
        </w:rPr>
        <w:t xml:space="preserve">сети </w:t>
      </w:r>
      <w:r w:rsidR="000F0716">
        <w:rPr>
          <w:sz w:val="28"/>
          <w:szCs w:val="28"/>
        </w:rPr>
        <w:t>«</w:t>
      </w:r>
      <w:r w:rsidR="000F0716" w:rsidRPr="00C60732">
        <w:rPr>
          <w:sz w:val="28"/>
          <w:szCs w:val="28"/>
        </w:rPr>
        <w:t>Интернет</w:t>
      </w:r>
      <w:r w:rsidR="000F0716">
        <w:rPr>
          <w:sz w:val="28"/>
          <w:szCs w:val="28"/>
        </w:rPr>
        <w:t>»</w:t>
      </w:r>
      <w:r w:rsidR="000F0716" w:rsidRPr="00C60732">
        <w:rPr>
          <w:sz w:val="28"/>
          <w:szCs w:val="28"/>
        </w:rPr>
        <w:t>.</w:t>
      </w:r>
    </w:p>
    <w:p w:rsidR="000F0716" w:rsidRDefault="000F0716" w:rsidP="000F0716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0716" w:rsidRDefault="000F0716" w:rsidP="000F0716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0716" w:rsidRDefault="000F0716" w:rsidP="000F0716">
      <w:pPr>
        <w:jc w:val="both"/>
        <w:rPr>
          <w:sz w:val="28"/>
          <w:szCs w:val="28"/>
        </w:rPr>
      </w:pPr>
      <w:r w:rsidRPr="00C60732">
        <w:rPr>
          <w:sz w:val="28"/>
          <w:szCs w:val="28"/>
        </w:rPr>
        <w:t xml:space="preserve">Глава </w:t>
      </w:r>
      <w:r w:rsidR="00CB5A43">
        <w:rPr>
          <w:sz w:val="28"/>
          <w:szCs w:val="28"/>
        </w:rPr>
        <w:t>Писаревского</w:t>
      </w:r>
    </w:p>
    <w:p w:rsidR="000F0716" w:rsidRDefault="000F0716" w:rsidP="000F0716">
      <w:pPr>
        <w:jc w:val="both"/>
        <w:rPr>
          <w:sz w:val="28"/>
          <w:szCs w:val="28"/>
        </w:rPr>
      </w:pPr>
      <w:r w:rsidRPr="00C6073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</w:t>
      </w:r>
      <w:r w:rsidR="00ED2E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B5A43">
        <w:rPr>
          <w:sz w:val="28"/>
          <w:szCs w:val="28"/>
        </w:rPr>
        <w:t>А.Е. Самарин</w:t>
      </w:r>
      <w:r w:rsidRPr="00C60732">
        <w:rPr>
          <w:sz w:val="28"/>
          <w:szCs w:val="28"/>
        </w:rPr>
        <w:t xml:space="preserve"> </w:t>
      </w:r>
    </w:p>
    <w:p w:rsidR="000F0716" w:rsidRDefault="000F0716" w:rsidP="000F0716">
      <w:pPr>
        <w:widowControl w:val="0"/>
        <w:autoSpaceDE w:val="0"/>
        <w:autoSpaceDN w:val="0"/>
        <w:adjustRightInd w:val="0"/>
        <w:ind w:firstLine="720"/>
        <w:jc w:val="right"/>
      </w:pPr>
    </w:p>
    <w:p w:rsidR="00486371" w:rsidRDefault="000F0716" w:rsidP="000F0716">
      <w:r>
        <w:br w:type="page"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0"/>
      </w:tblGrid>
      <w:tr w:rsidR="00486371" w:rsidRPr="003B31DA" w:rsidTr="00464E70">
        <w:trPr>
          <w:jc w:val="right"/>
        </w:trPr>
        <w:tc>
          <w:tcPr>
            <w:tcW w:w="4500" w:type="dxa"/>
          </w:tcPr>
          <w:p w:rsidR="00486371" w:rsidRPr="003B31DA" w:rsidRDefault="00486371" w:rsidP="00464E70">
            <w:pPr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lastRenderedPageBreak/>
              <w:t>УТВЕРЖДЕНО</w:t>
            </w:r>
            <w:r w:rsidR="00CB5A43">
              <w:rPr>
                <w:kern w:val="2"/>
                <w:sz w:val="28"/>
                <w:szCs w:val="28"/>
              </w:rPr>
              <w:t>:</w:t>
            </w:r>
          </w:p>
          <w:p w:rsidR="00486371" w:rsidRDefault="00486371" w:rsidP="00486371">
            <w:pPr>
              <w:jc w:val="both"/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 xml:space="preserve">решением </w:t>
            </w:r>
            <w:r>
              <w:rPr>
                <w:kern w:val="2"/>
                <w:sz w:val="28"/>
                <w:szCs w:val="28"/>
              </w:rPr>
              <w:t xml:space="preserve">Думы </w:t>
            </w:r>
            <w:r w:rsidR="00CB5A43">
              <w:rPr>
                <w:kern w:val="2"/>
                <w:sz w:val="28"/>
                <w:szCs w:val="28"/>
              </w:rPr>
              <w:t>Писаревского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</w:p>
          <w:p w:rsidR="00486371" w:rsidRPr="003B31DA" w:rsidRDefault="00486371" w:rsidP="000F0B64">
            <w:pPr>
              <w:jc w:val="both"/>
              <w:rPr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 «</w:t>
            </w:r>
            <w:r w:rsidR="000F0B64">
              <w:rPr>
                <w:kern w:val="2"/>
                <w:sz w:val="28"/>
                <w:szCs w:val="28"/>
              </w:rPr>
              <w:t>26</w:t>
            </w:r>
            <w:r>
              <w:rPr>
                <w:kern w:val="2"/>
                <w:sz w:val="28"/>
                <w:szCs w:val="28"/>
              </w:rPr>
              <w:t xml:space="preserve">» </w:t>
            </w:r>
            <w:r w:rsidR="000F0B64">
              <w:rPr>
                <w:kern w:val="2"/>
                <w:sz w:val="28"/>
                <w:szCs w:val="28"/>
              </w:rPr>
              <w:t>января</w:t>
            </w:r>
            <w:r w:rsidRPr="003B31DA">
              <w:rPr>
                <w:kern w:val="2"/>
                <w:sz w:val="28"/>
                <w:szCs w:val="28"/>
              </w:rPr>
              <w:t xml:space="preserve"> 20</w:t>
            </w:r>
            <w:r w:rsidR="000F0B64">
              <w:rPr>
                <w:kern w:val="2"/>
                <w:sz w:val="28"/>
                <w:szCs w:val="28"/>
              </w:rPr>
              <w:t>21</w:t>
            </w:r>
            <w:r w:rsidRPr="003B31DA">
              <w:rPr>
                <w:kern w:val="2"/>
                <w:sz w:val="28"/>
                <w:szCs w:val="28"/>
              </w:rPr>
              <w:t xml:space="preserve"> года № </w:t>
            </w:r>
            <w:r w:rsidR="000F0B64">
              <w:rPr>
                <w:kern w:val="2"/>
                <w:sz w:val="28"/>
                <w:szCs w:val="28"/>
              </w:rPr>
              <w:t>108</w:t>
            </w:r>
            <w:bookmarkStart w:id="0" w:name="_GoBack"/>
            <w:bookmarkEnd w:id="0"/>
          </w:p>
        </w:tc>
      </w:tr>
    </w:tbl>
    <w:p w:rsidR="00486371" w:rsidRPr="003B31DA" w:rsidRDefault="00486371" w:rsidP="004863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B31DA" w:rsidRDefault="00486371" w:rsidP="004863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B31DA" w:rsidRDefault="00486371" w:rsidP="00486371">
      <w:pPr>
        <w:pStyle w:val="ConsPlusTitle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ПОЛОЖЕНИЕ</w:t>
      </w:r>
    </w:p>
    <w:p w:rsidR="00486371" w:rsidRPr="0083615B" w:rsidRDefault="00486371" w:rsidP="00486371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</w:t>
      </w:r>
      <w:r w:rsidRPr="00D747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5A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</w:t>
      </w:r>
    </w:p>
    <w:p w:rsidR="00486371" w:rsidRPr="003B31DA" w:rsidRDefault="00486371" w:rsidP="00486371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486371" w:rsidRPr="003B31DA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86371" w:rsidRPr="003B31DA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1. Настоящее Положение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31DA">
        <w:rPr>
          <w:rFonts w:ascii="Times New Roman" w:hAnsi="Times New Roman" w:cs="Times New Roman"/>
          <w:sz w:val="28"/>
          <w:szCs w:val="28"/>
        </w:rPr>
        <w:t>декабря 1994 года № 69-ФЗ «О пожарной безопасности»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482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 от 6  мая 2011 года № 100-ФЗ «О добровольной пожарной охране»,</w:t>
      </w:r>
      <w:r>
        <w:rPr>
          <w:sz w:val="28"/>
          <w:szCs w:val="28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регулирует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</w:t>
      </w:r>
      <w:r w:rsidRPr="00D747F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6FB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D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(далее </w:t>
      </w:r>
      <w:r w:rsidR="00B711F0"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муниципальное образование).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>2. Органы местного самоуправле</w:t>
      </w:r>
      <w:r w:rsidRPr="00D747F5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в соответствии с Устав</w:t>
      </w:r>
      <w:r w:rsidRPr="00D747F5">
        <w:rPr>
          <w:rFonts w:ascii="Times New Roman" w:hAnsi="Times New Roman" w:cs="Times New Roman"/>
          <w:kern w:val="2"/>
          <w:sz w:val="28"/>
          <w:szCs w:val="28"/>
        </w:rPr>
        <w:t>ом муниципального образования, настоящим Положением и иными муницип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альными правовыми актами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полномочия в области пожарной безопасности, установленные статьей 19 Федерального закона </w:t>
      </w:r>
      <w:r w:rsidRPr="003B31DA">
        <w:rPr>
          <w:rFonts w:ascii="Times New Roman" w:hAnsi="Times New Roman" w:cs="Times New Roman"/>
          <w:sz w:val="28"/>
          <w:szCs w:val="28"/>
        </w:rPr>
        <w:t>от 21 декабря 1994 года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7916FB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31DA">
        <w:rPr>
          <w:rFonts w:ascii="Times New Roman" w:hAnsi="Times New Roman" w:cs="Times New Roman"/>
          <w:sz w:val="28"/>
          <w:szCs w:val="28"/>
        </w:rPr>
        <w:t>осуществляет правовое регулирование отношений, связанных с обеспечением первичных мер пожарной безопасности в грани</w:t>
      </w:r>
      <w:r w:rsidRPr="00D747F5">
        <w:rPr>
          <w:rFonts w:ascii="Times New Roman" w:hAnsi="Times New Roman" w:cs="Times New Roman"/>
          <w:sz w:val="28"/>
          <w:szCs w:val="28"/>
        </w:rPr>
        <w:t xml:space="preserve">цах </w:t>
      </w: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sz w:val="28"/>
          <w:szCs w:val="28"/>
        </w:rPr>
        <w:t xml:space="preserve">, если полномочия по правовому регулированию отдельных вопросов не отнесены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31DA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sz w:val="28"/>
          <w:szCs w:val="28"/>
        </w:rPr>
        <w:t>и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sz w:val="28"/>
          <w:szCs w:val="28"/>
        </w:rPr>
        <w:t>к компетенции других органов местного самоуправления муниципального образования.</w:t>
      </w:r>
    </w:p>
    <w:p w:rsidR="00486371" w:rsidRDefault="00B711F0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486371" w:rsidRP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86371" w:rsidRP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6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Писаревского</w:t>
      </w:r>
      <w:r w:rsidR="004863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r w:rsidR="00486371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486371">
        <w:rPr>
          <w:rFonts w:ascii="Times New Roman" w:hAnsi="Times New Roman" w:cs="Times New Roman"/>
          <w:sz w:val="28"/>
          <w:szCs w:val="28"/>
        </w:rPr>
        <w:t>а</w:t>
      </w:r>
      <w:r w:rsidR="00486371" w:rsidRPr="003B31D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916FB">
        <w:rPr>
          <w:rFonts w:ascii="Times New Roman" w:hAnsi="Times New Roman" w:cs="Times New Roman"/>
          <w:sz w:val="28"/>
          <w:szCs w:val="28"/>
        </w:rPr>
        <w:t>Писаревского</w:t>
      </w:r>
      <w:r w:rsidR="004863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6371" w:rsidRPr="003B31D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16FB">
        <w:rPr>
          <w:rFonts w:ascii="Times New Roman" w:hAnsi="Times New Roman" w:cs="Times New Roman"/>
          <w:sz w:val="28"/>
          <w:szCs w:val="28"/>
        </w:rPr>
        <w:t>-</w:t>
      </w:r>
      <w:r w:rsidR="00486371" w:rsidRPr="003B31DA">
        <w:rPr>
          <w:rFonts w:ascii="Times New Roman" w:hAnsi="Times New Roman" w:cs="Times New Roman"/>
          <w:sz w:val="28"/>
          <w:szCs w:val="28"/>
        </w:rPr>
        <w:t xml:space="preserve"> администрация) обеспечива</w:t>
      </w:r>
      <w:r w:rsidR="00486371">
        <w:rPr>
          <w:rFonts w:ascii="Times New Roman" w:hAnsi="Times New Roman" w:cs="Times New Roman"/>
          <w:sz w:val="28"/>
          <w:szCs w:val="28"/>
        </w:rPr>
        <w:t>ю</w:t>
      </w:r>
      <w:r w:rsidR="00486371" w:rsidRPr="003B31DA">
        <w:rPr>
          <w:rFonts w:ascii="Times New Roman" w:hAnsi="Times New Roman" w:cs="Times New Roman"/>
          <w:sz w:val="28"/>
          <w:szCs w:val="28"/>
        </w:rPr>
        <w:t>т непосредственную реализацию полномочий в сфере обеспечения первичных мер пожарной безопасности в границах</w:t>
      </w:r>
      <w:r w:rsidR="0048637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48637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486371"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6371" w:rsidRDefault="00486371" w:rsidP="00486371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2. Муниципальная пожарная охрана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По решению администрации 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 образовании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создаваться муниципальная пожарная охрана.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6. Создание муниципальной пожарной охраны осуществляется в порядке, установленном законодательством и муниципальными правовыми актами.</w:t>
      </w:r>
    </w:p>
    <w:p w:rsidR="00486371" w:rsidRPr="006E24F6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24F6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</w:t>
      </w:r>
      <w:r w:rsidRPr="006E24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администрацией.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оздание условий для организации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ольной пожарной охраны, а также для участия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в обеспечении первичных мер пожарной</w:t>
      </w:r>
    </w:p>
    <w:p w:rsidR="00486371" w:rsidRDefault="00486371" w:rsidP="00486371">
      <w:pPr>
        <w:pStyle w:val="ConsPlusNormal"/>
        <w:keepNext/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формах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A1240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целях организации добровольной пожарной охраны, осуществляющей деятельно</w:t>
      </w:r>
      <w:r w:rsidRPr="00104AAB">
        <w:rPr>
          <w:rFonts w:ascii="Times New Roman" w:hAnsi="Times New Roman" w:cs="Times New Roman"/>
          <w:sz w:val="28"/>
          <w:szCs w:val="28"/>
        </w:rPr>
        <w:t xml:space="preserve">сть в границах 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населенных пунктов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редусматриваются </w:t>
      </w:r>
      <w:r w:rsidRPr="003A1240">
        <w:rPr>
          <w:rFonts w:ascii="Times New Roman" w:hAnsi="Times New Roman" w:cs="Times New Roman"/>
          <w:kern w:val="2"/>
          <w:sz w:val="28"/>
          <w:szCs w:val="28"/>
        </w:rPr>
        <w:t>следующие меры:</w:t>
      </w:r>
    </w:p>
    <w:p w:rsidR="00486371" w:rsidRPr="003A1240" w:rsidRDefault="000865AE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486371" w:rsidRPr="003A124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486371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обеспечение бесплатным питанием добровольных пожарных и работников добровольной пожарной охраны в период исполнения ими своих обязанностей;</w:t>
      </w:r>
    </w:p>
    <w:p w:rsidR="00486371" w:rsidRPr="003A1240" w:rsidRDefault="000865AE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) финансовая и материальная поддержка общественным объединениям пожарной охраны.</w:t>
      </w:r>
    </w:p>
    <w:p w:rsidR="00486371" w:rsidRDefault="000865AE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 w:rsidR="00486371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осуществляется администрацией путем предоставления работникам добровольной пожарной охраны и добровольным пожарным, </w:t>
      </w:r>
      <w:r w:rsidR="00486371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привлекаемым к участию в тушении пожаров и проведении аварийно-спасательных работ,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денежной компенсации соответствующих расходов.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Нормы возмещения соответствующих расходов, условия и порядок предоставления указанной денежной компенсации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</w:t>
      </w:r>
      <w:r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бесплатным питанием добровольных пожарных и работников добровольной пожарной охраны в период исполнения ими своих обязанностей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администрацией.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Нормы, порядок и условия обеспечения бесплатным питанием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Финансовая поддержка общественным объединениям пожарной охраны оказывается путем предоставления им субсидий в соответствии с бюджетным законодательством.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5C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определения объема и условия предоставления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Материальная поддержка общественным объединениям пожарной охраны оказывается путем передачи им в соответствии с законодательством во владение и (или) пользование имущества, находящегося в собственност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>, в том числе специально приобретенного на эти цели за счет средств бюдж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ета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Порядок и условия оказания материальной поддержки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общественным объединениям пожарной охраны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4.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мероприятий по обеспечению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обеспечение пожарной</w:t>
      </w:r>
    </w:p>
    <w:p w:rsidR="00486371" w:rsidRPr="00333E22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</w:t>
      </w: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сельских населенных пунктов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Мероприятия по обеспечению пожарной безопасности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подлежат включению </w:t>
      </w: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планы, схемы и программы развития территори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23ED6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Писаревского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в соответствии с законодательством.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772900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>. В границах сельских населенных пунктов на территории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определяются и оснащаются: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8DE">
        <w:rPr>
          <w:rFonts w:ascii="Times New Roman" w:hAnsi="Times New Roman" w:cs="Times New Roman"/>
          <w:kern w:val="2"/>
          <w:sz w:val="28"/>
          <w:szCs w:val="28"/>
        </w:rPr>
        <w:t xml:space="preserve">1) места </w:t>
      </w:r>
      <w:r w:rsidRPr="00CC68D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места размещения первичных средств тушения пожаров и противопожарного инвентаря на территориях общего пользования.</w:t>
      </w:r>
    </w:p>
    <w:p w:rsidR="00486371" w:rsidRPr="00664438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В границах сельских населенных пунктов на территории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64438">
        <w:rPr>
          <w:rFonts w:ascii="Times New Roman" w:hAnsi="Times New Roman" w:cs="Times New Roman"/>
          <w:kern w:val="2"/>
          <w:sz w:val="28"/>
          <w:szCs w:val="28"/>
        </w:rPr>
        <w:t>администрация обеспечивает:</w:t>
      </w:r>
    </w:p>
    <w:p w:rsidR="00486371" w:rsidRPr="00664438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и принятие мер по оповещению населения и подразделений Государственной противопожарной службы о пожаре;</w:t>
      </w:r>
    </w:p>
    <w:p w:rsidR="00486371" w:rsidRPr="00664438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Реализация мероприятий, указанных в пункте 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осуществляется в соответствии с законодательством. Администрация имеет право издавать муниципальные правовые акты, регулирующие порядок реализации указанных мероприятий.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5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содействия органам государственной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власти Иркутской области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нформировании населения</w:t>
      </w:r>
    </w:p>
    <w:p w:rsidR="00486371" w:rsidRPr="00333E22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мерах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</w:p>
    <w:p w:rsidR="00486371" w:rsidRDefault="00486371" w:rsidP="00486371">
      <w:pPr>
        <w:pStyle w:val="ConsPlusNormal"/>
        <w:keepNext/>
        <w:widowControl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безопасности.</w:t>
      </w:r>
    </w:p>
    <w:p w:rsidR="00486371" w:rsidRDefault="00772900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путем: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размещения полученной от органов государственной власти Иркутской области информации о мерах пожарной безопасности в информационно-телекоммуникационной сети «Интернет» на сайте</w:t>
      </w:r>
      <w:r w:rsidR="00123E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3ED6" w:rsidRPr="00123ED6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http://pisarevskoe.mo38.ru/</w:t>
      </w:r>
      <w:r w:rsidR="00123ED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распространения информационных материалов, содержащих информацию о мерах пожарной безопасности, среди населения путем их раздачи и (или) размещения в общественных местах;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организации и проведения собраний населения;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иными способами, согласованными с органами государственной власти Иркутской области.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6. Особый противопожарный режим</w:t>
      </w:r>
    </w:p>
    <w:p w:rsidR="00486371" w:rsidRDefault="00486371" w:rsidP="00486371">
      <w:pPr>
        <w:pStyle w:val="ConsPlusNormal"/>
        <w:keepNext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772900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повышения пожарной опасности на территории</w:t>
      </w:r>
      <w:r w:rsidR="00486371"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37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486371">
        <w:rPr>
          <w:rFonts w:ascii="Times New Roman" w:hAnsi="Times New Roman" w:cs="Times New Roman"/>
          <w:kern w:val="2"/>
          <w:sz w:val="28"/>
          <w:szCs w:val="28"/>
        </w:rPr>
        <w:t xml:space="preserve"> устанавливается особый противопожарный режим в соответствии со статьей 20 Закона Иркутской области от 7 октября 2008 года № 78-оз «О пожарной безопасности в Иркутской области».</w:t>
      </w:r>
    </w:p>
    <w:p w:rsidR="00486371" w:rsidRDefault="00772900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486371" w:rsidRPr="005849E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86371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Особый противопожарный режим при возникновении чрезвычайной ситуации природного или техногенного характера, зона которой находится в пределах территории</w:t>
      </w:r>
      <w:r w:rsidR="00486371"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37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486371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устанавливается решением </w:t>
      </w:r>
      <w:r w:rsidR="00486371"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123E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</w:t>
      </w:r>
      <w:r w:rsidR="0048637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86371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незамедлительным уведомлением Правительства Иркутской области.</w:t>
      </w:r>
    </w:p>
    <w:p w:rsidR="00486371" w:rsidRPr="005849E7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Решение, предусмотренное пунктом 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оформляется постановлением 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3ED6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Писаревского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>, должно содержать сведения, предусмотренные частью 5 статьи 20 Закона Иркутской области от 7 октября 2008 года № 78-оз «О пожарной безопасности в Иркутской области»,</w:t>
      </w:r>
      <w:r w:rsidRPr="005849E7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незамедлительно доводится до сведения населения через средства массовой информации.</w:t>
      </w:r>
    </w:p>
    <w:p w:rsidR="000F0716" w:rsidRDefault="000F0716" w:rsidP="000F0716"/>
    <w:sectPr w:rsidR="000F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C1" w:rsidRDefault="003E65C1" w:rsidP="00ED2E21">
      <w:r>
        <w:separator/>
      </w:r>
    </w:p>
  </w:endnote>
  <w:endnote w:type="continuationSeparator" w:id="0">
    <w:p w:rsidR="003E65C1" w:rsidRDefault="003E65C1" w:rsidP="00E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C1" w:rsidRDefault="003E65C1" w:rsidP="00ED2E21">
      <w:r>
        <w:separator/>
      </w:r>
    </w:p>
  </w:footnote>
  <w:footnote w:type="continuationSeparator" w:id="0">
    <w:p w:rsidR="003E65C1" w:rsidRDefault="003E65C1" w:rsidP="00E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16"/>
    <w:rsid w:val="000865AE"/>
    <w:rsid w:val="000F0716"/>
    <w:rsid w:val="000F0B64"/>
    <w:rsid w:val="00123ED6"/>
    <w:rsid w:val="002F268F"/>
    <w:rsid w:val="003E65C1"/>
    <w:rsid w:val="00456E65"/>
    <w:rsid w:val="00486371"/>
    <w:rsid w:val="004B3C99"/>
    <w:rsid w:val="004E297B"/>
    <w:rsid w:val="006C529E"/>
    <w:rsid w:val="00772900"/>
    <w:rsid w:val="007916FB"/>
    <w:rsid w:val="008B36A5"/>
    <w:rsid w:val="00AC2D59"/>
    <w:rsid w:val="00B711F0"/>
    <w:rsid w:val="00B83AE8"/>
    <w:rsid w:val="00C06818"/>
    <w:rsid w:val="00CB5A43"/>
    <w:rsid w:val="00CF6BC2"/>
    <w:rsid w:val="00ED2E21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D6E2"/>
  <w15:docId w15:val="{5CE641C6-D31B-40A9-A487-2D40D1D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0716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0F07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071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0716"/>
    <w:pPr>
      <w:ind w:left="720"/>
      <w:contextualSpacing/>
    </w:pPr>
  </w:style>
  <w:style w:type="paragraph" w:customStyle="1" w:styleId="ConsPlusTitle">
    <w:name w:val="ConsPlusTitle"/>
    <w:rsid w:val="00ED2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rsid w:val="00ED2E21"/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ED2E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ED2E21"/>
    <w:rPr>
      <w:vertAlign w:val="superscript"/>
    </w:rPr>
  </w:style>
  <w:style w:type="paragraph" w:customStyle="1" w:styleId="ConsPlusNormal">
    <w:name w:val="ConsPlusNormal"/>
    <w:rsid w:val="00486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123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cp:lastPrinted>2021-01-22T08:07:00Z</cp:lastPrinted>
  <dcterms:created xsi:type="dcterms:W3CDTF">2021-01-20T10:39:00Z</dcterms:created>
  <dcterms:modified xsi:type="dcterms:W3CDTF">2021-02-01T02:58:00Z</dcterms:modified>
</cp:coreProperties>
</file>