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3610C" w:rsidRDefault="00482EF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 w:rsidR="00E3610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3610C" w:rsidRDefault="00E3610C" w:rsidP="00E3610C">
      <w:pPr>
        <w:rPr>
          <w:rFonts w:ascii="Times New Roman" w:hAnsi="Times New Roman" w:cs="Times New Roman"/>
          <w:sz w:val="28"/>
          <w:szCs w:val="28"/>
        </w:rPr>
      </w:pPr>
    </w:p>
    <w:p w:rsidR="00E3610C" w:rsidRDefault="00ED1765" w:rsidP="00E36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0FC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»__</w:t>
      </w:r>
      <w:r w:rsidR="00700FC5"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 xml:space="preserve">__2021 г.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="008152D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F46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3610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152DE">
        <w:rPr>
          <w:rFonts w:ascii="Times New Roman" w:hAnsi="Times New Roman" w:cs="Times New Roman"/>
          <w:b/>
          <w:sz w:val="28"/>
          <w:szCs w:val="28"/>
        </w:rPr>
        <w:t>_</w:t>
      </w:r>
      <w:r w:rsidR="00700FC5">
        <w:rPr>
          <w:rFonts w:ascii="Times New Roman" w:hAnsi="Times New Roman" w:cs="Times New Roman"/>
          <w:b/>
          <w:sz w:val="28"/>
          <w:szCs w:val="28"/>
        </w:rPr>
        <w:t>76-а</w:t>
      </w:r>
      <w:r w:rsidR="008152DE">
        <w:rPr>
          <w:rFonts w:ascii="Times New Roman" w:hAnsi="Times New Roman" w:cs="Times New Roman"/>
          <w:b/>
          <w:sz w:val="28"/>
          <w:szCs w:val="28"/>
        </w:rPr>
        <w:t>__</w:t>
      </w: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0C" w:rsidRDefault="00482EFC" w:rsidP="00482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4-е отделение ГСС</w:t>
      </w:r>
    </w:p>
    <w:p w:rsidR="00674385" w:rsidRDefault="00674385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одобрении предварительных итогов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социально-экономического развития </w:t>
      </w:r>
      <w:r w:rsidR="00482EFC">
        <w:rPr>
          <w:rFonts w:ascii="Times New Roman" w:hAnsi="Times New Roman" w:cs="Times New Roman"/>
          <w:b/>
          <w:i/>
          <w:sz w:val="28"/>
          <w:szCs w:val="28"/>
        </w:rPr>
        <w:t>Писаревского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за истекший 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период 2021 года и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ожидаемые итоги </w:t>
      </w:r>
    </w:p>
    <w:p w:rsidR="00E3610C" w:rsidRDefault="00E3610C" w:rsidP="00E3610C">
      <w:pPr>
        <w:ind w:right="-1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социально-экономического развития </w:t>
      </w:r>
    </w:p>
    <w:p w:rsidR="00E3610C" w:rsidRDefault="00482EFC" w:rsidP="00E3610C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Писаревского </w:t>
      </w:r>
      <w:r w:rsidR="00E3610C">
        <w:rPr>
          <w:rFonts w:ascii="Times New Roman" w:hAnsi="Times New Roman" w:cs="Times New Roman"/>
          <w:b/>
          <w:i/>
          <w:sz w:val="28"/>
          <w:szCs w:val="24"/>
        </w:rPr>
        <w:t>сельского поселения за</w:t>
      </w:r>
      <w:r w:rsidR="00E3610C">
        <w:rPr>
          <w:rFonts w:ascii="Times New Roman" w:hAnsi="Times New Roman" w:cs="Times New Roman"/>
          <w:b/>
          <w:i/>
          <w:sz w:val="28"/>
          <w:szCs w:val="28"/>
        </w:rPr>
        <w:t xml:space="preserve"> 2021 год</w:t>
      </w: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разработки проекта бюджета </w:t>
      </w:r>
      <w:r w:rsidR="00482EFC">
        <w:rPr>
          <w:rFonts w:ascii="Times New Roman" w:hAnsi="Times New Roman" w:cs="Times New Roman"/>
          <w:sz w:val="28"/>
          <w:szCs w:val="28"/>
          <w:lang w:eastAsia="ru-RU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на 2022 год и плановый период 2023 и 2024 годов, в соответствии со ст. 184.2 Бюджетного Кодекса Российской Федерации и решением Думы </w:t>
      </w:r>
      <w:r w:rsidR="00482EFC">
        <w:rPr>
          <w:rFonts w:ascii="Times New Roman" w:hAnsi="Times New Roman" w:cs="Times New Roman"/>
          <w:sz w:val="28"/>
          <w:szCs w:val="28"/>
          <w:lang w:eastAsia="ru-RU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4D1A19">
        <w:rPr>
          <w:rFonts w:ascii="Times New Roman" w:hAnsi="Times New Roman" w:cs="Times New Roman"/>
          <w:sz w:val="28"/>
          <w:szCs w:val="28"/>
          <w:lang w:eastAsia="ru-RU"/>
        </w:rPr>
        <w:t>поселения от 24.03.2020 года №86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r w:rsidR="00482EFC">
        <w:rPr>
          <w:rFonts w:ascii="Times New Roman" w:hAnsi="Times New Roman" w:cs="Times New Roman"/>
          <w:sz w:val="28"/>
          <w:szCs w:val="28"/>
        </w:rPr>
        <w:t xml:space="preserve">Писаревском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82EFC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610C" w:rsidRDefault="00E3610C" w:rsidP="00E3610C">
      <w:pPr>
        <w:keepNext/>
        <w:keepLines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Одобрить предварительные итоги социально-экономического развития </w:t>
      </w:r>
      <w:r w:rsidR="00482EFC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за истекший период 2021 года и ожидаемые итоги социально-экономического развития </w:t>
      </w:r>
      <w:r w:rsidR="00482EFC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за 2021 год.</w:t>
      </w:r>
    </w:p>
    <w:p w:rsidR="00E3610C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610C" w:rsidRPr="00DC34C9" w:rsidRDefault="00E3610C" w:rsidP="00E3610C">
      <w:pPr>
        <w:tabs>
          <w:tab w:val="left" w:pos="32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34C9">
        <w:rPr>
          <w:rFonts w:ascii="Times New Roman" w:hAnsi="Times New Roman" w:cs="Times New Roman"/>
          <w:sz w:val="28"/>
          <w:szCs w:val="28"/>
        </w:rPr>
        <w:t xml:space="preserve">      2. Опубликовать настоящее распоряжение в газете «</w:t>
      </w:r>
      <w:r w:rsidR="00482EFC" w:rsidRPr="00DC34C9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Pr="00DC34C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482EFC" w:rsidRPr="00DC34C9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DC34C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E3610C" w:rsidRPr="00DC34C9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Pr="00DC34C9" w:rsidRDefault="00E3610C" w:rsidP="00E36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C9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E3610C" w:rsidRPr="00DC34C9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Pr="00E525D3" w:rsidRDefault="00E3610C" w:rsidP="00E36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Pr="00E525D3" w:rsidRDefault="00482EFC" w:rsidP="00E36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3610C" w:rsidRPr="00E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</w:p>
    <w:p w:rsidR="00E3610C" w:rsidRPr="00E525D3" w:rsidRDefault="00E3610C" w:rsidP="00E36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5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E5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482EFC" w:rsidRPr="00E525D3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 Самарин</w:t>
      </w:r>
    </w:p>
    <w:p w:rsidR="00E3610C" w:rsidRDefault="00E3610C" w:rsidP="00E361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25D3" w:rsidRDefault="00E525D3" w:rsidP="00E361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25D3" w:rsidRPr="00E525D3" w:rsidRDefault="00E525D3" w:rsidP="00E361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138C" w:rsidRPr="00E525D3" w:rsidRDefault="00FD138C" w:rsidP="00E361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19AA" w:rsidRPr="00E525D3" w:rsidRDefault="008A19AA" w:rsidP="00E3610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5"/>
        <w:gridCol w:w="893"/>
        <w:gridCol w:w="1255"/>
        <w:gridCol w:w="1284"/>
        <w:gridCol w:w="958"/>
        <w:gridCol w:w="1051"/>
      </w:tblGrid>
      <w:tr w:rsidR="00E525D3" w:rsidRPr="00E525D3" w:rsidTr="00E525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Предварительные итоги социально-экономического развития </w:t>
            </w:r>
            <w:r w:rsidR="00B84B17"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Писаревского сельского</w:t>
            </w:r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поселения за истекший период 2020 года и ожидаемые итоги социально-экономического развития </w:t>
            </w:r>
            <w:r w:rsidR="00B84B17"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Писаревского сельского</w:t>
            </w:r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поселения за 2021 год</w:t>
            </w: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 w:rsidT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B84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B84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B84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Динамика, 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Оценка 2020г.</w:t>
            </w:r>
          </w:p>
        </w:tc>
      </w:tr>
      <w:tr w:rsidR="00E525D3" w:rsidRPr="00E525D3" w:rsidTr="00E525D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B84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отчетый</w:t>
            </w:r>
            <w:proofErr w:type="spell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период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B84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соответствующий период прошлого года</w:t>
            </w: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B84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Итоги развития МО</w:t>
            </w:r>
            <w:r w:rsidR="00E525D3"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B84B17" w:rsidP="00B84B1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Выручка от реализации продукции, услуг</w:t>
            </w:r>
            <w:r w:rsidR="00E525D3"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(в   </w:t>
            </w:r>
            <w:proofErr w:type="spellStart"/>
            <w:r w:rsidR="00E525D3"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дйствующих</w:t>
            </w:r>
            <w:proofErr w:type="spellEnd"/>
            <w:r w:rsidR="00E525D3"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ценах) - </w:t>
            </w:r>
            <w:bookmarkStart w:id="0" w:name="_GoBack"/>
            <w:bookmarkEnd w:id="0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всего, </w:t>
            </w: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="00E525D3"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том</w:t>
            </w:r>
            <w:proofErr w:type="gramEnd"/>
            <w:r w:rsidR="00E525D3"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числе  по  видам  экономической  деятельности: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B84B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</w:t>
            </w:r>
            <w:r w:rsidR="00E525D3"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(с КФХ)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B84B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Лесное хозяйство и предоставление услуг в </w:t>
            </w: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этой</w:t>
            </w:r>
            <w:r w:rsidR="00E525D3"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области</w:t>
            </w:r>
            <w:proofErr w:type="gramEnd"/>
            <w:r w:rsidR="00E525D3"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Добыча  полезных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ископаемых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Обрабатывающие  производства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Производство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распределение  электроэнергии,  газа  и  воды**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Оптовая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розничная  торговля,  ремонт  автотранспортных  средств,  мотоциклов,  бытовых  изделий  и  предметов  личного  пользования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Транспорт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связь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Выручка  от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реализации  продукции,  работ,  услуг  на  душу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Прибыль  прибыльно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работающих  предприятий (с  КФХ) (без филиала КВСУ)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млн.руб</w:t>
            </w:r>
            <w:proofErr w:type="spell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Убыток (без филиала КВСУ)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Доля  прибыльных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предприятий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Доля  убыточных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предприятий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План  по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налогам  и  сборам  в  консолидированный  местный  бюджет  (сумма  бюджетов  муниципального  района  и  городских  и  сельских  поселений)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Поступления  налогов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и сборов  в  консолидированный  местный  бюджет  (сумма  бюджетов  муниципального  района  и  городских  и  сельских  поселений)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Обеспеченность  собственными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доходами  консолидированного  местного  бюджета  на  душу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E525D3" w:rsidRPr="00E525D3" w:rsidTr="00E525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Состояние  основных</w:t>
            </w:r>
            <w:proofErr w:type="gramEnd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видов  экономической  деятельности  хозяйствующих  субъектов  МО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Индекс  физического</w:t>
            </w:r>
            <w:proofErr w:type="gramEnd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объема  промышленного  производства  (C+D+E)***: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Добыча  полезных</w:t>
            </w:r>
            <w:proofErr w:type="gramEnd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 ископаемых  (С)</w:t>
            </w: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Объем  отгруженных  товаров  собственного производства,  выполненных  работ  и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Индекс  физического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объема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Обрабатывающие  производства  (D)</w:t>
            </w: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Объем  отгруженных  товаров  собственного  производства,  выполненных  работ  и  услуг                                                                                                                                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Индекс  физического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объема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Производство  и</w:t>
            </w:r>
            <w:proofErr w:type="gramEnd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 распределение  электроэнергии,  газа  и  воды  (Е)</w:t>
            </w: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Объем  отгруженных  товаров  собственного  производства,  выполненных  работ  и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Индекс  физического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объема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Сельское  хозяйство</w:t>
            </w: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Валовый  выпуск  продукции  в  </w:t>
            </w:r>
            <w:proofErr w:type="spell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сельхозорганизациях</w:t>
            </w:r>
            <w:proofErr w:type="spell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и  КФХ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Индекс  физического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объема  в  </w:t>
            </w:r>
            <w:proofErr w:type="spell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сельхозорганизациях</w:t>
            </w:r>
            <w:proofErr w:type="spell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и КФХ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Строительство</w:t>
            </w: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Объем  работ                                                                                                                           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Ввод  в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действие  жилых  домов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кв.  м.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Введено  жилья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на  душу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кв.  м.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Транспорт</w:t>
            </w: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Грузооборот                                                                                                                           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т/км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 w:rsidT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пас/км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Торговля</w:t>
            </w: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Розничный товарооборот                                                                                                                       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Индекс  физического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объема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Малый  бизнес</w:t>
            </w: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Число  действующих  малых  предприятий (с КФХ) - всего                                                                                                                        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Удельный  вес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выручки  предприятий  малого  бизнеса  в  выручке  в  целом  по  МО (с ИП и КФХ)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Объем  инвестиций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в  основной  капитал  за  счет  всех  источников  финансирования: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#ЗНАЧ!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#ЗНАЧ!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#ЗНАЧ!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бюджетные  средства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#ЗНАЧ!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Демографические  процессы</w:t>
            </w:r>
            <w:proofErr w:type="gramEnd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Коэффициент  естественного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прироста  (убыли)  населения  (разница  между  числом  родившихся  человек  на  1000  человек  населения  и  числом  умерших  человек  на  1000  человек  населения)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Половая  структура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населения: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удельный  вес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удельный  вес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Возрастная  структура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населения: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моложе  трудоспособного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возраста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удельный  вес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трудоспособный  возраст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удельный  вес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старше  трудоспособного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возраст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удельный  вес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Миграция  населения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(разница  между  числом  прибывших  и  числом  выбывших,  </w:t>
            </w:r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приток  (+),  отток  (-)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Удельный  вес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численности  городского  населения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Удельный  вес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численности  сельского  населения  в  общей  численности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Трудовые  ресурсы</w:t>
            </w:r>
            <w:proofErr w:type="gramEnd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Численность  населения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всего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0,634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0,641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Занятые  в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экономике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в  том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числе  работающие по  найму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Учащиеся  16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лет  и  старше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Не  занятые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в  экономике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в  том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числе  безработные  граждане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Доля  занятых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на  малых  предприятиях  в  общей  численности  занятых  в  экономике  -  всего,  в  </w:t>
            </w:r>
            <w:proofErr w:type="spell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</w:t>
            </w: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  видам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экономической  деятельности: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Сельское  хозяйство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Лесное  хозяйство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 предоставление  услуг  в  этой  области*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Добыча  полезных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ископаемых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Обрабатывающие  производства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Производство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распределение  электроэнергии,  газа  и  воды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Оптовая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розничная  торговля,  ремонт  автотранспортных  средств,  мотоциклов,  бытовых  изделий  и  предметов  личного  пользования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Транспорт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связь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Прочие,  в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том  числе: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Граждане  (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физические  лица),  занимающиеся предпринимательской  деятельностью  без  образования  юридического  лица  (индивидуальные  предприниматели,  главы  КФХ)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Уровень  жизни</w:t>
            </w:r>
            <w:proofErr w:type="gramEnd"/>
            <w:r w:rsidRPr="00E52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Среднесписочная  численность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работающих,  всего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том  числе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Сельское  хозяйство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Лесное  хозяйство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 предоставление  услуг  в  этой  области*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Добыча  полезных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ископаемых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Обрабатывающие  производства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Производство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распределение  электроэнергии,  газа  и  воды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Оптовая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розничная  торговля,  ремонт  автотранспортных  средств,  мотоциклов,  бытовых  изделий  и  предметов  личного  пользования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Транспорт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связь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Государственное  управление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 обеспечение  военной  безопасности,  обязательное  социальное  страхование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Здравоохранение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предоставление  социальных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 прочих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коммунальных,  социальных  и  персональных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  том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числе  из  общей  численности  работающих  численность  работников  бюджетной  сферы,  финансируемой  из  консолидированного  местного  бюджета - всего,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из  них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по  отраслям  социальной  сферы: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Культура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искусство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Физическая  культура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Социальная  защита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Уровень  регистрируемой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безработицы  (к  трудоспособному  населению)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Среднедушевой  денежный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доход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Среднемесячная  начисленная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заработная  плата  (без  выплат  социального  характера) - всего,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  том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числе  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Сельское  хозяйство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Лесное  хозяйство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 предоставление  услуг  в  этой  области*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Добыча  полезных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ископаемых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Обрабатывающие  производства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Производство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распределение  электроэнергии,  газа  и  воды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Оптовая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розничная  торговля,  ремонт  автотранспортных  средств,  мотоциклов,  бытовых  изделий  и  предметов  личного  пользования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Транспорт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связь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Государственное  управление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 обеспечение  военной  безопасности,  обязательное  социальное  страхование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37806,0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33583,0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Здравоохранение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предоставление  социальных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20905,0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19210,0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 прочих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коммунальных,  социальных  и  персональных  услуг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  том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числе  из  общей  численности  работающих  численность  работников  бюджетной  сферы,  финансируемой  из  консолидированного  местного  бюджета - всего,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из  них</w:t>
            </w:r>
            <w:proofErr w:type="gramEnd"/>
            <w:r w:rsidRPr="00E525D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по  отраслям  социальной  сферы: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37806,0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33583,0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Культура  и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искусство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39619,0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34844,0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Физическая  культура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Социальная  защита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32361,0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25774,0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Выплаты  социального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характера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Фонд  оплаты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труда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Прожиточный  минимум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(начиная  со  2  квартала,  </w:t>
            </w:r>
            <w:proofErr w:type="spell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расчитывается</w:t>
            </w:r>
            <w:proofErr w:type="spell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среднее  значение  за  период) для трудоспособного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Реальный  доход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Покупательная  способность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денежных  доходов  работающего  населения (соотношение  среднедушевых    денежных  доходов  и  прожиточного  минимума)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раз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Численность  населения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с  доходами  ниже  прожиточного  минимума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Доля  населения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с  доходами  ниже  прожиточного  минимума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Задолженность  по</w:t>
            </w:r>
            <w:proofErr w:type="gramEnd"/>
            <w:r w:rsidRPr="00E525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заработной  плате  в  целом  по  МО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в  том</w:t>
            </w:r>
            <w:proofErr w:type="gramEnd"/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 xml:space="preserve">  числе  по  бюджетным  учреждениям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5D3">
              <w:rPr>
                <w:rFonts w:ascii="Arial" w:hAnsi="Arial" w:cs="Arial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 w:rsidTr="00E525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52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 Раздел</w:t>
            </w:r>
            <w:proofErr w:type="gramEnd"/>
            <w:r w:rsidRPr="00E52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"Лесное  хозяйство  и  предоставление  услуг  в  этой  области"  включает  лесозаготовки.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 w:rsidRPr="00E525D3" w:rsidTr="00E525D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25D3" w:rsidRP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 </w:t>
            </w:r>
            <w:proofErr w:type="gramStart"/>
            <w:r w:rsidRPr="00E52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 "</w:t>
            </w:r>
            <w:proofErr w:type="gramEnd"/>
            <w:r w:rsidRPr="00E52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 и  распределение  электроэнергии,  газа  и  воды"  охватывает  электроэнергетику  (код  11100),  а  также  группировки  ОКОНХ  "Наружное  освещение"  (код  90212),  "Газоснабжение"  (код  90214)  и  "Теплоснабжение"  (код  90215),  отнесенные  в  ОКОНХ  к  отрасли  "Коммунальное  хозяйство".</w:t>
            </w:r>
          </w:p>
        </w:tc>
      </w:tr>
      <w:tr w:rsid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25D3" w:rsidTr="00E525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 Индекс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промышленного  производства  исчисляется  по  видам  экономической  деятельности  "Добыча  полезных  ископаемых",  "Обрабатывающие  производства",  "Производство  и  распределение  электроэнергии,  газа  и  воды"  в  сопоставимых  ценах.</w:t>
            </w:r>
          </w:p>
        </w:tc>
      </w:tr>
      <w:tr w:rsidR="00E525D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25D3" w:rsidTr="00E525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****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Примечание: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разделы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"Демографические  процессы",  "Трудовые  ресурсы"  заполняются  по  итогам  года.</w:t>
            </w:r>
          </w:p>
        </w:tc>
      </w:tr>
      <w:tr w:rsidR="00E525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 отсутствует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D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E525D3" w:rsidRDefault="00E525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525D3" w:rsidRDefault="00E525D3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D3" w:rsidRDefault="00E525D3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D3" w:rsidRDefault="00E525D3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610C" w:rsidRPr="00DC34C9" w:rsidRDefault="00E3610C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4C9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3610C" w:rsidRPr="00DC34C9" w:rsidRDefault="00E3610C" w:rsidP="00E361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4C9">
        <w:rPr>
          <w:rFonts w:ascii="Times New Roman" w:hAnsi="Times New Roman" w:cs="Times New Roman"/>
          <w:b/>
          <w:i/>
          <w:sz w:val="28"/>
          <w:szCs w:val="28"/>
        </w:rPr>
        <w:t xml:space="preserve">к предварительным итогам социально-экономического развития </w:t>
      </w:r>
      <w:r w:rsidR="009164CF" w:rsidRPr="00DC34C9">
        <w:rPr>
          <w:rFonts w:ascii="Times New Roman" w:hAnsi="Times New Roman" w:cs="Times New Roman"/>
          <w:b/>
          <w:i/>
          <w:sz w:val="28"/>
          <w:szCs w:val="28"/>
        </w:rPr>
        <w:t xml:space="preserve">Писаревского </w:t>
      </w:r>
      <w:r w:rsidRPr="00DC34C9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за истекший период 2021 года и ожидаемые итоги социально-экономического развития </w:t>
      </w:r>
      <w:r w:rsidR="009164CF" w:rsidRPr="00DC34C9">
        <w:rPr>
          <w:rFonts w:ascii="Times New Roman" w:hAnsi="Times New Roman" w:cs="Times New Roman"/>
          <w:b/>
          <w:i/>
          <w:sz w:val="28"/>
          <w:szCs w:val="28"/>
        </w:rPr>
        <w:t xml:space="preserve">Писаревского </w:t>
      </w:r>
      <w:r w:rsidRPr="00DC34C9">
        <w:rPr>
          <w:rFonts w:ascii="Times New Roman" w:hAnsi="Times New Roman" w:cs="Times New Roman"/>
          <w:b/>
          <w:i/>
          <w:sz w:val="28"/>
          <w:szCs w:val="28"/>
        </w:rPr>
        <w:t>сельского поселения за 2021 год</w:t>
      </w:r>
    </w:p>
    <w:p w:rsidR="00E3610C" w:rsidRPr="00DC34C9" w:rsidRDefault="00E3610C" w:rsidP="00E3610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610C" w:rsidRPr="00DC34C9" w:rsidRDefault="00E3610C" w:rsidP="00E3610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4C9">
        <w:rPr>
          <w:rFonts w:ascii="Times New Roman" w:eastAsia="Calibri" w:hAnsi="Times New Roman" w:cs="Times New Roman"/>
          <w:sz w:val="28"/>
          <w:szCs w:val="28"/>
        </w:rPr>
        <w:t xml:space="preserve">Писаревское муниципальное образование наделено статусом сельского поселения Законом Иркутской области от 16.12.2004г. № 98-оз «О статусах и границах муниципальных образований </w:t>
      </w:r>
      <w:proofErr w:type="spellStart"/>
      <w:r w:rsidRPr="00DC34C9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Pr="00DC34C9">
        <w:rPr>
          <w:rFonts w:ascii="Times New Roman" w:eastAsia="Calibri" w:hAnsi="Times New Roman" w:cs="Times New Roman"/>
          <w:sz w:val="28"/>
          <w:szCs w:val="28"/>
        </w:rPr>
        <w:t xml:space="preserve"> района Иркутской </w:t>
      </w:r>
      <w:r w:rsidRPr="00DC34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области». Писаревское сельское поселение осуществляет свою деятельность согласно Уставу и расположено в центре </w:t>
      </w:r>
      <w:proofErr w:type="spellStart"/>
      <w:r w:rsidRPr="00DC34C9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Pr="00DC34C9">
        <w:rPr>
          <w:rFonts w:ascii="Times New Roman" w:eastAsia="Calibri" w:hAnsi="Times New Roman" w:cs="Times New Roman"/>
          <w:sz w:val="28"/>
          <w:szCs w:val="28"/>
        </w:rPr>
        <w:t xml:space="preserve"> района Иркутской области. Состоит из двух частей, разделённых муниципальным образованием «г. Тулун». Территория в границах муниципального образования -23956,16 га, что составляет 1,74% территории </w:t>
      </w:r>
      <w:proofErr w:type="spellStart"/>
      <w:r w:rsidRPr="00DC34C9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Pr="00DC34C9">
        <w:rPr>
          <w:rFonts w:ascii="Times New Roman" w:eastAsia="Calibri" w:hAnsi="Times New Roman" w:cs="Times New Roman"/>
          <w:sz w:val="28"/>
          <w:szCs w:val="28"/>
        </w:rPr>
        <w:t xml:space="preserve"> района, численность населения на 01.01.2021 год 2</w:t>
      </w:r>
      <w:r w:rsidR="00000484" w:rsidRPr="00DC34C9">
        <w:rPr>
          <w:rFonts w:ascii="Times New Roman" w:eastAsia="Calibri" w:hAnsi="Times New Roman" w:cs="Times New Roman"/>
          <w:sz w:val="28"/>
          <w:szCs w:val="28"/>
        </w:rPr>
        <w:t xml:space="preserve"> 120</w:t>
      </w:r>
      <w:r w:rsidRPr="00DC34C9">
        <w:rPr>
          <w:rFonts w:ascii="Times New Roman" w:eastAsia="Calibri" w:hAnsi="Times New Roman" w:cs="Times New Roman"/>
          <w:sz w:val="28"/>
          <w:szCs w:val="28"/>
        </w:rPr>
        <w:t xml:space="preserve"> человек.  Общая площадь застройки составляет 4500 гектар. Общая площадь сельхозугодий составляет 848 гектар. Писаревское муниципальное образование является единым экономическим, историческим, социальным, территориальным образованием, входит в состав </w:t>
      </w:r>
      <w:proofErr w:type="spellStart"/>
      <w:r w:rsidRPr="00DC34C9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Pr="00DC34C9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:rsidR="00E3610C" w:rsidRPr="00DC34C9" w:rsidRDefault="00E3610C" w:rsidP="00E3610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C9">
        <w:rPr>
          <w:rFonts w:ascii="Times New Roman" w:eastAsia="Calibri" w:hAnsi="Times New Roman" w:cs="Times New Roman"/>
          <w:sz w:val="28"/>
          <w:szCs w:val="28"/>
        </w:rPr>
        <w:t xml:space="preserve">В Писаревском поселении действуют 2 казенных учреждения: Администрация сельского поселения и Муниципальное казенное учреждение культуры «КДЦ Писаревского МО». На территории поселения насчитывается порядка </w:t>
      </w:r>
      <w:r w:rsidR="001D0E4B" w:rsidRPr="00DC34C9">
        <w:rPr>
          <w:rFonts w:ascii="Times New Roman" w:eastAsia="Calibri" w:hAnsi="Times New Roman" w:cs="Times New Roman"/>
          <w:sz w:val="28"/>
          <w:szCs w:val="28"/>
        </w:rPr>
        <w:t>817</w:t>
      </w:r>
      <w:r w:rsidRPr="00DC34C9">
        <w:rPr>
          <w:rFonts w:ascii="Times New Roman" w:eastAsia="Calibri" w:hAnsi="Times New Roman" w:cs="Times New Roman"/>
          <w:sz w:val="28"/>
          <w:szCs w:val="28"/>
        </w:rPr>
        <w:t xml:space="preserve"> приусадебных земельных участков, на которых находится 898 жилых домов и квартир. </w:t>
      </w:r>
    </w:p>
    <w:p w:rsidR="00E3610C" w:rsidRPr="00DC34C9" w:rsidRDefault="00E3610C" w:rsidP="00E3610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земельного фонда основную долю занимают земли лесного фонда. По своим производственно-экономическим показателям муниципальное образование является аграрным по производству сельскохозяйственной продукции. Экономика сельского поселения представлена сельскохозяйственным предприятием</w:t>
      </w:r>
      <w:r w:rsidRPr="00DC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«Урожай»</w:t>
      </w:r>
      <w:r w:rsidRPr="00DC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34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ФГУ «Станция агрохимической службы «</w:t>
      </w:r>
      <w:proofErr w:type="spellStart"/>
      <w:r w:rsidRPr="00DC34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Тулунская</w:t>
      </w:r>
      <w:proofErr w:type="spellEnd"/>
      <w:r w:rsidRPr="00DC34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»», наукой, торговыми</w:t>
      </w:r>
      <w:r w:rsidRPr="00DC34C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точками, пекарней, парикмахерской, пунктом по ремонту бытовой техник</w:t>
      </w:r>
      <w:r w:rsidRPr="00DC34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объектом по </w:t>
      </w:r>
      <w:r w:rsidRPr="00DC34C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обеспечению водоснабжения и теплоснабжения</w:t>
      </w:r>
      <w:r w:rsidRPr="00DC34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населения, объектом культуры, объектами образовательных учреждений и объектами дошкольных учреждений.                                  </w:t>
      </w:r>
    </w:p>
    <w:p w:rsidR="00E3610C" w:rsidRPr="00DC34C9" w:rsidRDefault="00E3610C" w:rsidP="00E3610C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долю в валовом продукте территории занимает продукция сельского хозяйства, объем производства, которой во многом зависит от природно-климатических условий.</w:t>
      </w:r>
    </w:p>
    <w:p w:rsidR="00E3610C" w:rsidRDefault="00E3610C" w:rsidP="00E3610C">
      <w:pPr>
        <w:pStyle w:val="2"/>
        <w:ind w:left="567"/>
        <w:jc w:val="center"/>
        <w:rPr>
          <w:b/>
          <w:bCs/>
          <w:szCs w:val="22"/>
        </w:rPr>
      </w:pPr>
    </w:p>
    <w:p w:rsidR="00E3610C" w:rsidRPr="00DC34C9" w:rsidRDefault="00E3610C" w:rsidP="00DC34C9">
      <w:pPr>
        <w:pStyle w:val="2"/>
        <w:ind w:left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Сельское хозяйство</w:t>
      </w:r>
    </w:p>
    <w:p w:rsidR="00E3610C" w:rsidRDefault="00E3610C" w:rsidP="00E3610C">
      <w:pPr>
        <w:pStyle w:val="2"/>
        <w:ind w:left="0" w:firstLine="284"/>
        <w:rPr>
          <w:b/>
          <w:bCs/>
          <w:sz w:val="22"/>
          <w:szCs w:val="22"/>
        </w:rPr>
      </w:pPr>
      <w:r>
        <w:t xml:space="preserve">      Сельское хозяйство на </w:t>
      </w:r>
      <w:r w:rsidR="00636748">
        <w:t>территории Писаревского</w:t>
      </w:r>
      <w:r>
        <w:t xml:space="preserve"> сельского поселения </w:t>
      </w:r>
      <w:r>
        <w:tab/>
      </w:r>
      <w:r>
        <w:rPr>
          <w:bCs/>
          <w:szCs w:val="28"/>
        </w:rPr>
        <w:t xml:space="preserve">представлено ООО «Урожай», наукой, личными подсобными хозяйствами. </w:t>
      </w:r>
      <w:r>
        <w:t xml:space="preserve">Крестьянские (фермерские) хозяйства на территории   сельского поселения отсутствует. Земли используются населением для выпаса скота и заготовки кормов. </w:t>
      </w:r>
    </w:p>
    <w:p w:rsidR="00E3610C" w:rsidRDefault="00E3610C" w:rsidP="00E3610C">
      <w:pPr>
        <w:pStyle w:val="2"/>
        <w:ind w:left="0" w:firstLine="567"/>
        <w:rPr>
          <w:bCs/>
          <w:szCs w:val="28"/>
        </w:rPr>
      </w:pPr>
      <w:r>
        <w:rPr>
          <w:bCs/>
          <w:szCs w:val="28"/>
        </w:rPr>
        <w:t>В 1 полугодии 2021 года поголовья крупного рогатого скота составляет</w:t>
      </w:r>
      <w:r>
        <w:rPr>
          <w:color w:val="000000"/>
          <w:szCs w:val="28"/>
        </w:rPr>
        <w:t xml:space="preserve"> </w:t>
      </w:r>
      <w:r w:rsidR="007D5E59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34 головы (уменьшилось на 20,6 % к уровню 1 полугодия 2020 года), </w:t>
      </w:r>
      <w:r>
        <w:rPr>
          <w:bCs/>
        </w:rPr>
        <w:t>свиней –</w:t>
      </w:r>
      <w:r w:rsidR="007D5E59">
        <w:rPr>
          <w:bCs/>
        </w:rPr>
        <w:t xml:space="preserve">181 </w:t>
      </w:r>
      <w:r>
        <w:rPr>
          <w:bCs/>
        </w:rPr>
        <w:t xml:space="preserve">головы. </w:t>
      </w:r>
      <w:r>
        <w:rPr>
          <w:bCs/>
          <w:szCs w:val="28"/>
        </w:rPr>
        <w:t>Мясная продукция (свинина) вывозится на рынок районного центра г. Тулуна.</w:t>
      </w:r>
    </w:p>
    <w:p w:rsidR="00E3610C" w:rsidRDefault="00E3610C" w:rsidP="00E361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2021 года и в перспективе на 2022-2023 гг. в личных подсобных хозяйствах прогнозируется незначительное уменьшение поголовья КРС</w:t>
      </w:r>
      <w:r w:rsidR="007D5E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10C" w:rsidRDefault="00E3610C" w:rsidP="00E3610C">
      <w:pPr>
        <w:pStyle w:val="2"/>
        <w:ind w:left="0" w:firstLine="284"/>
        <w:rPr>
          <w:bCs/>
          <w:szCs w:val="28"/>
        </w:rPr>
      </w:pPr>
    </w:p>
    <w:p w:rsidR="00E3610C" w:rsidRPr="00E1229D" w:rsidRDefault="00E3610C" w:rsidP="00E1229D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E3610C" w:rsidRDefault="00E3610C" w:rsidP="00E3610C">
      <w:pPr>
        <w:suppressAutoHyphens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164CF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1 полугодие 2021 года объем розничного товарооборота в действующих ценах увеличился к соответствующему периоду прошлого года на 14,5 % и составил </w:t>
      </w:r>
      <w:r w:rsidR="007D5E59">
        <w:rPr>
          <w:rFonts w:ascii="Times New Roman" w:hAnsi="Times New Roman" w:cs="Times New Roman"/>
          <w:color w:val="000000"/>
          <w:sz w:val="28"/>
          <w:szCs w:val="28"/>
        </w:rPr>
        <w:t xml:space="preserve">2,4 </w:t>
      </w:r>
      <w:r w:rsidR="007D5E59">
        <w:rPr>
          <w:rFonts w:ascii="Times New Roman" w:hAnsi="Times New Roman" w:cs="Times New Roman"/>
          <w:sz w:val="28"/>
          <w:szCs w:val="28"/>
        </w:rPr>
        <w:t xml:space="preserve">млн. руб. </w:t>
      </w:r>
      <w:r w:rsidR="007D5E59">
        <w:rPr>
          <w:rFonts w:ascii="Times New Roman" w:hAnsi="Times New Roman" w:cs="Times New Roman"/>
          <w:sz w:val="28"/>
          <w:szCs w:val="28"/>
        </w:rPr>
        <w:lastRenderedPageBreak/>
        <w:t>(В 2020 г. – 3,</w:t>
      </w:r>
      <w:r w:rsidR="00C5740D">
        <w:rPr>
          <w:rFonts w:ascii="Times New Roman" w:hAnsi="Times New Roman" w:cs="Times New Roman"/>
          <w:sz w:val="28"/>
          <w:szCs w:val="28"/>
        </w:rPr>
        <w:t>1 млн.</w:t>
      </w:r>
      <w:r>
        <w:rPr>
          <w:rFonts w:ascii="Times New Roman" w:hAnsi="Times New Roman" w:cs="Times New Roman"/>
          <w:sz w:val="28"/>
          <w:szCs w:val="28"/>
        </w:rPr>
        <w:t xml:space="preserve"> руб.) Розничная торговая сеть осталась на уровне 2020 года и </w:t>
      </w:r>
      <w:r w:rsidR="00AA4087">
        <w:rPr>
          <w:rFonts w:ascii="Times New Roman" w:hAnsi="Times New Roman" w:cs="Times New Roman"/>
          <w:sz w:val="28"/>
          <w:szCs w:val="28"/>
        </w:rPr>
        <w:t>состоит из 9</w:t>
      </w:r>
      <w:r>
        <w:rPr>
          <w:rFonts w:ascii="Times New Roman" w:hAnsi="Times New Roman" w:cs="Times New Roman"/>
          <w:sz w:val="28"/>
          <w:szCs w:val="28"/>
        </w:rPr>
        <w:t xml:space="preserve"> магазинов,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4087">
        <w:rPr>
          <w:rFonts w:ascii="Times New Roman" w:hAnsi="Times New Roman" w:cs="Times New Roman"/>
          <w:sz w:val="28"/>
          <w:szCs w:val="26"/>
        </w:rPr>
        <w:t>число работающих составляет 18</w:t>
      </w:r>
      <w:r>
        <w:rPr>
          <w:rFonts w:ascii="Times New Roman" w:hAnsi="Times New Roman" w:cs="Times New Roman"/>
          <w:sz w:val="28"/>
          <w:szCs w:val="26"/>
        </w:rPr>
        <w:t xml:space="preserve"> человек.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Структура розничного товарооборота распределена следующим образом: 100 % приходится на долю индивидуальных предпринимателей. Площадь торговых залов составляет </w:t>
      </w:r>
      <w:r w:rsidR="00AA408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851,9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:rsidR="00E3610C" w:rsidRDefault="00E3610C" w:rsidP="00E361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Структура розничного товарооборота за 1 полугодие 2021 г.  распределилась следующим образом: </w:t>
      </w:r>
    </w:p>
    <w:p w:rsidR="00FD138C" w:rsidRDefault="00FD138C" w:rsidP="00E361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1773"/>
        <w:gridCol w:w="1740"/>
        <w:gridCol w:w="1609"/>
      </w:tblGrid>
      <w:tr w:rsidR="00E3610C" w:rsidTr="00E3610C">
        <w:trPr>
          <w:jc w:val="center"/>
        </w:trPr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Предприятия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Структура,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zh-C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  <w:lang w:eastAsia="zh-CN"/>
              </w:rPr>
              <w:t xml:space="preserve"> (+, -)</w:t>
            </w:r>
          </w:p>
        </w:tc>
      </w:tr>
      <w:tr w:rsidR="00E3610C" w:rsidTr="00E3610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 полугодие 2021 г.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 полугодие 2020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E3610C" w:rsidTr="00E3610C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Индивидуальные предприниматели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E3610C" w:rsidTr="00E3610C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Частные предприятия (ЗАО, ООО и т.д.)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E3610C" w:rsidTr="00E3610C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Потребительская кооперация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E3610C" w:rsidTr="00E3610C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E3610C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-</w:t>
            </w:r>
          </w:p>
        </w:tc>
      </w:tr>
    </w:tbl>
    <w:p w:rsidR="00E3610C" w:rsidRDefault="00E3610C" w:rsidP="00E3610C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Default="00E3610C" w:rsidP="00E3610C">
      <w:pPr>
        <w:tabs>
          <w:tab w:val="left" w:pos="1440"/>
        </w:tabs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на потребительском рынке как продовольственными, так и непродовольственными товарами в течение 1 полугодия оставались стабильными. </w:t>
      </w:r>
      <w:r>
        <w:rPr>
          <w:rFonts w:ascii="Times New Roman" w:hAnsi="Times New Roman" w:cs="Times New Roman"/>
          <w:sz w:val="28"/>
        </w:rPr>
        <w:t>В торговой сети широко представлен ассортимент продуктовых и промышленных товаров. Насыщенность продуктовыми и промышленными товарами в основном удовлетворяет спрос населения.</w:t>
      </w:r>
    </w:p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ассортименту товаров структура розничного товарооборота осталась на уровне прошлого периода. 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связи, расположенное в п. 4-е отделение ГСС, ул. Механизаторская,1.</w:t>
      </w:r>
    </w:p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2021 года и в перспективе на 2022-2023 гг. прогнозируется увеличение оборота розничной торговли за счет увеличения цен на продукты и товары первой необходимости, открытие бытовых услуг на территории Писаревского сельского поселения не планируется.</w:t>
      </w:r>
    </w:p>
    <w:p w:rsidR="00E3610C" w:rsidRDefault="00E3610C" w:rsidP="00E3610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препятствующими развитию торговых организаций и индивидуальных предпринимателей, осуществляющих деятельность в сфере торговли и общественного питания, являются:</w:t>
      </w:r>
    </w:p>
    <w:p w:rsidR="00E3610C" w:rsidRDefault="00E3610C" w:rsidP="00E3610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низкая платежеспособность населения;</w:t>
      </w:r>
    </w:p>
    <w:p w:rsidR="00E3610C" w:rsidRDefault="00E3610C" w:rsidP="00E3610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завышенная налоговая ставка.</w:t>
      </w:r>
    </w:p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29D" w:rsidRDefault="00E1229D" w:rsidP="00DC34C9">
      <w:pPr>
        <w:pStyle w:val="a9"/>
        <w:ind w:left="0" w:right="0"/>
        <w:jc w:val="center"/>
        <w:rPr>
          <w:b/>
          <w:color w:val="000000"/>
          <w:sz w:val="28"/>
          <w:szCs w:val="28"/>
        </w:rPr>
      </w:pPr>
    </w:p>
    <w:p w:rsidR="00E1229D" w:rsidRDefault="00E1229D" w:rsidP="00DC34C9">
      <w:pPr>
        <w:pStyle w:val="a9"/>
        <w:ind w:left="0" w:right="0"/>
        <w:jc w:val="center"/>
        <w:rPr>
          <w:b/>
          <w:color w:val="000000"/>
          <w:sz w:val="28"/>
          <w:szCs w:val="28"/>
        </w:rPr>
      </w:pPr>
    </w:p>
    <w:p w:rsidR="00E3610C" w:rsidRDefault="00E3610C" w:rsidP="00DC34C9">
      <w:pPr>
        <w:pStyle w:val="a9"/>
        <w:ind w:left="0" w:righ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Производство и распределение электроэнергии, газа и воды</w:t>
      </w:r>
    </w:p>
    <w:p w:rsidR="007B1795" w:rsidRPr="00DC34C9" w:rsidRDefault="007B1795" w:rsidP="00DC34C9">
      <w:pPr>
        <w:pStyle w:val="a9"/>
        <w:ind w:left="0" w:right="0"/>
        <w:jc w:val="center"/>
        <w:rPr>
          <w:b/>
          <w:color w:val="000000"/>
          <w:sz w:val="28"/>
          <w:szCs w:val="28"/>
        </w:rPr>
      </w:pPr>
    </w:p>
    <w:p w:rsidR="00E3610C" w:rsidRDefault="00E3610C" w:rsidP="00E3610C">
      <w:pPr>
        <w:pStyle w:val="ab"/>
        <w:ind w:firstLine="720"/>
        <w:jc w:val="both"/>
        <w:rPr>
          <w:rFonts w:ascii="Times New Roman" w:hAnsi="Times New Roman"/>
          <w:color w:val="000000"/>
          <w:sz w:val="4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услуги (водоотведение, холодное водоснабжение, теплоснабжение) на территории сельского поселения предоставляет МУСХП «Центральное». </w:t>
      </w:r>
      <w:r>
        <w:rPr>
          <w:rFonts w:ascii="Times New Roman" w:hAnsi="Times New Roman"/>
          <w:color w:val="000000"/>
          <w:sz w:val="28"/>
          <w:szCs w:val="28"/>
        </w:rPr>
        <w:t>Данное предприятие</w:t>
      </w:r>
      <w:r w:rsidR="00D866FA">
        <w:rPr>
          <w:rFonts w:ascii="Times New Roman" w:hAnsi="Times New Roman"/>
          <w:color w:val="000000"/>
          <w:sz w:val="28"/>
          <w:szCs w:val="28"/>
        </w:rPr>
        <w:t xml:space="preserve"> на территории Писаревского сельского поселения обслуживает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6FA">
        <w:rPr>
          <w:rFonts w:ascii="Times New Roman" w:hAnsi="Times New Roman"/>
          <w:color w:val="000000"/>
          <w:sz w:val="28"/>
          <w:szCs w:val="28"/>
        </w:rPr>
        <w:t>одну</w:t>
      </w:r>
      <w:r>
        <w:rPr>
          <w:rFonts w:ascii="Times New Roman" w:hAnsi="Times New Roman"/>
          <w:color w:val="000000"/>
          <w:sz w:val="28"/>
          <w:szCs w:val="28"/>
        </w:rPr>
        <w:t xml:space="preserve"> котельную, работающую на твердом топливе (уголь), тепловые, водопроводные и канализационные сети, водозабор.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сведениям предприятия, среднесписочная численность работников обслуживаемой организации на территории Писаревское сельского поселения по состоянию на 01.07.2021 г. </w:t>
      </w:r>
      <w:r w:rsidRPr="00B076E4">
        <w:rPr>
          <w:rFonts w:ascii="Times New Roman" w:hAnsi="Times New Roman" w:cs="Times New Roman"/>
          <w:sz w:val="28"/>
          <w:szCs w:val="28"/>
        </w:rPr>
        <w:t>составляет 9 чел.</w:t>
      </w:r>
      <w:r>
        <w:rPr>
          <w:rFonts w:ascii="Times New Roman" w:hAnsi="Times New Roman" w:cs="Times New Roman"/>
          <w:sz w:val="28"/>
          <w:szCs w:val="28"/>
        </w:rPr>
        <w:t xml:space="preserve"> (увеличилось на 1 </w:t>
      </w:r>
      <w:r>
        <w:rPr>
          <w:rFonts w:ascii="Times New Roman" w:hAnsi="Times New Roman" w:cs="Times New Roman"/>
          <w:sz w:val="28"/>
          <w:szCs w:val="28"/>
        </w:rPr>
        <w:lastRenderedPageBreak/>
        <w:t>чел. в сравнении с 1 полугодием 2020 года), среднемесячная заработная плата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увеличился к соответствующему периоду прошлого года на 24,5 % и составила</w:t>
      </w:r>
      <w:r>
        <w:rPr>
          <w:rFonts w:ascii="Times New Roman" w:hAnsi="Times New Roman" w:cs="Times New Roman"/>
          <w:sz w:val="28"/>
          <w:szCs w:val="28"/>
        </w:rPr>
        <w:t xml:space="preserve"> 29153,05 руб.  (1 полугодие 2020 – 23425,02 руб.)</w:t>
      </w:r>
    </w:p>
    <w:p w:rsidR="00E3610C" w:rsidRDefault="00E3610C" w:rsidP="00E3610C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оценке 2021 года и в перспективе на 2022-2023 гг.</w:t>
      </w:r>
      <w:r>
        <w:rPr>
          <w:rFonts w:ascii="Times New Roman" w:hAnsi="Times New Roman"/>
          <w:sz w:val="28"/>
          <w:szCs w:val="28"/>
        </w:rPr>
        <w:t xml:space="preserve"> ожидается повышение тарифов на коммунальные услуги в связи с законодательством Российской Федерации. </w:t>
      </w:r>
    </w:p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610C" w:rsidRDefault="00E3610C" w:rsidP="00E3610C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сфера</w:t>
      </w:r>
    </w:p>
    <w:p w:rsidR="00E3610C" w:rsidRDefault="00E3610C" w:rsidP="00E3610C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3610C" w:rsidRDefault="00E3610C" w:rsidP="00E3610C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</w:p>
    <w:p w:rsidR="00E3610C" w:rsidRDefault="00E3610C" w:rsidP="00E3610C">
      <w:pPr>
        <w:overflowPunct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Писаревского сельского поселения действуют </w:t>
      </w:r>
      <w:r w:rsidR="00AA4087">
        <w:rPr>
          <w:rFonts w:ascii="Times New Roman" w:hAnsi="Times New Roman" w:cs="Times New Roman"/>
          <w:sz w:val="28"/>
        </w:rPr>
        <w:t xml:space="preserve">три </w:t>
      </w:r>
      <w:r>
        <w:rPr>
          <w:rFonts w:ascii="Times New Roman" w:hAnsi="Times New Roman" w:cs="Times New Roman"/>
          <w:sz w:val="28"/>
        </w:rPr>
        <w:t>школа - МОУ «Писаревская СОШ» в п. 4-е отделение ГСС, МОУ «</w:t>
      </w:r>
      <w:proofErr w:type="spellStart"/>
      <w:r>
        <w:rPr>
          <w:rFonts w:ascii="Times New Roman" w:hAnsi="Times New Roman" w:cs="Times New Roman"/>
          <w:sz w:val="28"/>
        </w:rPr>
        <w:t>Булюшкинская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  <w:r w:rsidR="00AA4087">
        <w:rPr>
          <w:rFonts w:ascii="Times New Roman" w:hAnsi="Times New Roman" w:cs="Times New Roman"/>
          <w:sz w:val="28"/>
        </w:rPr>
        <w:t xml:space="preserve"> в деревне </w:t>
      </w:r>
      <w:proofErr w:type="spellStart"/>
      <w:r w:rsidR="00AA4087">
        <w:rPr>
          <w:rFonts w:ascii="Times New Roman" w:hAnsi="Times New Roman" w:cs="Times New Roman"/>
          <w:sz w:val="28"/>
        </w:rPr>
        <w:t>Булюшкина</w:t>
      </w:r>
      <w:proofErr w:type="spellEnd"/>
      <w:r w:rsidR="00AA4087">
        <w:rPr>
          <w:rFonts w:ascii="Times New Roman" w:hAnsi="Times New Roman" w:cs="Times New Roman"/>
          <w:sz w:val="28"/>
        </w:rPr>
        <w:t>, № 10 в п. Центральные мастерские</w:t>
      </w:r>
      <w:r w:rsidR="00482E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общей </w:t>
      </w:r>
      <w:r w:rsidR="00AA4087" w:rsidRPr="00FD138C">
        <w:rPr>
          <w:rFonts w:ascii="Times New Roman" w:hAnsi="Times New Roman" w:cs="Times New Roman"/>
          <w:sz w:val="28"/>
        </w:rPr>
        <w:t xml:space="preserve">площадью </w:t>
      </w:r>
      <w:r w:rsidR="0098369E" w:rsidRPr="00FD138C">
        <w:rPr>
          <w:rFonts w:ascii="Times New Roman" w:hAnsi="Times New Roman" w:cs="Times New Roman"/>
          <w:sz w:val="28"/>
        </w:rPr>
        <w:t xml:space="preserve">2 216,6 </w:t>
      </w:r>
      <w:r w:rsidR="00AA4087" w:rsidRPr="00FD138C">
        <w:rPr>
          <w:rFonts w:ascii="Times New Roman" w:hAnsi="Times New Roman" w:cs="Times New Roman"/>
          <w:sz w:val="28"/>
        </w:rPr>
        <w:t>м2.</w:t>
      </w:r>
      <w:r w:rsidR="00AA408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  <w:lang w:eastAsia="ar-SA"/>
        </w:rPr>
        <w:t xml:space="preserve"> учреждении школы созданы необходимые условия для обучения и воспитания детей. На постоянном контроле соблюдение теплового, светового режима и выполнение других санитарно-гигиенических норм. </w:t>
      </w:r>
      <w:r>
        <w:rPr>
          <w:rFonts w:ascii="Times New Roman" w:hAnsi="Times New Roman" w:cs="Times New Roman"/>
          <w:sz w:val="28"/>
        </w:rPr>
        <w:t>В настоящее время все дети школьного возраста поселения полностью обеспечены учебным процессом.  В МОУ «</w:t>
      </w:r>
      <w:r w:rsidR="00482EFC">
        <w:rPr>
          <w:rFonts w:ascii="Times New Roman" w:hAnsi="Times New Roman" w:cs="Times New Roman"/>
          <w:sz w:val="28"/>
        </w:rPr>
        <w:t xml:space="preserve">Писаревская </w:t>
      </w:r>
      <w:r>
        <w:rPr>
          <w:rFonts w:ascii="Times New Roman" w:hAnsi="Times New Roman" w:cs="Times New Roman"/>
          <w:sz w:val="28"/>
        </w:rPr>
        <w:t xml:space="preserve">СОШ» обучается </w:t>
      </w:r>
      <w:r w:rsidR="00AA4087">
        <w:rPr>
          <w:rFonts w:ascii="Times New Roman" w:hAnsi="Times New Roman" w:cs="Times New Roman"/>
          <w:sz w:val="28"/>
        </w:rPr>
        <w:t>310</w:t>
      </w:r>
      <w:r>
        <w:rPr>
          <w:rFonts w:ascii="Times New Roman" w:hAnsi="Times New Roman" w:cs="Times New Roman"/>
          <w:sz w:val="28"/>
        </w:rPr>
        <w:t xml:space="preserve"> чел. (В 2020 году –</w:t>
      </w:r>
      <w:r w:rsidR="00AA4087">
        <w:rPr>
          <w:rFonts w:ascii="Times New Roman" w:hAnsi="Times New Roman" w:cs="Times New Roman"/>
          <w:sz w:val="28"/>
        </w:rPr>
        <w:t xml:space="preserve">298 </w:t>
      </w:r>
      <w:r>
        <w:rPr>
          <w:rFonts w:ascii="Times New Roman" w:hAnsi="Times New Roman" w:cs="Times New Roman"/>
          <w:sz w:val="28"/>
        </w:rPr>
        <w:t>чел.)</w:t>
      </w:r>
      <w:r w:rsidR="00482EFC">
        <w:rPr>
          <w:rFonts w:ascii="Times New Roman" w:hAnsi="Times New Roman" w:cs="Times New Roman"/>
          <w:sz w:val="28"/>
        </w:rPr>
        <w:t xml:space="preserve"> В МОУ «</w:t>
      </w:r>
      <w:proofErr w:type="spellStart"/>
      <w:r w:rsidR="00482EFC">
        <w:rPr>
          <w:rFonts w:ascii="Times New Roman" w:hAnsi="Times New Roman" w:cs="Times New Roman"/>
          <w:sz w:val="28"/>
        </w:rPr>
        <w:t>Булюшкинаская</w:t>
      </w:r>
      <w:proofErr w:type="spellEnd"/>
      <w:r w:rsidR="00482EFC">
        <w:rPr>
          <w:rFonts w:ascii="Times New Roman" w:hAnsi="Times New Roman" w:cs="Times New Roman"/>
          <w:sz w:val="28"/>
        </w:rPr>
        <w:t xml:space="preserve"> СОШ»</w:t>
      </w:r>
      <w:r w:rsidR="00482EFC" w:rsidRPr="00482EFC">
        <w:rPr>
          <w:rFonts w:ascii="Times New Roman" w:hAnsi="Times New Roman" w:cs="Times New Roman"/>
          <w:sz w:val="28"/>
        </w:rPr>
        <w:t xml:space="preserve"> </w:t>
      </w:r>
      <w:r w:rsidR="00482EFC">
        <w:rPr>
          <w:rFonts w:ascii="Times New Roman" w:hAnsi="Times New Roman" w:cs="Times New Roman"/>
          <w:sz w:val="28"/>
        </w:rPr>
        <w:t xml:space="preserve">обучается </w:t>
      </w:r>
      <w:r w:rsidR="00AA4087">
        <w:rPr>
          <w:rFonts w:ascii="Times New Roman" w:hAnsi="Times New Roman" w:cs="Times New Roman"/>
          <w:sz w:val="28"/>
        </w:rPr>
        <w:t>87</w:t>
      </w:r>
      <w:r w:rsidR="00482EFC">
        <w:rPr>
          <w:rFonts w:ascii="Times New Roman" w:hAnsi="Times New Roman" w:cs="Times New Roman"/>
          <w:sz w:val="28"/>
        </w:rPr>
        <w:t xml:space="preserve"> чел. (В 2020 году –</w:t>
      </w:r>
      <w:r w:rsidR="00AA4087">
        <w:rPr>
          <w:rFonts w:ascii="Times New Roman" w:hAnsi="Times New Roman" w:cs="Times New Roman"/>
          <w:sz w:val="28"/>
        </w:rPr>
        <w:t xml:space="preserve">84 </w:t>
      </w:r>
      <w:r w:rsidR="00482EFC">
        <w:rPr>
          <w:rFonts w:ascii="Times New Roman" w:hAnsi="Times New Roman" w:cs="Times New Roman"/>
          <w:sz w:val="28"/>
        </w:rPr>
        <w:t>чел.)</w:t>
      </w:r>
      <w:r w:rsidR="00AA4087">
        <w:rPr>
          <w:rFonts w:ascii="Times New Roman" w:hAnsi="Times New Roman" w:cs="Times New Roman"/>
          <w:sz w:val="28"/>
        </w:rPr>
        <w:t xml:space="preserve"> в школе № 10 обучается 120 человек.</w:t>
      </w:r>
    </w:p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</w:t>
      </w:r>
      <w:r w:rsidR="00482EFC">
        <w:rPr>
          <w:rFonts w:ascii="Times New Roman" w:hAnsi="Times New Roman" w:cs="Times New Roman"/>
          <w:sz w:val="28"/>
        </w:rPr>
        <w:t xml:space="preserve">Писаревского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r w:rsidR="00482EFC">
        <w:rPr>
          <w:rFonts w:ascii="Times New Roman" w:hAnsi="Times New Roman" w:cs="Times New Roman"/>
          <w:sz w:val="28"/>
        </w:rPr>
        <w:t xml:space="preserve">в п. Центральные мастерские, в п. </w:t>
      </w:r>
      <w:proofErr w:type="spellStart"/>
      <w:r w:rsidR="00482EFC">
        <w:rPr>
          <w:rFonts w:ascii="Times New Roman" w:hAnsi="Times New Roman" w:cs="Times New Roman"/>
          <w:sz w:val="28"/>
        </w:rPr>
        <w:t>Иннокентьевский</w:t>
      </w:r>
      <w:proofErr w:type="spellEnd"/>
      <w:r w:rsidR="00482EFC">
        <w:rPr>
          <w:rFonts w:ascii="Times New Roman" w:hAnsi="Times New Roman" w:cs="Times New Roman"/>
          <w:sz w:val="28"/>
        </w:rPr>
        <w:t>, в п. 1 отделение ГСС отсутствуют здания</w:t>
      </w:r>
      <w:r>
        <w:rPr>
          <w:rFonts w:ascii="Times New Roman" w:hAnsi="Times New Roman" w:cs="Times New Roman"/>
          <w:sz w:val="28"/>
        </w:rPr>
        <w:t xml:space="preserve"> детского сада. В состав МОУ «</w:t>
      </w:r>
      <w:proofErr w:type="spellStart"/>
      <w:r w:rsidR="00482EFC">
        <w:rPr>
          <w:rFonts w:ascii="Times New Roman" w:hAnsi="Times New Roman" w:cs="Times New Roman"/>
          <w:sz w:val="28"/>
        </w:rPr>
        <w:t>Булюшкинская</w:t>
      </w:r>
      <w:proofErr w:type="spellEnd"/>
      <w:r w:rsidR="00482E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СОШ» входит группа дошкольного образования на </w:t>
      </w:r>
      <w:r w:rsidR="00AA4087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места, которую посещают дети от 3-х до 6-ти лет. </w:t>
      </w:r>
    </w:p>
    <w:p w:rsidR="00E3610C" w:rsidRPr="00E1229D" w:rsidRDefault="00E3610C" w:rsidP="00E12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2021 года и в </w:t>
      </w:r>
      <w:r w:rsidR="00AA4087">
        <w:rPr>
          <w:rFonts w:ascii="Times New Roman" w:hAnsi="Times New Roman" w:cs="Times New Roman"/>
          <w:sz w:val="28"/>
          <w:szCs w:val="28"/>
        </w:rPr>
        <w:t>перспективе на</w:t>
      </w:r>
      <w:r>
        <w:rPr>
          <w:rFonts w:ascii="Times New Roman" w:hAnsi="Times New Roman" w:cs="Times New Roman"/>
          <w:sz w:val="28"/>
          <w:szCs w:val="28"/>
        </w:rPr>
        <w:t xml:space="preserve"> 2021-2023 гг. </w:t>
      </w:r>
      <w:r w:rsidR="00AA4087">
        <w:rPr>
          <w:rFonts w:ascii="Times New Roman" w:hAnsi="Times New Roman" w:cs="Times New Roman"/>
          <w:sz w:val="28"/>
          <w:szCs w:val="28"/>
        </w:rPr>
        <w:t>существует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детского сада и школы</w:t>
      </w:r>
      <w:r w:rsidR="00482EFC">
        <w:rPr>
          <w:rFonts w:ascii="Times New Roman" w:hAnsi="Times New Roman" w:cs="Times New Roman"/>
          <w:sz w:val="28"/>
          <w:szCs w:val="28"/>
        </w:rPr>
        <w:t xml:space="preserve"> в населенных пунктах так как </w:t>
      </w:r>
      <w:r w:rsidR="00AA4087">
        <w:rPr>
          <w:rFonts w:ascii="Times New Roman" w:hAnsi="Times New Roman" w:cs="Times New Roman"/>
          <w:sz w:val="28"/>
          <w:szCs w:val="28"/>
        </w:rPr>
        <w:t xml:space="preserve">наблюдается существующие здания требуют капитального ремонта или строительства новых зданий. в </w:t>
      </w:r>
    </w:p>
    <w:p w:rsidR="00E3610C" w:rsidRDefault="00E3610C" w:rsidP="00E3610C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1DAD" w:rsidRPr="00DC34C9" w:rsidRDefault="00D61DAD" w:rsidP="00DC34C9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 и спорт</w:t>
      </w:r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Сеть культурно-досуговых учреждений поселения представлена одним муниципальным казённым учреждением культуры «Культурно-досуговый центр Писаревского муниципального образования» в состав которого входят пять структурных подразделений: </w:t>
      </w:r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собственно КДЦ Писаревского МО</w:t>
      </w:r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-сельский клуб д. </w:t>
      </w:r>
      <w:proofErr w:type="spellStart"/>
      <w:r>
        <w:rPr>
          <w:rFonts w:ascii="Times New Roman" w:hAnsi="Times New Roman" w:cs="Times New Roman"/>
          <w:sz w:val="28"/>
        </w:rPr>
        <w:t>Булюшкина</w:t>
      </w:r>
      <w:proofErr w:type="spellEnd"/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-библиотека п. 4-е отделение ГСС</w:t>
      </w:r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библиотека д. </w:t>
      </w:r>
      <w:proofErr w:type="spellStart"/>
      <w:r>
        <w:rPr>
          <w:rFonts w:ascii="Times New Roman" w:hAnsi="Times New Roman" w:cs="Times New Roman"/>
          <w:sz w:val="28"/>
        </w:rPr>
        <w:t>Булюшкина</w:t>
      </w:r>
      <w:proofErr w:type="spellEnd"/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-стадион «Урожай»</w:t>
      </w:r>
    </w:p>
    <w:p w:rsidR="00D61DAD" w:rsidRDefault="00D61DAD" w:rsidP="00D61DAD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Помещение культурно-досугового центра вместимостью на 100 че</w:t>
      </w:r>
      <w:r w:rsidR="00B7219B">
        <w:rPr>
          <w:rFonts w:ascii="Times New Roman" w:hAnsi="Times New Roman" w:cs="Times New Roman"/>
          <w:sz w:val="28"/>
        </w:rPr>
        <w:t xml:space="preserve">ловек, общей площадью 226 </w:t>
      </w:r>
      <w:proofErr w:type="spellStart"/>
      <w:r w:rsidR="00B7219B">
        <w:rPr>
          <w:rFonts w:ascii="Times New Roman" w:hAnsi="Times New Roman" w:cs="Times New Roman"/>
          <w:sz w:val="28"/>
        </w:rPr>
        <w:t>кв.м</w:t>
      </w:r>
      <w:proofErr w:type="spellEnd"/>
      <w:r w:rsidR="00B7219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</w:rPr>
        <w:t xml:space="preserve">На базе учреждения стабильно функционируют 20 клубных формирований и кружков различной направленности. </w:t>
      </w:r>
      <w:r>
        <w:rPr>
          <w:rFonts w:ascii="Times New Roman" w:hAnsi="Times New Roman" w:cs="Times New Roman"/>
          <w:spacing w:val="-3"/>
          <w:sz w:val="28"/>
        </w:rPr>
        <w:t>Из общего числа клубных формирований 1</w:t>
      </w:r>
      <w:r w:rsidR="00B7219B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– хореографического направления деятельности («Яркие звёздочки» - 2 подгруппы), _4_– вокального («Надежда», «Сибирские зори», «</w:t>
      </w:r>
      <w:r>
        <w:rPr>
          <w:rFonts w:ascii="Times New Roman" w:hAnsi="Times New Roman" w:cs="Times New Roman"/>
          <w:spacing w:val="-3"/>
          <w:sz w:val="28"/>
          <w:lang w:val="en-US"/>
        </w:rPr>
        <w:t>Folk</w:t>
      </w:r>
      <w:r w:rsidRPr="004C56DE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lang w:val="en-US"/>
        </w:rPr>
        <w:t>Fashion</w:t>
      </w:r>
      <w:r>
        <w:rPr>
          <w:rFonts w:ascii="Times New Roman" w:hAnsi="Times New Roman" w:cs="Times New Roman"/>
          <w:spacing w:val="-3"/>
          <w:sz w:val="28"/>
        </w:rPr>
        <w:t>», «Искорки»), _2_– театрального («</w:t>
      </w:r>
      <w:proofErr w:type="spellStart"/>
      <w:r>
        <w:rPr>
          <w:rFonts w:ascii="Times New Roman" w:hAnsi="Times New Roman" w:cs="Times New Roman"/>
          <w:spacing w:val="-3"/>
          <w:sz w:val="28"/>
        </w:rPr>
        <w:t>Лентея</w:t>
      </w:r>
      <w:proofErr w:type="spellEnd"/>
      <w:r>
        <w:rPr>
          <w:rFonts w:ascii="Times New Roman" w:hAnsi="Times New Roman" w:cs="Times New Roman"/>
          <w:spacing w:val="-3"/>
          <w:sz w:val="28"/>
        </w:rPr>
        <w:t xml:space="preserve">», </w:t>
      </w:r>
      <w:r>
        <w:rPr>
          <w:rFonts w:ascii="Times New Roman" w:hAnsi="Times New Roman" w:cs="Times New Roman"/>
          <w:spacing w:val="-3"/>
          <w:sz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pacing w:val="-3"/>
          <w:sz w:val="28"/>
        </w:rPr>
        <w:t>Неугомон</w:t>
      </w:r>
      <w:proofErr w:type="spellEnd"/>
      <w:r>
        <w:rPr>
          <w:rFonts w:ascii="Times New Roman" w:hAnsi="Times New Roman" w:cs="Times New Roman"/>
          <w:spacing w:val="-3"/>
          <w:sz w:val="28"/>
        </w:rPr>
        <w:t xml:space="preserve">»), _2_– декоративно-прикладного искусства («Радуга» и «Чудесная мастерская»), 9 спортивных секций.    </w:t>
      </w:r>
      <w:r>
        <w:rPr>
          <w:rFonts w:ascii="Times New Roman" w:hAnsi="Times New Roman" w:cs="Times New Roman"/>
          <w:sz w:val="28"/>
        </w:rPr>
        <w:t>Основными направлениями деятельности библиотек являются информационное, краеведческое, художественно-эстетическое, культурно-просветительское направления, патриотическое воспитание, а также организация досуга населения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эпидемиологической ситуацией, вызванной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), МКУК «КДЦ Писаревского МО» с 15 июня 2020 года было переведено на новый формат работы. Приказом по учреждению было отменено проведение массовых культурных, спортивных и других мероприятий, запрещено обслуживание посетителей учреждения, в том числе в помещении библиотеки.</w:t>
      </w:r>
    </w:p>
    <w:p w:rsidR="00D61DAD" w:rsidRDefault="00D61DAD" w:rsidP="00D61DAD">
      <w:pPr>
        <w:spacing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сохранить интерес к деятельности учреждения, было принято решение перевести большую часть мероприятий в онлайн-режим, так как это стало единственной возможностью общения работников культуры </w:t>
      </w:r>
      <w:r>
        <w:rPr>
          <w:rFonts w:ascii="Times New Roman" w:hAnsi="Times New Roman" w:cs="Times New Roman"/>
          <w:sz w:val="28"/>
          <w:szCs w:val="28"/>
        </w:rPr>
        <w:br/>
        <w:t xml:space="preserve">с населением. </w:t>
      </w:r>
    </w:p>
    <w:p w:rsidR="00D61DAD" w:rsidRDefault="00D61DAD" w:rsidP="00D61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01.07.2021 г. было организовано 185 мероприятий, из них с использованием ресурсов информационно-коммуникационной сети «Интернет» 24 ед. Число просмотров данных мероприятий более 12 тыс.</w:t>
      </w:r>
      <w:r w:rsidRPr="002C3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DAD" w:rsidRDefault="00D61DAD" w:rsidP="00D61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2021году на развитие домов культуры при поддержке Министерства культуры и архивов Иркутской области учреждением было получено более 800 тысяч рублей, которые было потрачены на приобретение световой и музыкальной аппаратуры, костюмов для ансамблей, ростовых кукол.</w:t>
      </w:r>
    </w:p>
    <w:p w:rsidR="00D61DAD" w:rsidRDefault="00D61DAD" w:rsidP="00D61D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сотрудничестве с </w:t>
      </w:r>
      <w:proofErr w:type="spellStart"/>
      <w:r>
        <w:rPr>
          <w:rFonts w:ascii="Times New Roman" w:hAnsi="Times New Roman"/>
          <w:sz w:val="28"/>
          <w:szCs w:val="28"/>
        </w:rPr>
        <w:t>ТОСом</w:t>
      </w:r>
      <w:proofErr w:type="spellEnd"/>
      <w:r>
        <w:rPr>
          <w:rFonts w:ascii="Times New Roman" w:hAnsi="Times New Roman"/>
          <w:sz w:val="28"/>
          <w:szCs w:val="28"/>
        </w:rPr>
        <w:t xml:space="preserve"> «Деревенька», осуществляющим свою деятельность в д. </w:t>
      </w:r>
      <w:proofErr w:type="spellStart"/>
      <w:r>
        <w:rPr>
          <w:rFonts w:ascii="Times New Roman" w:hAnsi="Times New Roman"/>
          <w:sz w:val="28"/>
          <w:szCs w:val="28"/>
        </w:rPr>
        <w:t>Булюшкина</w:t>
      </w:r>
      <w:proofErr w:type="spellEnd"/>
      <w:r>
        <w:rPr>
          <w:rFonts w:ascii="Times New Roman" w:hAnsi="Times New Roman"/>
          <w:sz w:val="28"/>
          <w:szCs w:val="28"/>
        </w:rPr>
        <w:t>, так же была значительно улучшена материальная база учреждения: приобретены костюмы, ростовые куклы, занавес на сцену.  Установлено ограждение на корт с трибунами.</w:t>
      </w:r>
    </w:p>
    <w:p w:rsidR="00D61DAD" w:rsidRDefault="00D61DAD" w:rsidP="00D61D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Спортсмены стадиона «Урожай» принимают активное участие во всех спортивных мероприятиях, проводимых в районе, являются победителями в межрайонных состязаниях, а также в областных и межмуниципальных.</w:t>
      </w:r>
    </w:p>
    <w:p w:rsidR="00D61DAD" w:rsidRDefault="00D61DAD" w:rsidP="00D61DA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 году в п. 4-е отделение ГСС открыто строительство нового капитального здания на 100 посадочных мест культурно-досугово центра, строительство, которого планируется закончить в апреле 2022 года.</w:t>
      </w:r>
    </w:p>
    <w:p w:rsidR="00D61DAD" w:rsidRDefault="00D61DAD" w:rsidP="00D61DAD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2021 года и в перспективе на 2022-2023 гг. при улучшении эпидемиологической ситуации планируется проведение всех массовых спортивных, культурных и общественных мероприятий в МКУК «Писаревского МО» и всех его структурных подразделениях. </w:t>
      </w:r>
    </w:p>
    <w:p w:rsidR="00482EFC" w:rsidRDefault="00482EFC" w:rsidP="00E3610C">
      <w:pPr>
        <w:widowControl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610C" w:rsidRDefault="00E3610C" w:rsidP="00DC34C9">
      <w:pPr>
        <w:widowControl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Здравоохранение</w:t>
      </w:r>
    </w:p>
    <w:p w:rsidR="00E3610C" w:rsidRDefault="00E3610C" w:rsidP="00E3610C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Здравоохранение </w:t>
      </w:r>
      <w:r>
        <w:rPr>
          <w:spacing w:val="-4"/>
          <w:sz w:val="28"/>
          <w:szCs w:val="28"/>
        </w:rPr>
        <w:t xml:space="preserve">на территории сельского поселения представлено фельдшерско-акушерским </w:t>
      </w:r>
      <w:r>
        <w:rPr>
          <w:spacing w:val="-3"/>
          <w:sz w:val="28"/>
          <w:szCs w:val="28"/>
        </w:rPr>
        <w:t>пунктом в</w:t>
      </w:r>
      <w:r w:rsidR="00221722">
        <w:rPr>
          <w:spacing w:val="-3"/>
          <w:sz w:val="28"/>
          <w:szCs w:val="28"/>
        </w:rPr>
        <w:t xml:space="preserve"> п. 4-е отделение Г</w:t>
      </w:r>
      <w:r w:rsidR="009F5DBE">
        <w:rPr>
          <w:spacing w:val="-3"/>
          <w:sz w:val="28"/>
          <w:szCs w:val="28"/>
        </w:rPr>
        <w:t>СС, в п. Центральные мастерские</w:t>
      </w:r>
      <w:r w:rsidR="00221722">
        <w:rPr>
          <w:spacing w:val="-3"/>
          <w:sz w:val="28"/>
          <w:szCs w:val="28"/>
        </w:rPr>
        <w:t>,</w:t>
      </w:r>
      <w:r w:rsidR="009F5DBE">
        <w:rPr>
          <w:spacing w:val="-3"/>
          <w:sz w:val="28"/>
          <w:szCs w:val="28"/>
        </w:rPr>
        <w:t xml:space="preserve"> в деревне </w:t>
      </w:r>
      <w:proofErr w:type="spellStart"/>
      <w:r w:rsidR="009F5DBE">
        <w:rPr>
          <w:spacing w:val="-3"/>
          <w:sz w:val="28"/>
          <w:szCs w:val="28"/>
        </w:rPr>
        <w:t>Булюшкина</w:t>
      </w:r>
      <w:proofErr w:type="spellEnd"/>
      <w:r w:rsidR="009F5DBE">
        <w:rPr>
          <w:spacing w:val="-3"/>
          <w:sz w:val="28"/>
          <w:szCs w:val="28"/>
        </w:rPr>
        <w:t>, п. 1-е отделение ГСС, которые</w:t>
      </w:r>
      <w:r>
        <w:rPr>
          <w:spacing w:val="-3"/>
          <w:sz w:val="28"/>
          <w:szCs w:val="28"/>
        </w:rPr>
        <w:t xml:space="preserve"> является структурным подразделением </w:t>
      </w:r>
      <w:proofErr w:type="spellStart"/>
      <w:r w:rsidR="009F5DBE">
        <w:rPr>
          <w:spacing w:val="-3"/>
          <w:sz w:val="28"/>
          <w:szCs w:val="28"/>
        </w:rPr>
        <w:t>Будаговской</w:t>
      </w:r>
      <w:proofErr w:type="spellEnd"/>
      <w:r w:rsidR="009F5DBE">
        <w:rPr>
          <w:spacing w:val="-3"/>
          <w:sz w:val="28"/>
          <w:szCs w:val="28"/>
        </w:rPr>
        <w:t xml:space="preserve"> и </w:t>
      </w:r>
      <w:proofErr w:type="spellStart"/>
      <w:r w:rsidR="009F5DBE">
        <w:rPr>
          <w:spacing w:val="-3"/>
          <w:sz w:val="28"/>
          <w:szCs w:val="28"/>
        </w:rPr>
        <w:t>Котикской</w:t>
      </w:r>
      <w:proofErr w:type="spellEnd"/>
      <w:r w:rsidR="009F5DBE">
        <w:rPr>
          <w:spacing w:val="-3"/>
          <w:sz w:val="28"/>
          <w:szCs w:val="28"/>
        </w:rPr>
        <w:t xml:space="preserve"> участковым больницам</w:t>
      </w:r>
      <w:r>
        <w:rPr>
          <w:spacing w:val="-3"/>
          <w:sz w:val="28"/>
          <w:szCs w:val="28"/>
        </w:rPr>
        <w:t>. Ф</w:t>
      </w:r>
      <w:r w:rsidR="00221722">
        <w:rPr>
          <w:sz w:val="28"/>
          <w:szCs w:val="28"/>
        </w:rPr>
        <w:t>ельдшерско-акушерские</w:t>
      </w:r>
      <w:r>
        <w:rPr>
          <w:sz w:val="28"/>
          <w:szCs w:val="28"/>
        </w:rPr>
        <w:t xml:space="preserve"> пункт</w:t>
      </w:r>
      <w:r w:rsidR="00221722">
        <w:rPr>
          <w:sz w:val="28"/>
          <w:szCs w:val="28"/>
        </w:rPr>
        <w:t>ы</w:t>
      </w:r>
      <w:r>
        <w:rPr>
          <w:sz w:val="28"/>
          <w:szCs w:val="28"/>
        </w:rPr>
        <w:t xml:space="preserve"> обеспечен</w:t>
      </w:r>
      <w:r w:rsidR="00221722">
        <w:rPr>
          <w:sz w:val="28"/>
          <w:szCs w:val="28"/>
        </w:rPr>
        <w:t>ы</w:t>
      </w:r>
      <w:r>
        <w:rPr>
          <w:sz w:val="28"/>
          <w:szCs w:val="28"/>
        </w:rPr>
        <w:t xml:space="preserve"> медицинским</w:t>
      </w:r>
      <w:r w:rsidR="00221722">
        <w:rPr>
          <w:sz w:val="28"/>
          <w:szCs w:val="28"/>
        </w:rPr>
        <w:t>и работниками</w:t>
      </w:r>
      <w:r>
        <w:rPr>
          <w:sz w:val="28"/>
          <w:szCs w:val="28"/>
        </w:rPr>
        <w:t xml:space="preserve">. </w:t>
      </w:r>
    </w:p>
    <w:p w:rsidR="00E3610C" w:rsidRDefault="00E3610C" w:rsidP="00E3610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214" w:type="dxa"/>
        <w:tblInd w:w="108" w:type="dxa"/>
        <w:tblLook w:val="04A0" w:firstRow="1" w:lastRow="0" w:firstColumn="1" w:lastColumn="0" w:noHBand="0" w:noVBand="1"/>
      </w:tblPr>
      <w:tblGrid>
        <w:gridCol w:w="2905"/>
        <w:gridCol w:w="6309"/>
      </w:tblGrid>
      <w:tr w:rsidR="00E3610C" w:rsidTr="00E3610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E3610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E3610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 полугодие 2021 года</w:t>
            </w:r>
          </w:p>
        </w:tc>
      </w:tr>
      <w:tr w:rsidR="00E3610C" w:rsidTr="00E3610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E361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Посещаемость на дому, чел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9F5DBE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E3610C">
              <w:rPr>
                <w:sz w:val="28"/>
                <w:szCs w:val="28"/>
                <w:lang w:eastAsia="ru-RU"/>
              </w:rPr>
              <w:t>80</w:t>
            </w:r>
          </w:p>
        </w:tc>
      </w:tr>
      <w:tr w:rsidR="00E3610C" w:rsidTr="00E3610C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E361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Прием в ФАП, чел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0C" w:rsidRDefault="009F5DBE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E3610C">
              <w:rPr>
                <w:sz w:val="28"/>
                <w:szCs w:val="28"/>
                <w:lang w:eastAsia="ru-RU"/>
              </w:rPr>
              <w:t>40</w:t>
            </w:r>
          </w:p>
        </w:tc>
      </w:tr>
    </w:tbl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Default="00E3610C" w:rsidP="00E3610C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Согласно утвержденному плану работы мобильных бригад ежегодно осуществляется выезд узких специалистов терапевтических и педиатрических профилей с привлечением медицинских работников участковых больниц. Проводятся углубленные медицинские осмотры детей в школе и медицинские осмотры населения села, флюорографические обследования. Таким образом, лечебно-профилактической помощью охвачено все население </w:t>
      </w:r>
      <w:r w:rsidR="00221722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 xml:space="preserve">сельского поселения и отсутствует необходимость в строительстве амбулатории на территории поселения. </w:t>
      </w:r>
    </w:p>
    <w:p w:rsidR="00E3610C" w:rsidRDefault="00E3610C" w:rsidP="00E3610C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По оценке 2021 года и в перспективе на 2022-2023 гг. остается проблема в отсутствии </w:t>
      </w:r>
      <w:r w:rsidR="00221722">
        <w:rPr>
          <w:sz w:val="28"/>
          <w:szCs w:val="28"/>
        </w:rPr>
        <w:t xml:space="preserve">кабинета физиотерапии на фоне пандемии </w:t>
      </w:r>
      <w:r>
        <w:rPr>
          <w:sz w:val="28"/>
          <w:szCs w:val="28"/>
        </w:rPr>
        <w:t xml:space="preserve">становится проблематичным выполнять предписания врача курс </w:t>
      </w:r>
      <w:r w:rsidR="00221722">
        <w:rPr>
          <w:sz w:val="28"/>
          <w:szCs w:val="28"/>
        </w:rPr>
        <w:t>физиотерапии</w:t>
      </w:r>
      <w:r>
        <w:rPr>
          <w:sz w:val="28"/>
          <w:szCs w:val="28"/>
        </w:rPr>
        <w:t xml:space="preserve">. </w:t>
      </w:r>
    </w:p>
    <w:p w:rsidR="00E3610C" w:rsidRDefault="00E3610C" w:rsidP="00E3610C">
      <w:pPr>
        <w:pStyle w:val="Default"/>
        <w:ind w:firstLine="708"/>
        <w:jc w:val="center"/>
        <w:rPr>
          <w:i/>
          <w:sz w:val="32"/>
          <w:szCs w:val="28"/>
        </w:rPr>
      </w:pPr>
    </w:p>
    <w:p w:rsidR="00E3610C" w:rsidRDefault="00E3610C" w:rsidP="00DC34C9">
      <w:pPr>
        <w:pStyle w:val="Default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Связь </w:t>
      </w:r>
    </w:p>
    <w:p w:rsidR="00E3610C" w:rsidRDefault="00E3610C" w:rsidP="009F5DBE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Услуги по оказанию почтовой связи в поселении оказыва</w:t>
      </w:r>
      <w:r w:rsidR="0067516D">
        <w:rPr>
          <w:sz w:val="28"/>
        </w:rPr>
        <w:t>ет отделение почтовой связи № 4, 7</w:t>
      </w:r>
      <w:r>
        <w:rPr>
          <w:sz w:val="28"/>
        </w:rPr>
        <w:t xml:space="preserve"> </w:t>
      </w:r>
      <w:proofErr w:type="spellStart"/>
      <w:r>
        <w:rPr>
          <w:sz w:val="28"/>
        </w:rPr>
        <w:t>Тулунского</w:t>
      </w:r>
      <w:proofErr w:type="spellEnd"/>
      <w:r>
        <w:rPr>
          <w:sz w:val="28"/>
        </w:rPr>
        <w:t xml:space="preserve">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67516D" w:rsidRDefault="0067516D" w:rsidP="0067516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2021 года и в перспективе на 2022-2023 гг. остается проблема в отсутствии </w:t>
      </w:r>
      <w:r w:rsidR="00B619DB">
        <w:rPr>
          <w:sz w:val="28"/>
          <w:szCs w:val="28"/>
        </w:rPr>
        <w:t>услугой</w:t>
      </w:r>
      <w:r>
        <w:rPr>
          <w:sz w:val="28"/>
          <w:szCs w:val="28"/>
        </w:rPr>
        <w:t xml:space="preserve"> связи в деревне </w:t>
      </w:r>
      <w:proofErr w:type="spellStart"/>
      <w:r>
        <w:rPr>
          <w:sz w:val="28"/>
          <w:szCs w:val="28"/>
        </w:rPr>
        <w:t>Булюшкина</w:t>
      </w:r>
      <w:proofErr w:type="spellEnd"/>
      <w:r>
        <w:rPr>
          <w:sz w:val="28"/>
          <w:szCs w:val="28"/>
        </w:rPr>
        <w:t xml:space="preserve">, в п. </w:t>
      </w:r>
      <w:proofErr w:type="spellStart"/>
      <w:r>
        <w:rPr>
          <w:sz w:val="28"/>
          <w:szCs w:val="28"/>
        </w:rPr>
        <w:t>Иннокентьевский</w:t>
      </w:r>
      <w:proofErr w:type="spellEnd"/>
      <w:r>
        <w:rPr>
          <w:sz w:val="28"/>
          <w:szCs w:val="28"/>
        </w:rPr>
        <w:t>, в п. 1-е отделение ГСС.</w:t>
      </w:r>
    </w:p>
    <w:p w:rsidR="00E3610C" w:rsidRPr="00DC34C9" w:rsidRDefault="00E3610C" w:rsidP="00A6368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E3610C" w:rsidRDefault="00E3610C" w:rsidP="00E3610C">
      <w:pPr>
        <w:pStyle w:val="a7"/>
        <w:widowControl w:val="0"/>
        <w:tabs>
          <w:tab w:val="left" w:pos="851"/>
        </w:tabs>
        <w:spacing w:after="0"/>
        <w:ind w:left="0"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Численность </w:t>
      </w:r>
      <w:r w:rsidR="00B619DB">
        <w:rPr>
          <w:color w:val="000000"/>
          <w:sz w:val="28"/>
          <w:szCs w:val="28"/>
        </w:rPr>
        <w:t>работающих человека</w:t>
      </w:r>
      <w:r>
        <w:rPr>
          <w:color w:val="000000"/>
          <w:sz w:val="28"/>
          <w:szCs w:val="28"/>
        </w:rPr>
        <w:t xml:space="preserve"> в </w:t>
      </w:r>
      <w:r w:rsidR="00B076E4">
        <w:rPr>
          <w:color w:val="000000"/>
          <w:sz w:val="28"/>
          <w:szCs w:val="28"/>
        </w:rPr>
        <w:t>сравнении с</w:t>
      </w:r>
      <w:r>
        <w:rPr>
          <w:color w:val="000000"/>
          <w:sz w:val="28"/>
          <w:szCs w:val="28"/>
        </w:rPr>
        <w:t xml:space="preserve"> периодом прошлого года практически во всех отраслях экономике </w:t>
      </w:r>
      <w:r w:rsidR="0067516D">
        <w:rPr>
          <w:color w:val="000000"/>
          <w:sz w:val="28"/>
          <w:szCs w:val="28"/>
        </w:rPr>
        <w:t xml:space="preserve">Писаревского </w:t>
      </w:r>
      <w:r>
        <w:rPr>
          <w:color w:val="000000"/>
          <w:sz w:val="28"/>
          <w:szCs w:val="28"/>
        </w:rPr>
        <w:t>сельского поселения</w:t>
      </w:r>
      <w:r w:rsidR="00B619DB">
        <w:rPr>
          <w:color w:val="000000"/>
          <w:sz w:val="28"/>
          <w:szCs w:val="28"/>
        </w:rPr>
        <w:t xml:space="preserve"> осталась на уровне 2020 года</w:t>
      </w:r>
      <w:r>
        <w:rPr>
          <w:color w:val="000000"/>
          <w:sz w:val="28"/>
          <w:szCs w:val="28"/>
        </w:rPr>
        <w:t xml:space="preserve">. </w:t>
      </w:r>
    </w:p>
    <w:p w:rsidR="00E3610C" w:rsidRDefault="00E3610C" w:rsidP="00E3610C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высокий уровень заработной платы на одного работника отмечается по виду экономической деятельности</w:t>
      </w:r>
      <w:r w:rsidR="00675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учреждениях образования –</w:t>
      </w:r>
      <w:r w:rsidR="007F5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1D1">
        <w:rPr>
          <w:rFonts w:ascii="Times New Roman" w:hAnsi="Times New Roman" w:cs="Times New Roman"/>
          <w:color w:val="000000"/>
          <w:sz w:val="28"/>
          <w:szCs w:val="28"/>
        </w:rPr>
        <w:t>42 </w:t>
      </w:r>
      <w:r w:rsidR="007F5B40">
        <w:rPr>
          <w:rFonts w:ascii="Times New Roman" w:hAnsi="Times New Roman" w:cs="Times New Roman"/>
          <w:color w:val="000000"/>
          <w:sz w:val="28"/>
          <w:szCs w:val="28"/>
        </w:rPr>
        <w:t>176</w:t>
      </w:r>
      <w:r w:rsidR="001441D1">
        <w:rPr>
          <w:rFonts w:ascii="Times New Roman" w:hAnsi="Times New Roman" w:cs="Times New Roman"/>
          <w:color w:val="000000"/>
          <w:sz w:val="28"/>
          <w:szCs w:val="28"/>
        </w:rPr>
        <w:t xml:space="preserve">,0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Самый низкий уровень среднемесячной заработной платы отмечается по виду экономической </w:t>
      </w:r>
      <w:r w:rsidR="00B619DB">
        <w:rPr>
          <w:rFonts w:ascii="Times New Roman" w:hAnsi="Times New Roman" w:cs="Times New Roman"/>
          <w:sz w:val="28"/>
          <w:szCs w:val="28"/>
        </w:rPr>
        <w:t>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торговле –</w:t>
      </w:r>
      <w:r w:rsidR="001441D1">
        <w:rPr>
          <w:rFonts w:ascii="Times New Roman" w:hAnsi="Times New Roman" w:cs="Times New Roman"/>
          <w:sz w:val="28"/>
          <w:szCs w:val="28"/>
        </w:rPr>
        <w:t xml:space="preserve">8 000,0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B619DB">
        <w:rPr>
          <w:rFonts w:ascii="Times New Roman" w:hAnsi="Times New Roman" w:cs="Times New Roman"/>
          <w:sz w:val="28"/>
          <w:szCs w:val="28"/>
        </w:rPr>
        <w:t>в сельском хозяйстве</w:t>
      </w:r>
      <w:r w:rsidR="001441D1">
        <w:rPr>
          <w:rFonts w:ascii="Times New Roman" w:hAnsi="Times New Roman" w:cs="Times New Roman"/>
          <w:sz w:val="28"/>
          <w:szCs w:val="28"/>
        </w:rPr>
        <w:t xml:space="preserve"> -  21800,00 руб.</w:t>
      </w:r>
    </w:p>
    <w:p w:rsidR="00E3610C" w:rsidRDefault="00E3610C" w:rsidP="00E3610C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среднемесячной заработной платы на одного работника, в сравнении с аналогичным периодом прошлого года, произошел в торговле на 5,5 %, в производстве, и распределении электроэнергии, газа и воды - на 24,4 %</w:t>
      </w:r>
      <w:r w:rsidR="007B17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10C" w:rsidRDefault="00E3610C" w:rsidP="00E3610C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учреждениях, финансируемых из средств местного бюджета, заработная плата увеличилась, в том числе:</w:t>
      </w:r>
    </w:p>
    <w:p w:rsidR="00E3610C" w:rsidRDefault="00E3610C" w:rsidP="00E3610C">
      <w:pPr>
        <w:widowControl w:val="0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учреждениях культуры –</w:t>
      </w:r>
      <w:r w:rsidR="007F5B40">
        <w:rPr>
          <w:rFonts w:ascii="Times New Roman" w:hAnsi="Times New Roman" w:cs="Times New Roman"/>
          <w:color w:val="000000"/>
          <w:sz w:val="28"/>
          <w:szCs w:val="28"/>
        </w:rPr>
        <w:t xml:space="preserve">39 619,0 </w:t>
      </w:r>
      <w:proofErr w:type="spellStart"/>
      <w:r w:rsidR="007F5B40">
        <w:rPr>
          <w:rFonts w:ascii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92637C">
        <w:rPr>
          <w:rFonts w:ascii="Times New Roman" w:hAnsi="Times New Roman" w:cs="Times New Roman"/>
          <w:color w:val="000000"/>
          <w:sz w:val="28"/>
          <w:szCs w:val="28"/>
        </w:rPr>
        <w:t xml:space="preserve">8,9 </w:t>
      </w:r>
      <w:r>
        <w:rPr>
          <w:rFonts w:ascii="Times New Roman" w:hAnsi="Times New Roman" w:cs="Times New Roman"/>
          <w:color w:val="000000"/>
          <w:sz w:val="28"/>
          <w:szCs w:val="28"/>
        </w:rPr>
        <w:t>% к аналогичному периоду 2020 года);</w:t>
      </w:r>
    </w:p>
    <w:p w:rsidR="00E3610C" w:rsidRDefault="00E3610C" w:rsidP="00E3610C">
      <w:pPr>
        <w:widowControl w:val="0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управлении (органы местного самоуправления) –</w:t>
      </w:r>
      <w:r w:rsidR="007F5B40">
        <w:rPr>
          <w:rFonts w:ascii="Times New Roman" w:hAnsi="Times New Roman" w:cs="Times New Roman"/>
          <w:color w:val="000000"/>
          <w:sz w:val="28"/>
          <w:szCs w:val="28"/>
        </w:rPr>
        <w:t xml:space="preserve">38030,0 </w:t>
      </w:r>
      <w:r>
        <w:rPr>
          <w:rFonts w:ascii="Times New Roman" w:hAnsi="Times New Roman" w:cs="Times New Roman"/>
          <w:color w:val="000000"/>
          <w:sz w:val="28"/>
          <w:szCs w:val="28"/>
        </w:rPr>
        <w:t>руб. (</w:t>
      </w:r>
      <w:r w:rsidR="00635B8E">
        <w:rPr>
          <w:rFonts w:ascii="Times New Roman" w:hAnsi="Times New Roman" w:cs="Times New Roman"/>
          <w:color w:val="000000"/>
          <w:sz w:val="28"/>
          <w:szCs w:val="28"/>
        </w:rPr>
        <w:t xml:space="preserve">11,5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</w:p>
    <w:p w:rsidR="00E3610C" w:rsidRPr="003505A0" w:rsidRDefault="00E3610C" w:rsidP="003505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7516D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трудоустроено </w:t>
      </w:r>
      <w:r w:rsidR="00BE4C84">
        <w:rPr>
          <w:rFonts w:ascii="Times New Roman" w:hAnsi="Times New Roman" w:cs="Times New Roman"/>
          <w:color w:val="000000"/>
          <w:sz w:val="28"/>
          <w:szCs w:val="28"/>
        </w:rPr>
        <w:t>1232 чел., что составляет 58,1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 от общей численности населения. Основная масса людей работает в организациях и учреждениях</w:t>
      </w:r>
      <w:r w:rsidR="0067516D">
        <w:rPr>
          <w:rFonts w:ascii="Times New Roman" w:hAnsi="Times New Roman" w:cs="Times New Roman"/>
          <w:color w:val="000000"/>
          <w:sz w:val="28"/>
          <w:szCs w:val="28"/>
        </w:rPr>
        <w:t xml:space="preserve"> города Тулуна,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7516D">
        <w:rPr>
          <w:rFonts w:ascii="Times New Roman" w:hAnsi="Times New Roman" w:cs="Times New Roman"/>
          <w:sz w:val="28"/>
        </w:rPr>
        <w:t xml:space="preserve">роизводственных </w:t>
      </w:r>
      <w:r>
        <w:rPr>
          <w:rFonts w:ascii="Times New Roman" w:hAnsi="Times New Roman" w:cs="Times New Roman"/>
          <w:sz w:val="28"/>
        </w:rPr>
        <w:t>«Разрез «</w:t>
      </w:r>
      <w:proofErr w:type="spellStart"/>
      <w:r>
        <w:rPr>
          <w:rFonts w:ascii="Times New Roman" w:hAnsi="Times New Roman" w:cs="Times New Roman"/>
          <w:sz w:val="28"/>
        </w:rPr>
        <w:t>Тулунуголь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366EFB">
        <w:rPr>
          <w:rFonts w:ascii="Times New Roman" w:hAnsi="Times New Roman" w:cs="Times New Roman"/>
          <w:sz w:val="28"/>
        </w:rPr>
        <w:t>, «</w:t>
      </w:r>
      <w:proofErr w:type="spellStart"/>
      <w:r w:rsidR="00366EFB">
        <w:rPr>
          <w:rFonts w:ascii="Times New Roman" w:hAnsi="Times New Roman" w:cs="Times New Roman"/>
          <w:sz w:val="28"/>
        </w:rPr>
        <w:t>Азейский</w:t>
      </w:r>
      <w:proofErr w:type="spellEnd"/>
      <w:r w:rsidR="00366EFB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ООО «Компания «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Востсибуголь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lastRenderedPageBreak/>
        <w:t>Восточно-Сибирская дирекция управления движения -</w:t>
      </w:r>
      <w:r w:rsidR="00366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железнодорожная станция</w:t>
      </w:r>
      <w:r w:rsidR="003505A0">
        <w:rPr>
          <w:rFonts w:ascii="Times New Roman" w:hAnsi="Times New Roman" w:cs="Times New Roman"/>
          <w:sz w:val="28"/>
          <w:szCs w:val="28"/>
        </w:rPr>
        <w:t xml:space="preserve"> г. Тулун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505A0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МОУ «</w:t>
      </w:r>
      <w:r w:rsidR="003505A0">
        <w:rPr>
          <w:rFonts w:ascii="Times New Roman" w:hAnsi="Times New Roman" w:cs="Times New Roman"/>
          <w:sz w:val="28"/>
          <w:szCs w:val="28"/>
        </w:rPr>
        <w:t xml:space="preserve">Писаревская </w:t>
      </w: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школа», </w:t>
      </w:r>
      <w:r w:rsidR="003505A0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3505A0">
        <w:rPr>
          <w:rFonts w:ascii="Times New Roman" w:hAnsi="Times New Roman" w:cs="Times New Roman"/>
          <w:sz w:val="28"/>
          <w:szCs w:val="28"/>
        </w:rPr>
        <w:t>Булюшкинская</w:t>
      </w:r>
      <w:proofErr w:type="spellEnd"/>
      <w:r w:rsidR="003505A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t>в состав которой входит группа дошкольного образования,</w:t>
      </w:r>
      <w:r w:rsidR="003505A0">
        <w:rPr>
          <w:rFonts w:ascii="Times New Roman" w:hAnsi="Times New Roman" w:cs="Times New Roman"/>
          <w:sz w:val="28"/>
          <w:szCs w:val="28"/>
        </w:rPr>
        <w:t xml:space="preserve"> </w:t>
      </w:r>
      <w:r w:rsidR="00B619DB">
        <w:rPr>
          <w:rFonts w:ascii="Times New Roman" w:hAnsi="Times New Roman" w:cs="Times New Roman"/>
          <w:sz w:val="28"/>
          <w:szCs w:val="28"/>
        </w:rPr>
        <w:t xml:space="preserve">школа № 10 в п. Центральные мастерские, </w:t>
      </w:r>
      <w:r w:rsidR="003505A0">
        <w:rPr>
          <w:rFonts w:ascii="Times New Roman" w:hAnsi="Times New Roman" w:cs="Times New Roman"/>
          <w:sz w:val="28"/>
          <w:szCs w:val="28"/>
        </w:rPr>
        <w:t xml:space="preserve">ДОУ «Колосок» в п. 4-е отделение ГСС,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казённое учреждение культуры «Культурно-досуговый центр</w:t>
      </w:r>
      <w:r w:rsidR="003505A0">
        <w:rPr>
          <w:rFonts w:ascii="Times New Roman" w:hAnsi="Times New Roman" w:cs="Times New Roman"/>
          <w:sz w:val="28"/>
          <w:szCs w:val="28"/>
        </w:rPr>
        <w:t xml:space="preserve"> Писаревского МО</w:t>
      </w:r>
      <w:r>
        <w:rPr>
          <w:rFonts w:ascii="Times New Roman" w:hAnsi="Times New Roman" w:cs="Times New Roman"/>
          <w:sz w:val="28"/>
          <w:szCs w:val="28"/>
        </w:rPr>
        <w:t>» (далее – МКУК «КДЦ</w:t>
      </w:r>
      <w:r w:rsidR="003505A0">
        <w:rPr>
          <w:rFonts w:ascii="Times New Roman" w:hAnsi="Times New Roman" w:cs="Times New Roman"/>
          <w:sz w:val="28"/>
          <w:szCs w:val="28"/>
        </w:rPr>
        <w:t xml:space="preserve"> Писаревского МО»</w:t>
      </w:r>
      <w:r>
        <w:rPr>
          <w:rFonts w:ascii="Times New Roman" w:hAnsi="Times New Roman" w:cs="Times New Roman"/>
          <w:sz w:val="28"/>
          <w:szCs w:val="28"/>
        </w:rPr>
        <w:t>),</w:t>
      </w:r>
      <w:r w:rsidR="003505A0">
        <w:rPr>
          <w:rFonts w:ascii="Times New Roman" w:hAnsi="Times New Roman" w:cs="Times New Roman"/>
          <w:sz w:val="28"/>
          <w:szCs w:val="28"/>
        </w:rPr>
        <w:t xml:space="preserve"> стадион Урожай,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5A0">
        <w:rPr>
          <w:rFonts w:ascii="Times New Roman" w:hAnsi="Times New Roman" w:cs="Times New Roman"/>
          <w:sz w:val="28"/>
        </w:rPr>
        <w:t>фельдшерско-акушерские</w:t>
      </w:r>
      <w:r>
        <w:rPr>
          <w:rFonts w:ascii="Times New Roman" w:hAnsi="Times New Roman" w:cs="Times New Roman"/>
          <w:sz w:val="28"/>
        </w:rPr>
        <w:t xml:space="preserve"> пункт</w:t>
      </w:r>
      <w:r w:rsidR="003505A0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Почтовое</w:t>
      </w:r>
      <w:r w:rsidR="003505A0">
        <w:rPr>
          <w:rFonts w:ascii="Times New Roman" w:hAnsi="Times New Roman" w:cs="Times New Roman"/>
          <w:sz w:val="28"/>
          <w:szCs w:val="28"/>
        </w:rPr>
        <w:t xml:space="preserve"> отделение связи № 4, №7,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434343"/>
          <w:spacing w:val="3"/>
          <w:sz w:val="28"/>
          <w:szCs w:val="28"/>
        </w:rPr>
        <w:t>филиала ФГУП «Почта России»,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5A0">
        <w:rPr>
          <w:rFonts w:ascii="Times New Roman" w:hAnsi="Times New Roman" w:cs="Times New Roman"/>
          <w:sz w:val="28"/>
          <w:szCs w:val="28"/>
        </w:rPr>
        <w:t>наука, станция химизации, магазины, киоски.</w:t>
      </w:r>
      <w:r>
        <w:rPr>
          <w:rFonts w:ascii="Times New Roman" w:hAnsi="Times New Roman" w:cs="Times New Roman"/>
          <w:sz w:val="28"/>
          <w:szCs w:val="28"/>
        </w:rPr>
        <w:t xml:space="preserve"> Часть граждан работает в </w:t>
      </w:r>
      <w:r>
        <w:rPr>
          <w:rFonts w:ascii="Times New Roman" w:hAnsi="Times New Roman" w:cs="Times New Roman"/>
          <w:sz w:val="28"/>
        </w:rPr>
        <w:t xml:space="preserve">районном центре </w:t>
      </w:r>
      <w:proofErr w:type="spellStart"/>
      <w:r>
        <w:rPr>
          <w:rFonts w:ascii="Times New Roman" w:hAnsi="Times New Roman" w:cs="Times New Roman"/>
          <w:sz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г. Тулуне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вахтовым методом. Таким образом практически все население </w:t>
      </w:r>
      <w:r w:rsidR="003505A0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является трудоустроенным.</w:t>
      </w:r>
    </w:p>
    <w:p w:rsidR="00E3610C" w:rsidRDefault="00E3610C" w:rsidP="00E3610C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Пенсионеры получают пенсию не ниже величины прожиточного минимума. Некоторые пенсионеры после выхода на пенсию продолжают вести трудовую деятельность.</w:t>
      </w:r>
    </w:p>
    <w:p w:rsidR="00E3610C" w:rsidRDefault="00E3610C" w:rsidP="00E3610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как на территории </w:t>
      </w:r>
      <w:r w:rsidR="003505A0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МКУК «КДЦ</w:t>
      </w:r>
      <w:r w:rsidR="003505A0">
        <w:rPr>
          <w:rFonts w:ascii="Times New Roman" w:hAnsi="Times New Roman" w:cs="Times New Roman"/>
          <w:sz w:val="28"/>
          <w:szCs w:val="28"/>
        </w:rPr>
        <w:t xml:space="preserve"> 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3505A0">
        <w:rPr>
          <w:rFonts w:ascii="Times New Roman" w:hAnsi="Times New Roman" w:cs="Times New Roman"/>
          <w:sz w:val="28"/>
          <w:szCs w:val="28"/>
        </w:rPr>
        <w:t xml:space="preserve">стадион «Урожай»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желающие могут посещать выше указанные учреждения и принимать участие в культурных, массовых и спортивных мероприятиях, кружках, секциях. </w:t>
      </w:r>
    </w:p>
    <w:p w:rsidR="00E3610C" w:rsidRDefault="00E3610C" w:rsidP="00E3610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фельдшерско-акушерском пункте фельдшер всегда готов оказать первую медицинскую помощь, выписать направление на обследование и т.д. </w:t>
      </w:r>
    </w:p>
    <w:p w:rsidR="00E3610C" w:rsidRDefault="00E3610C" w:rsidP="00E3610C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регистрируемой безработи</w:t>
      </w:r>
      <w:r w:rsidR="003505A0">
        <w:rPr>
          <w:rFonts w:ascii="Times New Roman" w:hAnsi="Times New Roman" w:cs="Times New Roman"/>
          <w:color w:val="000000"/>
          <w:sz w:val="28"/>
          <w:szCs w:val="28"/>
        </w:rPr>
        <w:t>цы на 01.07.2021 г. составил –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 (что составляет </w:t>
      </w:r>
      <w:r w:rsidR="003505A0">
        <w:rPr>
          <w:rFonts w:ascii="Times New Roman" w:hAnsi="Times New Roman" w:cs="Times New Roman"/>
          <w:color w:val="000000"/>
          <w:sz w:val="28"/>
          <w:szCs w:val="28"/>
        </w:rPr>
        <w:t>0,1</w:t>
      </w:r>
      <w:r>
        <w:rPr>
          <w:rFonts w:ascii="Times New Roman" w:hAnsi="Times New Roman" w:cs="Times New Roman"/>
          <w:color w:val="000000"/>
          <w:sz w:val="28"/>
          <w:szCs w:val="28"/>
        </w:rPr>
        <w:t>% от работающего населения); остал</w:t>
      </w:r>
      <w:r w:rsidR="003505A0">
        <w:rPr>
          <w:rFonts w:ascii="Times New Roman" w:hAnsi="Times New Roman" w:cs="Times New Roman"/>
          <w:color w:val="000000"/>
          <w:sz w:val="28"/>
          <w:szCs w:val="28"/>
        </w:rPr>
        <w:t xml:space="preserve">ось на уровне 01.07.2020 г. – 2 </w:t>
      </w:r>
      <w:r>
        <w:rPr>
          <w:rFonts w:ascii="Times New Roman" w:hAnsi="Times New Roman" w:cs="Times New Roman"/>
          <w:color w:val="000000"/>
          <w:sz w:val="28"/>
          <w:szCs w:val="28"/>
        </w:rPr>
        <w:t>чел.</w:t>
      </w:r>
    </w:p>
    <w:p w:rsidR="00E3610C" w:rsidRDefault="00E3610C" w:rsidP="00E36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2021 года и в перспективе на 2022-2023 гг. прогнозируется увеличение заработной платы и пенсий. Снижение уровня безработицы возможно при наличии рейсового автобуса между районным центром и населенными пунктами сельского поселения.</w:t>
      </w:r>
    </w:p>
    <w:p w:rsidR="00E3610C" w:rsidRDefault="00E3610C" w:rsidP="00E36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10C" w:rsidRDefault="00E3610C" w:rsidP="00E3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505A0"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3610C" w:rsidRDefault="00E3610C" w:rsidP="00E1229D">
      <w:pPr>
        <w:pStyle w:val="a4"/>
        <w:ind w:firstLine="708"/>
        <w:jc w:val="both"/>
        <w:rPr>
          <w:sz w:val="28"/>
        </w:rPr>
      </w:pPr>
      <w:r>
        <w:rPr>
          <w:sz w:val="28"/>
        </w:rPr>
        <w:t xml:space="preserve">В 2021 году штатная численность муниципальных служащих в администрации </w:t>
      </w:r>
      <w:r w:rsidR="003505A0">
        <w:rPr>
          <w:sz w:val="28"/>
        </w:rPr>
        <w:t>Писаревского поселения составляет 4</w:t>
      </w:r>
      <w:r>
        <w:rPr>
          <w:sz w:val="28"/>
        </w:rPr>
        <w:t xml:space="preserve"> единиц</w:t>
      </w:r>
      <w:r w:rsidR="003505A0">
        <w:rPr>
          <w:sz w:val="28"/>
        </w:rPr>
        <w:t>ы</w:t>
      </w:r>
      <w:r>
        <w:rPr>
          <w:sz w:val="28"/>
        </w:rPr>
        <w:t xml:space="preserve"> (на 01.01.2020 г. –</w:t>
      </w:r>
      <w:r w:rsidR="00B619DB">
        <w:rPr>
          <w:sz w:val="28"/>
        </w:rPr>
        <w:t xml:space="preserve"> </w:t>
      </w:r>
      <w:r w:rsidR="003505A0">
        <w:rPr>
          <w:sz w:val="28"/>
        </w:rPr>
        <w:t>4 ед</w:t>
      </w:r>
      <w:r>
        <w:rPr>
          <w:sz w:val="28"/>
        </w:rPr>
        <w:t>.). За</w:t>
      </w:r>
      <w:r w:rsidR="003505A0">
        <w:rPr>
          <w:sz w:val="28"/>
        </w:rPr>
        <w:t xml:space="preserve"> 6 месяцев 2021 года поступило 2</w:t>
      </w:r>
      <w:r>
        <w:rPr>
          <w:sz w:val="28"/>
        </w:rPr>
        <w:t>4 обращени</w:t>
      </w:r>
      <w:r w:rsidR="003505A0">
        <w:rPr>
          <w:sz w:val="28"/>
        </w:rPr>
        <w:t>я граждан, из них письменных - 14</w:t>
      </w:r>
      <w:r w:rsidR="00B619DB">
        <w:rPr>
          <w:sz w:val="28"/>
        </w:rPr>
        <w:t>, принято 85 постановлений, 455</w:t>
      </w:r>
      <w:r>
        <w:rPr>
          <w:sz w:val="28"/>
        </w:rPr>
        <w:t xml:space="preserve"> распор</w:t>
      </w:r>
      <w:r w:rsidR="00B619DB">
        <w:rPr>
          <w:sz w:val="28"/>
        </w:rPr>
        <w:t>яжения, проведено 2 заседания</w:t>
      </w:r>
      <w:r>
        <w:rPr>
          <w:sz w:val="28"/>
        </w:rPr>
        <w:t xml:space="preserve"> Думы, где обсуждались вопросы исполнения бюджета сельского поселения, вопросы экономической, хозяйственной деятельности, борьбы с коррупцией, 3 собрания граждан.</w:t>
      </w:r>
    </w:p>
    <w:p w:rsidR="00E3610C" w:rsidRDefault="00E3610C" w:rsidP="0079120F">
      <w:pPr>
        <w:pStyle w:val="a4"/>
        <w:ind w:firstLine="708"/>
        <w:jc w:val="both"/>
        <w:rPr>
          <w:sz w:val="28"/>
        </w:rPr>
      </w:pPr>
      <w:r>
        <w:rPr>
          <w:sz w:val="28"/>
        </w:rPr>
        <w:t>Администрацией поселения осуществлялись нотариальные действия по составлению доверенностей, завещаний.</w:t>
      </w:r>
    </w:p>
    <w:p w:rsidR="00E3610C" w:rsidRDefault="00E3610C" w:rsidP="0079120F">
      <w:pPr>
        <w:pStyle w:val="a4"/>
        <w:ind w:firstLine="708"/>
        <w:jc w:val="both"/>
      </w:pPr>
      <w:r>
        <w:rPr>
          <w:sz w:val="28"/>
        </w:rPr>
        <w:t>В органы местного самоуправления за 6 месяцев 2021 года по</w:t>
      </w:r>
      <w:r w:rsidR="003505A0">
        <w:rPr>
          <w:sz w:val="28"/>
        </w:rPr>
        <w:t xml:space="preserve"> различным вопросам обратились 6</w:t>
      </w:r>
      <w:r>
        <w:rPr>
          <w:sz w:val="28"/>
        </w:rPr>
        <w:t>82 гражданин</w:t>
      </w:r>
      <w:r w:rsidR="003505A0">
        <w:rPr>
          <w:sz w:val="28"/>
        </w:rPr>
        <w:t>а</w:t>
      </w:r>
      <w:r>
        <w:rPr>
          <w:sz w:val="28"/>
        </w:rPr>
        <w:t>.</w:t>
      </w:r>
      <w:r>
        <w:t xml:space="preserve"> </w:t>
      </w:r>
    </w:p>
    <w:p w:rsidR="00E3610C" w:rsidRDefault="00E3610C" w:rsidP="0079120F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</w:t>
      </w:r>
      <w:r w:rsidR="003505A0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>сельского поселения принята, действует и реализуется муниципальная программа</w:t>
      </w:r>
      <w:r>
        <w:rPr>
          <w:color w:val="000000"/>
          <w:sz w:val="28"/>
          <w:szCs w:val="28"/>
        </w:rPr>
        <w:t xml:space="preserve"> «Социально-экономическое развитие территории сельского поселения на 2021-2025 гг.».</w:t>
      </w:r>
    </w:p>
    <w:p w:rsidR="00E3610C" w:rsidRDefault="00E3610C" w:rsidP="0079120F">
      <w:pPr>
        <w:pStyle w:val="a4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2020 - 2021 годах реализованы финансовые средства по следующим подпрограммам: </w:t>
      </w:r>
    </w:p>
    <w:p w:rsidR="00E3610C" w:rsidRDefault="00E3610C" w:rsidP="00E3610C">
      <w:pPr>
        <w:pStyle w:val="ac"/>
        <w:autoSpaceDE w:val="0"/>
        <w:autoSpaceDN w:val="0"/>
        <w:adjustRightInd w:val="0"/>
        <w:ind w:hanging="294"/>
        <w:jc w:val="both"/>
        <w:rPr>
          <w:bCs/>
          <w:sz w:val="28"/>
          <w:szCs w:val="28"/>
          <w:highlight w:val="yellow"/>
        </w:rPr>
      </w:pPr>
      <w:r>
        <w:rPr>
          <w:bCs/>
          <w:i/>
          <w:color w:val="000000"/>
          <w:sz w:val="28"/>
          <w:szCs w:val="28"/>
        </w:rPr>
        <w:t>Подпрограмма «Обеспечение деятельности главы сельского поселения и Администрации сельского поселения на 2021-2025 гг.»</w:t>
      </w:r>
      <w:r>
        <w:rPr>
          <w:bCs/>
          <w:color w:val="000000"/>
          <w:sz w:val="28"/>
          <w:szCs w:val="28"/>
        </w:rPr>
        <w:t xml:space="preserve"> на сумму </w:t>
      </w:r>
      <w:r w:rsidR="00EE7996" w:rsidRPr="00EE7996">
        <w:rPr>
          <w:bCs/>
          <w:color w:val="000000"/>
          <w:sz w:val="28"/>
          <w:szCs w:val="28"/>
        </w:rPr>
        <w:t>10</w:t>
      </w:r>
      <w:r w:rsidR="00EE7996">
        <w:rPr>
          <w:bCs/>
          <w:color w:val="000000"/>
          <w:sz w:val="28"/>
          <w:szCs w:val="28"/>
          <w:lang w:val="en-US"/>
        </w:rPr>
        <w:t> </w:t>
      </w:r>
      <w:r w:rsidR="00EE7996">
        <w:rPr>
          <w:bCs/>
          <w:color w:val="000000"/>
          <w:sz w:val="28"/>
          <w:szCs w:val="28"/>
        </w:rPr>
        <w:t>313,</w:t>
      </w:r>
      <w:r w:rsidR="00EE7996" w:rsidRPr="00EE7996">
        <w:rPr>
          <w:bCs/>
          <w:color w:val="000000"/>
          <w:sz w:val="28"/>
          <w:szCs w:val="28"/>
        </w:rPr>
        <w:t>0</w:t>
      </w:r>
      <w:r w:rsidR="00EE799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тыс. руб.:</w:t>
      </w:r>
    </w:p>
    <w:p w:rsidR="00E3610C" w:rsidRDefault="00E3610C" w:rsidP="00E36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 основному мероприятию «Обеспечение деятельности главы сельского поселения и администрации сельского поселения»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сумму </w:t>
      </w:r>
      <w:r w:rsidR="00EE7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7 061,0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руб. </w:t>
      </w:r>
    </w:p>
    <w:p w:rsidR="00E3610C" w:rsidRDefault="00E3610C" w:rsidP="0032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 подпрограмме «Повышение эффективности бюджетных расходов сельских поселений на 2021-2025 гг.»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исполнено расходов на сумму </w:t>
      </w:r>
      <w:r w:rsidR="00EE79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9,6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 руб.:</w:t>
      </w:r>
    </w:p>
    <w:p w:rsidR="00E3610C" w:rsidRDefault="00E3610C" w:rsidP="00E36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     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 основному мероприятию «Информационные технологии в управлении»</w:t>
      </w:r>
      <w:r w:rsidR="00350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7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9,6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 руб. профинансировано за техническое обслуживание сайта МО (сельского поселения) по тарифу "Базовый".</w:t>
      </w:r>
    </w:p>
    <w:p w:rsidR="00E3610C" w:rsidRDefault="00E3610C" w:rsidP="00E36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10C" w:rsidRDefault="00E3610C" w:rsidP="00E3610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 подпрограмме «Развитие инфраструктуры на территории сельского поселения 2021-2025 гг.»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произведено расходов на сумму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EE79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2 041,0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 из них:</w:t>
      </w:r>
    </w:p>
    <w:p w:rsidR="009578F3" w:rsidRDefault="00781809" w:rsidP="00781809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3610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 основному мероприятию «Ремонт и содержание автомобильных дорог»</w:t>
      </w:r>
      <w:r w:rsidR="00E3610C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578F3">
        <w:rPr>
          <w:rFonts w:ascii="Times New Roman" w:hAnsi="Times New Roman" w:cs="Times New Roman"/>
          <w:bCs/>
          <w:color w:val="000000"/>
          <w:sz w:val="28"/>
          <w:szCs w:val="28"/>
        </w:rPr>
        <w:t>1 391,</w:t>
      </w:r>
      <w:r w:rsidR="00B619DB">
        <w:rPr>
          <w:rFonts w:ascii="Times New Roman" w:hAnsi="Times New Roman" w:cs="Times New Roman"/>
          <w:bCs/>
          <w:color w:val="000000"/>
          <w:sz w:val="28"/>
          <w:szCs w:val="28"/>
        </w:rPr>
        <w:t>8 тыс.</w:t>
      </w:r>
      <w:r w:rsidR="00E361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рублей.</w:t>
      </w:r>
      <w:r w:rsidR="009578F3" w:rsidRPr="009578F3">
        <w:rPr>
          <w:sz w:val="18"/>
          <w:szCs w:val="18"/>
        </w:rPr>
        <w:t xml:space="preserve"> </w:t>
      </w:r>
      <w:r w:rsidR="009578F3">
        <w:rPr>
          <w:sz w:val="18"/>
          <w:szCs w:val="18"/>
        </w:rPr>
        <w:t>.</w:t>
      </w:r>
    </w:p>
    <w:p w:rsidR="00E3610C" w:rsidRPr="009578F3" w:rsidRDefault="009578F3" w:rsidP="00E36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578F3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9578F3">
        <w:rPr>
          <w:rFonts w:ascii="Times New Roman" w:hAnsi="Times New Roman" w:cs="Times New Roman"/>
          <w:sz w:val="28"/>
          <w:szCs w:val="28"/>
        </w:rPr>
        <w:t xml:space="preserve"> дорог, профилирование, очистка дорог от снега грейдером, плужным снегоочистителем на базе   трактора)</w:t>
      </w:r>
    </w:p>
    <w:p w:rsidR="00EE7996" w:rsidRDefault="00EE7996" w:rsidP="00C45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 основному мероприятию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благоустройства» на </w:t>
      </w:r>
      <w:r w:rsidR="00B619DB">
        <w:rPr>
          <w:rFonts w:ascii="Times New Roman" w:hAnsi="Times New Roman" w:cs="Times New Roman"/>
          <w:bCs/>
          <w:color w:val="000000"/>
          <w:sz w:val="28"/>
          <w:szCs w:val="28"/>
        </w:rPr>
        <w:t>сумму 72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,1 тыс.руб.</w:t>
      </w:r>
      <w:r w:rsidR="009578F3" w:rsidRPr="009578F3">
        <w:rPr>
          <w:sz w:val="18"/>
          <w:szCs w:val="18"/>
        </w:rPr>
        <w:t xml:space="preserve"> </w:t>
      </w:r>
      <w:r w:rsidR="009578F3" w:rsidRPr="00BD384A">
        <w:rPr>
          <w:rFonts w:ascii="Times New Roman" w:hAnsi="Times New Roman" w:cs="Times New Roman"/>
          <w:sz w:val="28"/>
          <w:szCs w:val="28"/>
        </w:rPr>
        <w:t>Проект по-уличному освещение в п. Центральные мастерские</w:t>
      </w:r>
      <w:r w:rsidR="00BD384A">
        <w:rPr>
          <w:rFonts w:ascii="Times New Roman" w:hAnsi="Times New Roman" w:cs="Times New Roman"/>
          <w:sz w:val="28"/>
          <w:szCs w:val="28"/>
        </w:rPr>
        <w:t>.</w:t>
      </w:r>
    </w:p>
    <w:p w:rsidR="00C45F33" w:rsidRPr="00BD384A" w:rsidRDefault="00C45F33" w:rsidP="00C45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По основному мероприятию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«Организация водоснабжения» на сумму 408,5 тыс.руб.</w:t>
      </w:r>
      <w:r w:rsidR="009578F3" w:rsidRPr="009578F3">
        <w:rPr>
          <w:sz w:val="18"/>
          <w:szCs w:val="18"/>
        </w:rPr>
        <w:t xml:space="preserve"> </w:t>
      </w:r>
      <w:r w:rsidR="009578F3" w:rsidRPr="00BD384A">
        <w:rPr>
          <w:rFonts w:ascii="Times New Roman" w:hAnsi="Times New Roman" w:cs="Times New Roman"/>
          <w:sz w:val="28"/>
          <w:szCs w:val="28"/>
        </w:rPr>
        <w:t xml:space="preserve">Приобретение и доставка глубинных насосов на водонапорные башни в д. </w:t>
      </w:r>
      <w:proofErr w:type="spellStart"/>
      <w:r w:rsidR="009578F3" w:rsidRPr="00BD384A">
        <w:rPr>
          <w:rFonts w:ascii="Times New Roman" w:hAnsi="Times New Roman" w:cs="Times New Roman"/>
          <w:sz w:val="28"/>
          <w:szCs w:val="28"/>
        </w:rPr>
        <w:t>Булюшкина</w:t>
      </w:r>
      <w:proofErr w:type="spellEnd"/>
      <w:r w:rsidR="009578F3" w:rsidRPr="00BD384A">
        <w:rPr>
          <w:rFonts w:ascii="Times New Roman" w:hAnsi="Times New Roman" w:cs="Times New Roman"/>
          <w:sz w:val="28"/>
          <w:szCs w:val="28"/>
        </w:rPr>
        <w:t>, п. Центральные мастерские и труб для летнего водопровода (установка собственными силами)</w:t>
      </w:r>
    </w:p>
    <w:p w:rsidR="00C45F33" w:rsidRDefault="00C45F33" w:rsidP="00C45F3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 основному мероприятию</w:t>
      </w:r>
      <w:r w:rsidRPr="00C45F33">
        <w:rPr>
          <w:sz w:val="18"/>
          <w:szCs w:val="18"/>
        </w:rPr>
        <w:t xml:space="preserve"> </w:t>
      </w:r>
      <w:r w:rsidRPr="00C45F33">
        <w:rPr>
          <w:rFonts w:ascii="Times New Roman" w:hAnsi="Times New Roman" w:cs="Times New Roman"/>
          <w:sz w:val="28"/>
          <w:szCs w:val="28"/>
        </w:rPr>
        <w:t>Снос (демонтаж) поврежденных зданий, сооружений и организация проведения очистки территорий от крупногабаритных отходов» 168,6 тыс.руб.</w:t>
      </w:r>
    </w:p>
    <w:p w:rsidR="009578F3" w:rsidRDefault="009578F3" w:rsidP="00E3610C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610C" w:rsidRDefault="00E3610C" w:rsidP="00E3610C">
      <w:pPr>
        <w:ind w:left="360"/>
        <w:rPr>
          <w:rFonts w:ascii="Times New Roman" w:eastAsia="Wingdings" w:hAnsi="Times New Roman" w:cs="Times New Roman"/>
          <w:bCs/>
          <w:i/>
          <w:color w:val="23538C"/>
          <w:sz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</w:rPr>
        <w:t xml:space="preserve">Подпрограмма «Обеспечение комплексных мер безопасности на территории сельского поселения на 2021-2025 гг.» на сумму </w:t>
      </w:r>
      <w:r w:rsidR="00C45F33">
        <w:rPr>
          <w:rFonts w:ascii="Times New Roman" w:hAnsi="Times New Roman" w:cs="Times New Roman"/>
          <w:bCs/>
          <w:i/>
          <w:color w:val="000000"/>
          <w:sz w:val="28"/>
        </w:rPr>
        <w:t xml:space="preserve">121,4 </w:t>
      </w:r>
      <w:r>
        <w:rPr>
          <w:rFonts w:ascii="Times New Roman" w:hAnsi="Times New Roman" w:cs="Times New Roman"/>
          <w:bCs/>
          <w:i/>
          <w:color w:val="000000"/>
          <w:sz w:val="28"/>
        </w:rPr>
        <w:t>тыс. рублей</w:t>
      </w:r>
    </w:p>
    <w:p w:rsidR="00E3610C" w:rsidRDefault="00E3610C" w:rsidP="00BD384A">
      <w:pPr>
        <w:ind w:firstLine="360"/>
        <w:jc w:val="both"/>
        <w:rPr>
          <w:rFonts w:ascii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u w:val="single"/>
        </w:rPr>
        <w:t xml:space="preserve">По основному мероприятию «Обеспечение первичных мер пожарной </w:t>
      </w:r>
      <w:r w:rsidRPr="003A5CB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безопасности в границах населенных пунктов поселения» </w:t>
      </w:r>
      <w:r w:rsidR="009578F3" w:rsidRPr="003A5CB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120</w:t>
      </w:r>
      <w:r w:rsidR="00C45F33" w:rsidRPr="003A5CB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,9</w:t>
      </w:r>
      <w:r w:rsidR="006C1EA8" w:rsidRPr="003A5CB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3A5CB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тыс. рублей.</w:t>
      </w:r>
      <w:r w:rsidR="009578F3" w:rsidRPr="003A5CBF">
        <w:rPr>
          <w:rFonts w:ascii="Times New Roman" w:hAnsi="Times New Roman" w:cs="Times New Roman"/>
          <w:sz w:val="28"/>
          <w:szCs w:val="28"/>
        </w:rPr>
        <w:t xml:space="preserve"> Проведение прочистки и обновления противопожарных минерализованных полос трактором МТЗ 82</w:t>
      </w:r>
    </w:p>
    <w:p w:rsidR="00E3610C" w:rsidRDefault="00E3610C" w:rsidP="00BD384A">
      <w:pPr>
        <w:ind w:firstLine="36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u w:val="single"/>
        </w:rPr>
        <w:t>По основному мероприятию "Профилактика безнадзорности и правонарушений на территории сельского поселения" 0,5 тыс.  рублей</w:t>
      </w:r>
    </w:p>
    <w:p w:rsidR="00781809" w:rsidRDefault="00781809" w:rsidP="00E3610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E3610C" w:rsidRDefault="00E3610C" w:rsidP="00E3610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Подпрограмма «Развитие сферы культуры и спорта на территории сельского поселения на 2021-2025 гг.»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сумму </w:t>
      </w:r>
      <w:r w:rsidR="00957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48 570,4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</w:t>
      </w:r>
    </w:p>
    <w:p w:rsidR="00E3610C" w:rsidRDefault="00E3610C" w:rsidP="00E36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 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 основному мероприятию «Расходы, направленные на организацию досуга и обеспечение жителей услугами организаций культуры, организация библиотечного обслуживания» освоено </w:t>
      </w:r>
      <w:r w:rsidR="009578F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5 469,4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610C" w:rsidRDefault="00E3610C" w:rsidP="00E3610C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 основному мероприятию </w:t>
      </w:r>
      <w:r>
        <w:rPr>
          <w:rFonts w:ascii="Times New Roman" w:hAnsi="Times New Roman" w:cs="Times New Roman"/>
          <w:sz w:val="28"/>
          <w:szCs w:val="28"/>
          <w:u w:val="single"/>
        </w:rPr>
        <w:t>«Обеспечение условий для развития на территории сельского поселения физической культуры и массового спорта»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C3517">
        <w:rPr>
          <w:rFonts w:ascii="Times New Roman" w:hAnsi="Times New Roman" w:cs="Times New Roman"/>
          <w:color w:val="000000"/>
          <w:sz w:val="28"/>
          <w:szCs w:val="28"/>
          <w:u w:val="single"/>
        </w:rPr>
        <w:t>освоено 30</w:t>
      </w:r>
      <w:r w:rsidR="009578F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тыс. рублей.</w:t>
      </w:r>
    </w:p>
    <w:p w:rsidR="00E3610C" w:rsidRDefault="00E3610C" w:rsidP="00E36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84A">
        <w:rPr>
          <w:rFonts w:ascii="Times New Roman" w:hAnsi="Times New Roman" w:cs="Times New Roman"/>
          <w:color w:val="000000"/>
          <w:sz w:val="28"/>
          <w:szCs w:val="28"/>
        </w:rPr>
        <w:t>      </w:t>
      </w:r>
      <w:r w:rsidR="009578F3" w:rsidRPr="00BD38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 основному мероприятию </w:t>
      </w:r>
      <w:r w:rsidR="00BD384A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9578F3" w:rsidRPr="00BD384A">
        <w:rPr>
          <w:rFonts w:ascii="Times New Roman" w:hAnsi="Times New Roman" w:cs="Times New Roman"/>
          <w:sz w:val="28"/>
          <w:szCs w:val="28"/>
        </w:rPr>
        <w:t xml:space="preserve">Развитие домов культуры </w:t>
      </w:r>
      <w:r w:rsidR="00BE4C84" w:rsidRPr="00BD384A">
        <w:rPr>
          <w:rFonts w:ascii="Times New Roman" w:hAnsi="Times New Roman" w:cs="Times New Roman"/>
          <w:sz w:val="28"/>
          <w:szCs w:val="28"/>
        </w:rPr>
        <w:t>поселений</w:t>
      </w:r>
      <w:r w:rsidR="00BE4C84">
        <w:rPr>
          <w:rFonts w:ascii="Times New Roman" w:hAnsi="Times New Roman" w:cs="Times New Roman"/>
          <w:sz w:val="28"/>
          <w:szCs w:val="28"/>
        </w:rPr>
        <w:t>»</w:t>
      </w:r>
      <w:r w:rsidR="00BE4C84" w:rsidRPr="00BD384A">
        <w:rPr>
          <w:rFonts w:ascii="Times New Roman" w:hAnsi="Times New Roman" w:cs="Times New Roman"/>
          <w:color w:val="000000"/>
          <w:sz w:val="28"/>
          <w:szCs w:val="28"/>
        </w:rPr>
        <w:t> в</w:t>
      </w:r>
      <w:r w:rsidR="00BD384A">
        <w:rPr>
          <w:rFonts w:ascii="Times New Roman" w:hAnsi="Times New Roman" w:cs="Times New Roman"/>
          <w:color w:val="000000"/>
          <w:sz w:val="28"/>
          <w:szCs w:val="28"/>
        </w:rPr>
        <w:t xml:space="preserve"> сумме 860,5 тыс.руб.</w:t>
      </w:r>
    </w:p>
    <w:p w:rsidR="00BD384A" w:rsidRPr="00BD384A" w:rsidRDefault="00BD384A" w:rsidP="00BD384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384A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основному мероприятию «</w:t>
      </w:r>
      <w:r w:rsidRPr="00BD384A">
        <w:rPr>
          <w:rFonts w:ascii="Times New Roman" w:hAnsi="Times New Roman" w:cs="Times New Roman"/>
          <w:sz w:val="28"/>
          <w:szCs w:val="28"/>
        </w:rPr>
        <w:t xml:space="preserve">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BD384A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BD384A">
        <w:rPr>
          <w:rFonts w:ascii="Times New Roman" w:hAnsi="Times New Roman" w:cs="Times New Roman"/>
          <w:sz w:val="28"/>
          <w:szCs w:val="28"/>
        </w:rPr>
        <w:t xml:space="preserve"> район, п. 4-е отделение ГСС, ул. Чапаева, 2» в сумме 42 211,0 тыс.руб.</w:t>
      </w:r>
    </w:p>
    <w:p w:rsidR="00AB49FA" w:rsidRPr="00BD384A" w:rsidRDefault="00AB49FA" w:rsidP="00AB49F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384A">
        <w:rPr>
          <w:rFonts w:ascii="Times New Roman" w:hAnsi="Times New Roman" w:cs="Times New Roman"/>
          <w:sz w:val="28"/>
          <w:szCs w:val="28"/>
        </w:rPr>
        <w:t xml:space="preserve">Бюджет Писаревского муниципального образования по доходам </w:t>
      </w:r>
      <w:r w:rsidR="004B01CE">
        <w:rPr>
          <w:rFonts w:ascii="Times New Roman" w:hAnsi="Times New Roman" w:cs="Times New Roman"/>
          <w:sz w:val="28"/>
          <w:szCs w:val="28"/>
        </w:rPr>
        <w:t>за 1 полугодие 2021</w:t>
      </w:r>
      <w:r w:rsidRPr="00BD384A">
        <w:rPr>
          <w:rFonts w:ascii="Times New Roman" w:hAnsi="Times New Roman" w:cs="Times New Roman"/>
          <w:sz w:val="28"/>
          <w:szCs w:val="28"/>
        </w:rPr>
        <w:t xml:space="preserve"> года исполнен в сумме </w:t>
      </w:r>
      <w:r w:rsidRPr="00BD384A">
        <w:rPr>
          <w:rFonts w:ascii="Times New Roman" w:hAnsi="Times New Roman" w:cs="Times New Roman"/>
          <w:b/>
          <w:sz w:val="28"/>
          <w:szCs w:val="28"/>
        </w:rPr>
        <w:t>7 530,3</w:t>
      </w:r>
      <w:r w:rsidRPr="00BD384A">
        <w:rPr>
          <w:rFonts w:ascii="Times New Roman" w:hAnsi="Times New Roman" w:cs="Times New Roman"/>
          <w:sz w:val="28"/>
          <w:szCs w:val="28"/>
        </w:rPr>
        <w:t xml:space="preserve"> тыс. руб. План доходов на </w:t>
      </w:r>
      <w:r w:rsidR="004B01CE">
        <w:rPr>
          <w:rFonts w:ascii="Times New Roman" w:hAnsi="Times New Roman" w:cs="Times New Roman"/>
          <w:sz w:val="28"/>
          <w:szCs w:val="28"/>
        </w:rPr>
        <w:t>1 полугодие 2021</w:t>
      </w:r>
      <w:r w:rsidRPr="00BD384A">
        <w:rPr>
          <w:rFonts w:ascii="Times New Roman" w:hAnsi="Times New Roman" w:cs="Times New Roman"/>
          <w:sz w:val="28"/>
          <w:szCs w:val="28"/>
        </w:rPr>
        <w:t xml:space="preserve"> года, утверждённый в сумме </w:t>
      </w:r>
      <w:r w:rsidRPr="00BD384A">
        <w:rPr>
          <w:rFonts w:ascii="Times New Roman" w:hAnsi="Times New Roman" w:cs="Times New Roman"/>
          <w:b/>
          <w:sz w:val="28"/>
          <w:szCs w:val="28"/>
        </w:rPr>
        <w:t>7 527,0</w:t>
      </w:r>
      <w:r w:rsidRPr="00BD384A">
        <w:rPr>
          <w:rFonts w:ascii="Times New Roman" w:hAnsi="Times New Roman" w:cs="Times New Roman"/>
          <w:sz w:val="28"/>
          <w:szCs w:val="28"/>
        </w:rPr>
        <w:t xml:space="preserve"> тыс. руб., выполнен на </w:t>
      </w:r>
      <w:r w:rsidRPr="00BD384A">
        <w:rPr>
          <w:rFonts w:ascii="Times New Roman" w:hAnsi="Times New Roman" w:cs="Times New Roman"/>
          <w:b/>
          <w:sz w:val="28"/>
          <w:szCs w:val="28"/>
        </w:rPr>
        <w:t>100,0</w:t>
      </w:r>
      <w:r w:rsidR="003209DA" w:rsidRPr="00BD384A">
        <w:rPr>
          <w:rFonts w:ascii="Times New Roman" w:hAnsi="Times New Roman" w:cs="Times New Roman"/>
          <w:b/>
          <w:sz w:val="28"/>
          <w:szCs w:val="28"/>
        </w:rPr>
        <w:t>%.</w:t>
      </w:r>
    </w:p>
    <w:p w:rsidR="0014355F" w:rsidRPr="00BD384A" w:rsidRDefault="0014355F" w:rsidP="00143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4A">
        <w:rPr>
          <w:rFonts w:ascii="Times New Roman" w:hAnsi="Times New Roman" w:cs="Times New Roman"/>
          <w:sz w:val="28"/>
          <w:szCs w:val="28"/>
        </w:rPr>
        <w:t>В 2022-2023 гг. по муниципальной программе «Социально-экономическое развитие территории Писаревского сельского поселения на 2021-2025гг.» будут реализованы мероприятия по дорожной деятельности (ремонт и содержание автомобильных дорог общего пользования местного значения), комплексные меры безопасности (обновление минерализованных полос вокруг населенных пунктов, приобретение противопожарных ранцев и др.), в инфраструктуре (модернизация объектов теплоснабжения и подготовка к отопительному сезону объектов коммунальной инфраструктуры др.) в сфере культуры и спорта (приобретение спортивного инвентаря и др.). 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Писаревского сельского поселения – территорией комфортного проживания, труда и отдыха населения, формирования здорового образа жизни населения, совершенствования системы местного самоуправления.</w:t>
      </w:r>
    </w:p>
    <w:p w:rsidR="004B01CE" w:rsidRPr="00BD384A" w:rsidRDefault="004B01CE" w:rsidP="004B01CE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D384A">
        <w:rPr>
          <w:sz w:val="28"/>
          <w:szCs w:val="28"/>
        </w:rPr>
        <w:t>На официальном сайте администрации Писаревского сельского поселения (</w:t>
      </w:r>
      <w:hyperlink r:id="rId5" w:history="1">
        <w:r w:rsidRPr="00BD384A">
          <w:rPr>
            <w:rStyle w:val="a3"/>
            <w:sz w:val="28"/>
            <w:szCs w:val="28"/>
          </w:rPr>
          <w:t>http://</w:t>
        </w:r>
        <w:proofErr w:type="spellStart"/>
        <w:r w:rsidRPr="00BD384A">
          <w:rPr>
            <w:rStyle w:val="a3"/>
            <w:sz w:val="28"/>
            <w:szCs w:val="28"/>
            <w:lang w:val="en-US"/>
          </w:rPr>
          <w:t>pisarevskoe</w:t>
        </w:r>
        <w:proofErr w:type="spellEnd"/>
        <w:r w:rsidRPr="00BD384A">
          <w:rPr>
            <w:rStyle w:val="a3"/>
            <w:sz w:val="28"/>
            <w:szCs w:val="28"/>
          </w:rPr>
          <w:t>.mo38.ru</w:t>
        </w:r>
      </w:hyperlink>
      <w:r w:rsidRPr="00BD384A">
        <w:rPr>
          <w:color w:val="000000" w:themeColor="text1"/>
          <w:sz w:val="28"/>
          <w:szCs w:val="28"/>
        </w:rPr>
        <w:t>)</w:t>
      </w:r>
      <w:r w:rsidRPr="00BD384A">
        <w:rPr>
          <w:sz w:val="28"/>
          <w:szCs w:val="28"/>
        </w:rPr>
        <w:t xml:space="preserve">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14355F" w:rsidRPr="00BD384A" w:rsidRDefault="0014355F" w:rsidP="00E36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4355F" w:rsidRPr="00BD384A" w:rsidSect="008A19A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04094"/>
    <w:multiLevelType w:val="hybridMultilevel"/>
    <w:tmpl w:val="00ECC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7CE6"/>
    <w:multiLevelType w:val="hybridMultilevel"/>
    <w:tmpl w:val="08FE6596"/>
    <w:lvl w:ilvl="0" w:tplc="B9C66EE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6D917ED"/>
    <w:multiLevelType w:val="hybridMultilevel"/>
    <w:tmpl w:val="08BC51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83C1BE1"/>
    <w:multiLevelType w:val="hybridMultilevel"/>
    <w:tmpl w:val="FC0C2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7E"/>
    <w:rsid w:val="00000484"/>
    <w:rsid w:val="0014355F"/>
    <w:rsid w:val="001441D1"/>
    <w:rsid w:val="001D0E4B"/>
    <w:rsid w:val="00212447"/>
    <w:rsid w:val="00221722"/>
    <w:rsid w:val="002856E0"/>
    <w:rsid w:val="003209DA"/>
    <w:rsid w:val="003505A0"/>
    <w:rsid w:val="00366EFB"/>
    <w:rsid w:val="0038140E"/>
    <w:rsid w:val="003A5CBF"/>
    <w:rsid w:val="00482EFC"/>
    <w:rsid w:val="004B01CE"/>
    <w:rsid w:val="004C3517"/>
    <w:rsid w:val="004D1A19"/>
    <w:rsid w:val="004E4E7E"/>
    <w:rsid w:val="00635B8E"/>
    <w:rsid w:val="00636748"/>
    <w:rsid w:val="00674385"/>
    <w:rsid w:val="0067516D"/>
    <w:rsid w:val="006C1EA8"/>
    <w:rsid w:val="00700FC5"/>
    <w:rsid w:val="00781809"/>
    <w:rsid w:val="0079120F"/>
    <w:rsid w:val="00793943"/>
    <w:rsid w:val="007B1795"/>
    <w:rsid w:val="007D5E59"/>
    <w:rsid w:val="007F5B40"/>
    <w:rsid w:val="008152DE"/>
    <w:rsid w:val="008A19AA"/>
    <w:rsid w:val="008F46BC"/>
    <w:rsid w:val="009164CF"/>
    <w:rsid w:val="0092637C"/>
    <w:rsid w:val="009578F3"/>
    <w:rsid w:val="0098369E"/>
    <w:rsid w:val="009D2761"/>
    <w:rsid w:val="009F5DBE"/>
    <w:rsid w:val="00A63681"/>
    <w:rsid w:val="00AA4087"/>
    <w:rsid w:val="00AB49FA"/>
    <w:rsid w:val="00AE65FA"/>
    <w:rsid w:val="00B076E4"/>
    <w:rsid w:val="00B619DB"/>
    <w:rsid w:val="00B6480D"/>
    <w:rsid w:val="00B7219B"/>
    <w:rsid w:val="00B80F18"/>
    <w:rsid w:val="00B84B17"/>
    <w:rsid w:val="00BD384A"/>
    <w:rsid w:val="00BE4C84"/>
    <w:rsid w:val="00C45F33"/>
    <w:rsid w:val="00C5740D"/>
    <w:rsid w:val="00D61DAD"/>
    <w:rsid w:val="00D866FA"/>
    <w:rsid w:val="00DC34C9"/>
    <w:rsid w:val="00E1229D"/>
    <w:rsid w:val="00E3610C"/>
    <w:rsid w:val="00E525D3"/>
    <w:rsid w:val="00ED1765"/>
    <w:rsid w:val="00EE692F"/>
    <w:rsid w:val="00EE7567"/>
    <w:rsid w:val="00EE7996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A1838-45F1-4A06-9276-578DA221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0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10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6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3610C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36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610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6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610C"/>
    <w:pPr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6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iPriority w:val="99"/>
    <w:unhideWhenUsed/>
    <w:rsid w:val="00E3610C"/>
    <w:pPr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E3610C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E3610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E3610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uiPriority w:val="99"/>
    <w:rsid w:val="00E3610C"/>
    <w:pPr>
      <w:suppressAutoHyphens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E36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E3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636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sarevskoe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cp:lastPrinted>2021-11-12T07:32:00Z</cp:lastPrinted>
  <dcterms:created xsi:type="dcterms:W3CDTF">2021-11-07T06:47:00Z</dcterms:created>
  <dcterms:modified xsi:type="dcterms:W3CDTF">2021-11-22T07:32:00Z</dcterms:modified>
</cp:coreProperties>
</file>