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43614" w14:textId="77777777" w:rsidR="00B13096" w:rsidRDefault="00635AEE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ИРКУТСКАЯ ОБЛАСТЬ</w:t>
      </w:r>
    </w:p>
    <w:p w14:paraId="1033D5E9" w14:textId="77777777" w:rsidR="00B13096" w:rsidRDefault="00635AEE">
      <w:pPr>
        <w:jc w:val="center"/>
        <w:rPr>
          <w:spacing w:val="20"/>
          <w:sz w:val="28"/>
          <w:szCs w:val="28"/>
        </w:rPr>
      </w:pPr>
      <w:proofErr w:type="spellStart"/>
      <w:r>
        <w:rPr>
          <w:spacing w:val="20"/>
          <w:sz w:val="28"/>
          <w:szCs w:val="28"/>
        </w:rPr>
        <w:t>Тулунский</w:t>
      </w:r>
      <w:proofErr w:type="spellEnd"/>
      <w:r>
        <w:rPr>
          <w:spacing w:val="20"/>
          <w:sz w:val="28"/>
          <w:szCs w:val="28"/>
        </w:rPr>
        <w:t xml:space="preserve"> район</w:t>
      </w:r>
    </w:p>
    <w:p w14:paraId="2A1B9F59" w14:textId="77777777" w:rsidR="00B13096" w:rsidRDefault="00635AEE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</w:t>
      </w:r>
    </w:p>
    <w:p w14:paraId="0E4CE9C4" w14:textId="77777777" w:rsidR="00B13096" w:rsidRDefault="00635AEE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Писаревского сельского поселения</w:t>
      </w:r>
    </w:p>
    <w:p w14:paraId="78BC431C" w14:textId="77777777" w:rsidR="00B13096" w:rsidRDefault="00B13096">
      <w:pPr>
        <w:jc w:val="center"/>
        <w:rPr>
          <w:spacing w:val="20"/>
          <w:sz w:val="28"/>
          <w:szCs w:val="28"/>
        </w:rPr>
      </w:pPr>
    </w:p>
    <w:p w14:paraId="27EE2726" w14:textId="77777777" w:rsidR="00B13096" w:rsidRDefault="00635AEE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ПОСТАНОВЛЕНИЕ</w:t>
      </w:r>
    </w:p>
    <w:p w14:paraId="3CF6DA08" w14:textId="77777777" w:rsidR="00B13096" w:rsidRDefault="00B13096">
      <w:pPr>
        <w:jc w:val="center"/>
        <w:rPr>
          <w:spacing w:val="20"/>
          <w:sz w:val="28"/>
          <w:szCs w:val="28"/>
        </w:rPr>
      </w:pPr>
    </w:p>
    <w:p w14:paraId="33E84CE4" w14:textId="47D98B12" w:rsidR="00B13096" w:rsidRDefault="00635AEE">
      <w:pPr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   «27» марта 2024 г.                 </w:t>
      </w:r>
      <w:r w:rsidR="00FD7EC4">
        <w:rPr>
          <w:spacing w:val="20"/>
          <w:sz w:val="28"/>
          <w:szCs w:val="28"/>
        </w:rPr>
        <w:t xml:space="preserve">                            № 49</w:t>
      </w:r>
      <w:bookmarkStart w:id="0" w:name="_GoBack"/>
      <w:bookmarkEnd w:id="0"/>
    </w:p>
    <w:p w14:paraId="39695D70" w14:textId="77777777" w:rsidR="00B13096" w:rsidRDefault="00B13096">
      <w:pPr>
        <w:jc w:val="both"/>
        <w:rPr>
          <w:sz w:val="28"/>
          <w:szCs w:val="28"/>
        </w:rPr>
      </w:pPr>
    </w:p>
    <w:p w14:paraId="3DCD26E8" w14:textId="77777777" w:rsidR="00B13096" w:rsidRDefault="00635AEE">
      <w:pPr>
        <w:jc w:val="center"/>
        <w:rPr>
          <w:sz w:val="28"/>
          <w:szCs w:val="28"/>
        </w:rPr>
      </w:pPr>
      <w:r>
        <w:rPr>
          <w:sz w:val="28"/>
          <w:szCs w:val="28"/>
        </w:rPr>
        <w:t>п. 4-е отделение ГСС</w:t>
      </w:r>
    </w:p>
    <w:p w14:paraId="1B2A94ED" w14:textId="77777777" w:rsidR="00B13096" w:rsidRDefault="00B13096">
      <w:pPr>
        <w:rPr>
          <w:sz w:val="28"/>
          <w:szCs w:val="28"/>
        </w:rPr>
      </w:pPr>
    </w:p>
    <w:p w14:paraId="08C28C4C" w14:textId="57CC76C5" w:rsidR="00B13096" w:rsidRDefault="00635AEE">
      <w:pPr>
        <w:tabs>
          <w:tab w:val="left" w:pos="4820"/>
        </w:tabs>
        <w:ind w:right="4727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месячника по санитарной очистке и благоустройству территории Писаревского сельского поселения в 2025 году</w:t>
      </w:r>
    </w:p>
    <w:p w14:paraId="21446989" w14:textId="77777777" w:rsidR="00B13096" w:rsidRDefault="00B13096">
      <w:pPr>
        <w:jc w:val="both"/>
        <w:rPr>
          <w:sz w:val="28"/>
          <w:szCs w:val="28"/>
        </w:rPr>
      </w:pPr>
    </w:p>
    <w:p w14:paraId="1F36B975" w14:textId="77777777" w:rsidR="00B13096" w:rsidRDefault="00635A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улучшения санитарного состояния и благоустройства территории Писаревского сельского поселения, руководствуясь Федеральным законом от 10.01.2002 г. № 7 - ФЗ «Об охране окружающей среды», Федеральным законом от 30.03.1999 г. № 52 - ФЗ «О санитарно-эпидемиологическом благополучии населения», Федеральным законом от 06.10.2003 г. № 131 - ФЗ «Об общих принципах организации местного самоуправления в Российской Федерации», Уставом Писаревского сельского поселения,</w:t>
      </w:r>
    </w:p>
    <w:p w14:paraId="2527A106" w14:textId="77777777" w:rsidR="00B13096" w:rsidRDefault="00B13096">
      <w:pPr>
        <w:ind w:firstLine="284"/>
        <w:jc w:val="both"/>
        <w:rPr>
          <w:sz w:val="28"/>
          <w:szCs w:val="28"/>
        </w:rPr>
      </w:pPr>
    </w:p>
    <w:p w14:paraId="78F761B6" w14:textId="77777777" w:rsidR="00B13096" w:rsidRDefault="00635A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6088254D" w14:textId="77777777" w:rsidR="00B13096" w:rsidRDefault="00B13096">
      <w:pPr>
        <w:jc w:val="both"/>
        <w:rPr>
          <w:sz w:val="28"/>
          <w:szCs w:val="28"/>
        </w:rPr>
      </w:pPr>
    </w:p>
    <w:p w14:paraId="00ABFC2D" w14:textId="7B628782" w:rsidR="00B13096" w:rsidRDefault="00635AEE">
      <w:pPr>
        <w:numPr>
          <w:ilvl w:val="0"/>
          <w:numId w:val="1"/>
        </w:numPr>
        <w:tabs>
          <w:tab w:val="left" w:pos="426"/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Объявить с </w:t>
      </w:r>
      <w:r>
        <w:rPr>
          <w:color w:val="000000"/>
          <w:sz w:val="28"/>
          <w:szCs w:val="28"/>
        </w:rPr>
        <w:t>01.04.2025 по 30.04.2025</w:t>
      </w:r>
      <w:r>
        <w:rPr>
          <w:sz w:val="28"/>
          <w:szCs w:val="28"/>
        </w:rPr>
        <w:t xml:space="preserve"> месячник по санитарной очистке </w:t>
      </w:r>
      <w:r>
        <w:rPr>
          <w:sz w:val="28"/>
          <w:szCs w:val="28"/>
        </w:rPr>
        <w:br/>
        <w:t>и благоустройству населенных пунктов Писаревского сельского поселения.</w:t>
      </w:r>
    </w:p>
    <w:p w14:paraId="28D64F3B" w14:textId="77777777" w:rsidR="00B13096" w:rsidRDefault="00635AEE">
      <w:pPr>
        <w:numPr>
          <w:ilvl w:val="0"/>
          <w:numId w:val="1"/>
        </w:numPr>
        <w:tabs>
          <w:tab w:val="left" w:pos="426"/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Руководителям учреждений, предприятий, организаций, независимо от форм собственности, частным предпринимателям:</w:t>
      </w:r>
    </w:p>
    <w:p w14:paraId="17DCA247" w14:textId="77777777" w:rsidR="00B13096" w:rsidRDefault="00635AEE">
      <w:pPr>
        <w:tabs>
          <w:tab w:val="left" w:pos="426"/>
          <w:tab w:val="left" w:pos="993"/>
          <w:tab w:val="left" w:pos="121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организовать уборку мусора в границах закрепленных территорий.</w:t>
      </w:r>
    </w:p>
    <w:p w14:paraId="476FF372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Собственникам индивидуальных жилых домов:</w:t>
      </w:r>
    </w:p>
    <w:p w14:paraId="2D55582E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привести в надлежащее санитарное состояние территорию домовладения;</w:t>
      </w:r>
    </w:p>
    <w:p w14:paraId="07AAF8E5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очистить прилегающую территорию от строительного и бытового мусора, металлического лома;</w:t>
      </w:r>
    </w:p>
    <w:p w14:paraId="1071409B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не допускать вынос коммунальных отходов в неустановленные для этих целей места.</w:t>
      </w:r>
    </w:p>
    <w:p w14:paraId="6C00FE81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Жителям многоквартирных домов:</w:t>
      </w:r>
    </w:p>
    <w:p w14:paraId="1ECD73ED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организовать работы по санитарной очистке придомовых территорий, подвалов, чердаков жилых домов, провести подготовительные работы для весенне-летнего озеленения территорий.</w:t>
      </w:r>
    </w:p>
    <w:p w14:paraId="37897EFC" w14:textId="77777777" w:rsidR="00B13096" w:rsidRDefault="00B13096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</w:p>
    <w:p w14:paraId="0F301461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5. Руководителям образовательных учреждений обеспечить активное участие школьников в проведении месячника по санитарной очистке и благоустройству территорий.</w:t>
      </w:r>
    </w:p>
    <w:p w14:paraId="6D89CCD4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Специалистам администрации провести информационную разъяснительную работу по привлечению населения к уборке территорий вокруг жилых домов.</w:t>
      </w:r>
    </w:p>
    <w:p w14:paraId="5EDF6F81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опубликовать в газете «Писаревский вестник» и разместить на официальном сайте Писаревского муниципального образования.</w:t>
      </w:r>
    </w:p>
    <w:p w14:paraId="507F9894" w14:textId="77777777" w:rsidR="00B13096" w:rsidRDefault="00635AEE">
      <w:p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Контроль за исполнением настоящего постановления оставляю за собой.</w:t>
      </w:r>
    </w:p>
    <w:p w14:paraId="7F172145" w14:textId="77777777" w:rsidR="00B13096" w:rsidRDefault="00635AE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611848F" w14:textId="77777777" w:rsidR="00B13096" w:rsidRDefault="00B13096">
      <w:pPr>
        <w:rPr>
          <w:sz w:val="28"/>
          <w:szCs w:val="28"/>
        </w:rPr>
      </w:pPr>
    </w:p>
    <w:p w14:paraId="50CC5033" w14:textId="77777777" w:rsidR="00B13096" w:rsidRDefault="00B13096">
      <w:pPr>
        <w:rPr>
          <w:sz w:val="28"/>
          <w:szCs w:val="28"/>
        </w:rPr>
      </w:pPr>
    </w:p>
    <w:p w14:paraId="51047256" w14:textId="788079BC" w:rsidR="00B13096" w:rsidRDefault="00635AEE">
      <w:pPr>
        <w:ind w:firstLine="284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Писаревского </w:t>
      </w:r>
    </w:p>
    <w:p w14:paraId="5A9774EF" w14:textId="2D5DB964" w:rsidR="00B13096" w:rsidRDefault="00635AEE">
      <w:pPr>
        <w:ind w:firstLine="284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_____________    О.В. Савостьянова</w:t>
      </w:r>
    </w:p>
    <w:p w14:paraId="2D3179BD" w14:textId="77777777" w:rsidR="00B13096" w:rsidRDefault="00B13096">
      <w:pPr>
        <w:tabs>
          <w:tab w:val="left" w:pos="1440"/>
        </w:tabs>
        <w:rPr>
          <w:sz w:val="28"/>
          <w:szCs w:val="28"/>
        </w:rPr>
      </w:pPr>
    </w:p>
    <w:p w14:paraId="1B830769" w14:textId="77777777" w:rsidR="00B13096" w:rsidRDefault="00B13096">
      <w:pPr>
        <w:tabs>
          <w:tab w:val="left" w:pos="567"/>
        </w:tabs>
        <w:jc w:val="both"/>
        <w:outlineLvl w:val="0"/>
        <w:rPr>
          <w:sz w:val="28"/>
          <w:szCs w:val="28"/>
        </w:rPr>
      </w:pPr>
    </w:p>
    <w:p w14:paraId="11D774D9" w14:textId="77777777" w:rsidR="00B13096" w:rsidRDefault="00635AEE">
      <w:pPr>
        <w:tabs>
          <w:tab w:val="left" w:pos="567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F351C40" w14:textId="77777777" w:rsidR="00B13096" w:rsidRDefault="00B13096">
      <w:pPr>
        <w:rPr>
          <w:sz w:val="28"/>
          <w:szCs w:val="28"/>
        </w:rPr>
      </w:pPr>
    </w:p>
    <w:p w14:paraId="5B697949" w14:textId="77777777" w:rsidR="00B13096" w:rsidRDefault="00B13096">
      <w:pPr>
        <w:rPr>
          <w:sz w:val="28"/>
          <w:szCs w:val="28"/>
        </w:rPr>
      </w:pPr>
    </w:p>
    <w:p w14:paraId="6C060173" w14:textId="77777777" w:rsidR="00B13096" w:rsidRDefault="00B13096">
      <w:pPr>
        <w:rPr>
          <w:sz w:val="28"/>
          <w:szCs w:val="28"/>
        </w:rPr>
      </w:pPr>
    </w:p>
    <w:p w14:paraId="2727982C" w14:textId="77777777" w:rsidR="00B13096" w:rsidRDefault="00B13096"/>
    <w:sectPr w:rsidR="00B13096">
      <w:pgSz w:w="12240" w:h="15840"/>
      <w:pgMar w:top="851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C01A2"/>
    <w:multiLevelType w:val="multilevel"/>
    <w:tmpl w:val="580C01A2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05" w:hanging="360"/>
      </w:pPr>
    </w:lvl>
    <w:lvl w:ilvl="2">
      <w:start w:val="1"/>
      <w:numFmt w:val="lowerRoman"/>
      <w:lvlText w:val="%3."/>
      <w:lvlJc w:val="right"/>
      <w:pPr>
        <w:ind w:left="2325" w:hanging="180"/>
      </w:pPr>
    </w:lvl>
    <w:lvl w:ilvl="3">
      <w:start w:val="1"/>
      <w:numFmt w:val="decimal"/>
      <w:lvlText w:val="%4."/>
      <w:lvlJc w:val="left"/>
      <w:pPr>
        <w:ind w:left="3045" w:hanging="360"/>
      </w:pPr>
    </w:lvl>
    <w:lvl w:ilvl="4">
      <w:start w:val="1"/>
      <w:numFmt w:val="lowerLetter"/>
      <w:lvlText w:val="%5."/>
      <w:lvlJc w:val="left"/>
      <w:pPr>
        <w:ind w:left="3765" w:hanging="360"/>
      </w:pPr>
    </w:lvl>
    <w:lvl w:ilvl="5">
      <w:start w:val="1"/>
      <w:numFmt w:val="lowerRoman"/>
      <w:lvlText w:val="%6."/>
      <w:lvlJc w:val="right"/>
      <w:pPr>
        <w:ind w:left="4485" w:hanging="180"/>
      </w:pPr>
    </w:lvl>
    <w:lvl w:ilvl="6">
      <w:start w:val="1"/>
      <w:numFmt w:val="decimal"/>
      <w:lvlText w:val="%7."/>
      <w:lvlJc w:val="left"/>
      <w:pPr>
        <w:ind w:left="5205" w:hanging="360"/>
      </w:pPr>
    </w:lvl>
    <w:lvl w:ilvl="7">
      <w:start w:val="1"/>
      <w:numFmt w:val="lowerLetter"/>
      <w:lvlText w:val="%8."/>
      <w:lvlJc w:val="left"/>
      <w:pPr>
        <w:ind w:left="5925" w:hanging="360"/>
      </w:pPr>
    </w:lvl>
    <w:lvl w:ilvl="8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96"/>
    <w:rsid w:val="00635AEE"/>
    <w:rsid w:val="00B13096"/>
    <w:rsid w:val="00FD7EC4"/>
    <w:rsid w:val="4CD1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54E02"/>
  <w15:docId w15:val="{18CFAD62-0195-4A4C-BA05-A6980776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7E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FD7EC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</cp:revision>
  <cp:lastPrinted>2025-03-27T07:09:00Z</cp:lastPrinted>
  <dcterms:created xsi:type="dcterms:W3CDTF">2025-03-27T03:53:00Z</dcterms:created>
  <dcterms:modified xsi:type="dcterms:W3CDTF">2025-03-27T07:12:00Z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3755636AB58640239ABFE8102792BF67_12</vt:lpwstr>
  </property>
</Properties>
</file>