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ТУЛУНСКИЙ РАЙОН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«</w:t>
      </w:r>
      <w:r w:rsidR="00291642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91642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C83058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</w:t>
      </w:r>
      <w:r w:rsidR="00061B9B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061B9B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</w:t>
      </w:r>
      <w:r w:rsidR="00033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</w:t>
      </w:r>
      <w:bookmarkStart w:id="0" w:name="_GoBack"/>
      <w:bookmarkEnd w:id="0"/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п.4 отделение Государственной селекционной станции</w:t>
      </w:r>
    </w:p>
    <w:p w:rsidR="00B23799" w:rsidRPr="00FB2C83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18"/>
          <w:szCs w:val="24"/>
        </w:rPr>
      </w:pPr>
    </w:p>
    <w:p w:rsidR="0029276A" w:rsidRPr="00FB2C83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2C83">
        <w:rPr>
          <w:rFonts w:ascii="Times New Roman" w:hAnsi="Times New Roman" w:cs="Times New Roman"/>
          <w:b/>
          <w:sz w:val="24"/>
          <w:szCs w:val="24"/>
        </w:rPr>
        <w:t>«О присвоении адреса объекту</w:t>
      </w:r>
    </w:p>
    <w:p w:rsidR="0029276A" w:rsidRPr="00FB2C83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2C83">
        <w:rPr>
          <w:rFonts w:ascii="Times New Roman" w:hAnsi="Times New Roman" w:cs="Times New Roman"/>
          <w:b/>
          <w:sz w:val="24"/>
          <w:szCs w:val="24"/>
        </w:rPr>
        <w:t xml:space="preserve"> недвижимости и внесении в ФИАС»</w:t>
      </w:r>
    </w:p>
    <w:p w:rsidR="00B23799" w:rsidRPr="00FB2C83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0"/>
          <w:szCs w:val="24"/>
        </w:rPr>
      </w:pPr>
    </w:p>
    <w:p w:rsidR="005E6801" w:rsidRPr="00FB2C83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4"/>
        </w:rPr>
      </w:pPr>
      <w:r w:rsidRPr="00FB2C83">
        <w:rPr>
          <w:b w:val="0"/>
          <w:sz w:val="24"/>
          <w:szCs w:val="24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FB2C83">
        <w:rPr>
          <w:b w:val="0"/>
          <w:bCs w:val="0"/>
          <w:sz w:val="24"/>
          <w:szCs w:val="24"/>
        </w:rPr>
        <w:t>ого</w:t>
      </w:r>
      <w:r w:rsidRPr="00FB2C83">
        <w:rPr>
          <w:b w:val="0"/>
          <w:sz w:val="24"/>
          <w:szCs w:val="24"/>
        </w:rPr>
        <w:t xml:space="preserve"> закон</w:t>
      </w:r>
      <w:r w:rsidRPr="00FB2C83">
        <w:rPr>
          <w:b w:val="0"/>
          <w:bCs w:val="0"/>
          <w:sz w:val="24"/>
          <w:szCs w:val="24"/>
        </w:rPr>
        <w:t>а</w:t>
      </w:r>
      <w:r w:rsidRPr="00FB2C83">
        <w:rPr>
          <w:b w:val="0"/>
          <w:sz w:val="24"/>
          <w:szCs w:val="24"/>
        </w:rPr>
        <w:t xml:space="preserve"> N 131-ФЗ от 06.10.2003 «Об общих принципах организации местного самоуправления в Российской Федерации", </w:t>
      </w:r>
      <w:r w:rsidRPr="00FB2C83">
        <w:rPr>
          <w:b w:val="0"/>
          <w:bCs w:val="0"/>
          <w:sz w:val="24"/>
          <w:szCs w:val="24"/>
        </w:rPr>
        <w:t xml:space="preserve">постановлением Правительства РФ от 22 мая 2015 г. № 492 </w:t>
      </w:r>
      <w:r w:rsidRPr="00FB2C83">
        <w:rPr>
          <w:b w:val="0"/>
          <w:sz w:val="24"/>
          <w:szCs w:val="24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396530" w:rsidRPr="00FB2C83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ПОСТАНОВЛЯЮ:</w:t>
      </w:r>
    </w:p>
    <w:p w:rsidR="00B23799" w:rsidRPr="00FB2C83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18"/>
          <w:szCs w:val="24"/>
        </w:rPr>
      </w:pPr>
    </w:p>
    <w:p w:rsidR="0080481E" w:rsidRPr="00FB2C83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Присвоить адрес объектам недвижимости</w:t>
      </w:r>
      <w:r w:rsidRPr="00FB2C83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26769" w:rsidRPr="00FB2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E4B" w:rsidRPr="00FB2C83">
        <w:rPr>
          <w:rFonts w:ascii="Times New Roman" w:hAnsi="Times New Roman" w:cs="Times New Roman"/>
          <w:bCs/>
          <w:sz w:val="24"/>
          <w:szCs w:val="24"/>
        </w:rPr>
        <w:t xml:space="preserve">на основании проведенной </w:t>
      </w:r>
      <w:r w:rsidRPr="00FB2C83">
        <w:rPr>
          <w:rFonts w:ascii="Times New Roman" w:hAnsi="Times New Roman" w:cs="Times New Roman"/>
          <w:bCs/>
          <w:sz w:val="24"/>
          <w:szCs w:val="24"/>
        </w:rPr>
        <w:t xml:space="preserve">инвентаризации </w:t>
      </w:r>
      <w:r w:rsidRPr="00FB2C8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FB2C83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</w:t>
      </w:r>
      <w:r w:rsidRPr="00FB2C83">
        <w:rPr>
          <w:rFonts w:ascii="Times New Roman" w:hAnsi="Times New Roman" w:cs="Times New Roman"/>
          <w:sz w:val="24"/>
          <w:szCs w:val="24"/>
        </w:rPr>
        <w:t xml:space="preserve"> и внести в Федеральную информационную адресную систему: </w:t>
      </w:r>
    </w:p>
    <w:p w:rsidR="0080481E" w:rsidRPr="00FB2C83" w:rsidRDefault="0080481E" w:rsidP="006840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1.1. Жилому дому с кадастровым номером 38:</w:t>
      </w:r>
      <w:r w:rsidR="00A25CD1" w:rsidRPr="00FB2C83">
        <w:rPr>
          <w:rFonts w:ascii="Times New Roman" w:hAnsi="Times New Roman" w:cs="Times New Roman"/>
          <w:sz w:val="24"/>
          <w:szCs w:val="24"/>
        </w:rPr>
        <w:t>30:010801:</w:t>
      </w:r>
      <w:r w:rsidR="00291642" w:rsidRPr="00FB2C83">
        <w:rPr>
          <w:rFonts w:ascii="Times New Roman" w:hAnsi="Times New Roman" w:cs="Times New Roman"/>
          <w:sz w:val="24"/>
          <w:szCs w:val="24"/>
        </w:rPr>
        <w:t>106</w:t>
      </w:r>
    </w:p>
    <w:p w:rsidR="00291642" w:rsidRPr="00FB2C83" w:rsidRDefault="008955CF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-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 Российская Федерация, Иркутская область, муниципальный район Тулунский, сельское поселение Писаревское, поселок Центральные </w:t>
      </w:r>
      <w:r w:rsidR="00A16B94" w:rsidRPr="00FB2C83">
        <w:rPr>
          <w:rFonts w:ascii="Times New Roman" w:eastAsia="Calibri" w:hAnsi="Times New Roman" w:cs="Times New Roman"/>
          <w:sz w:val="24"/>
          <w:szCs w:val="24"/>
        </w:rPr>
        <w:t>М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астерские, улица Совхозная, дом </w:t>
      </w:r>
      <w:r w:rsidR="00291642" w:rsidRPr="00FB2C83">
        <w:rPr>
          <w:rFonts w:ascii="Times New Roman" w:eastAsia="Calibri" w:hAnsi="Times New Roman" w:cs="Times New Roman"/>
          <w:sz w:val="24"/>
          <w:szCs w:val="24"/>
        </w:rPr>
        <w:t>28В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25CD1" w:rsidRPr="00FB2C83" w:rsidRDefault="00291642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83">
        <w:rPr>
          <w:rFonts w:ascii="Times New Roman" w:eastAsia="Calibri" w:hAnsi="Times New Roman" w:cs="Times New Roman"/>
          <w:sz w:val="24"/>
          <w:szCs w:val="24"/>
        </w:rPr>
        <w:tab/>
        <w:t>1.2.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участкам:</w:t>
      </w:r>
    </w:p>
    <w:p w:rsidR="00291642" w:rsidRPr="00FB2C83" w:rsidRDefault="00291642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-</w:t>
      </w:r>
      <w:r w:rsidRPr="00FB2C83">
        <w:rPr>
          <w:rFonts w:ascii="Times New Roman" w:eastAsia="Calibri" w:hAnsi="Times New Roman" w:cs="Times New Roman"/>
          <w:sz w:val="24"/>
          <w:szCs w:val="24"/>
        </w:rPr>
        <w:t xml:space="preserve"> Российская Федерация, Иркутская область, муниципальный район Тулунский, сельское поселение Писаревское, поселок Центральные </w:t>
      </w:r>
      <w:r w:rsidR="00A16B94" w:rsidRPr="00FB2C83">
        <w:rPr>
          <w:rFonts w:ascii="Times New Roman" w:eastAsia="Calibri" w:hAnsi="Times New Roman" w:cs="Times New Roman"/>
          <w:sz w:val="24"/>
          <w:szCs w:val="24"/>
        </w:rPr>
        <w:t>М</w:t>
      </w:r>
      <w:r w:rsidRPr="00FB2C83">
        <w:rPr>
          <w:rFonts w:ascii="Times New Roman" w:eastAsia="Calibri" w:hAnsi="Times New Roman" w:cs="Times New Roman"/>
          <w:sz w:val="24"/>
          <w:szCs w:val="24"/>
        </w:rPr>
        <w:t>астерские, улица Совхозная, земельный участок 28В;</w:t>
      </w:r>
    </w:p>
    <w:p w:rsidR="00A16B94" w:rsidRPr="00FB2C83" w:rsidRDefault="00A16B94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2C8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B2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Совхозная, земельный участок 40;</w:t>
      </w:r>
    </w:p>
    <w:p w:rsidR="00A16B94" w:rsidRPr="00F14E88" w:rsidRDefault="00A16B94" w:rsidP="00A16B9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1-1;</w:t>
      </w:r>
    </w:p>
    <w:p w:rsidR="00A16B94" w:rsidRPr="00F14E88" w:rsidRDefault="00A16B94" w:rsidP="00A16B9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1-2;</w:t>
      </w:r>
    </w:p>
    <w:p w:rsidR="00A16B94" w:rsidRPr="00F14E88" w:rsidRDefault="00A16B94" w:rsidP="00A16B9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2;</w:t>
      </w:r>
    </w:p>
    <w:p w:rsidR="00FB2C83" w:rsidRPr="00F14E88" w:rsidRDefault="00FB2C83" w:rsidP="00A16B9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2А;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3-1;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3-2;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4;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5-1;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5-2;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6;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7-1;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7-2;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8-1;</w:t>
      </w:r>
    </w:p>
    <w:p w:rsidR="00A16B94" w:rsidRPr="00F14E88" w:rsidRDefault="00FB2C83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Центральные Мастерские, улица Спортивная, земельный участок 8-2;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 w:rsidRPr="00F14E8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поселок Центральные Мастерские, улица Спортивная, земельный участок 9;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 w:rsidRPr="00F14E8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поселок Центральные Мастерские, улица Спортивная, земельный участок 10-1;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 w:rsidRPr="00F14E8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поселок Центральные Мастерские, улица Спортивная, земельный участок 10-2;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 w:rsidRPr="00F14E8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поселок Центральные Мастерские, улица Спортивная, земельный участок 11;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 w:rsidRPr="00F14E8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поселок Центральные Мастерские, улица Спортивная, земельный участок 13-1;</w:t>
      </w:r>
    </w:p>
    <w:p w:rsidR="00FB2C83" w:rsidRPr="00F14E88" w:rsidRDefault="00FB2C83" w:rsidP="00FB2C8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 w:rsidRPr="00F14E88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- </w:t>
      </w:r>
      <w:r w:rsidRPr="00F14E88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Pr="00F14E88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поселок Центральные Мастерские, улица Спортивная, земельный участок 13-2;</w:t>
      </w:r>
    </w:p>
    <w:p w:rsidR="00291642" w:rsidRPr="00F14E88" w:rsidRDefault="00291642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88">
        <w:rPr>
          <w:rFonts w:ascii="Times New Roman" w:eastAsia="Calibri" w:hAnsi="Times New Roman" w:cs="Times New Roman"/>
          <w:sz w:val="24"/>
          <w:szCs w:val="24"/>
        </w:rPr>
        <w:t>- 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Писарева, земельный участок 6-2</w:t>
      </w:r>
      <w:r w:rsidRPr="00F14E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799" w:rsidRPr="00F14E88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14E88">
        <w:rPr>
          <w:rFonts w:ascii="Times New Roman" w:hAnsi="Times New Roman" w:cs="Times New Roman"/>
          <w:sz w:val="24"/>
          <w:szCs w:val="24"/>
        </w:rPr>
        <w:tab/>
      </w:r>
      <w:r w:rsidR="00B23799" w:rsidRPr="00F14E88">
        <w:rPr>
          <w:rFonts w:ascii="Times New Roman" w:hAnsi="Times New Roman" w:cs="Times New Roman"/>
          <w:sz w:val="24"/>
          <w:szCs w:val="24"/>
        </w:rPr>
        <w:t xml:space="preserve">2. </w:t>
      </w:r>
      <w:r w:rsidR="00B23799" w:rsidRPr="00F14E88">
        <w:rPr>
          <w:rFonts w:ascii="Times New Roman" w:hAnsi="Times New Roman" w:cs="Times New Roman"/>
          <w:bCs/>
          <w:sz w:val="24"/>
          <w:szCs w:val="24"/>
        </w:rPr>
        <w:t>Опубликовать настоящее распоряжение в газете «</w:t>
      </w:r>
      <w:r w:rsidR="00B53336" w:rsidRPr="00F14E88">
        <w:rPr>
          <w:rFonts w:ascii="Times New Roman" w:hAnsi="Times New Roman" w:cs="Times New Roman"/>
          <w:bCs/>
          <w:sz w:val="24"/>
          <w:szCs w:val="24"/>
        </w:rPr>
        <w:t>Писаревский вестник</w:t>
      </w:r>
      <w:r w:rsidR="00B23799" w:rsidRPr="00F14E88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официальном </w:t>
      </w:r>
      <w:r w:rsidR="00B23799" w:rsidRPr="00F14E88">
        <w:rPr>
          <w:rFonts w:ascii="Times New Roman" w:hAnsi="Times New Roman" w:cs="Times New Roman"/>
          <w:sz w:val="24"/>
          <w:szCs w:val="24"/>
        </w:rPr>
        <w:t>сайте администрации П</w:t>
      </w:r>
      <w:r w:rsidR="00502C82" w:rsidRPr="00F14E88">
        <w:rPr>
          <w:rFonts w:ascii="Times New Roman" w:hAnsi="Times New Roman" w:cs="Times New Roman"/>
          <w:sz w:val="24"/>
          <w:szCs w:val="24"/>
        </w:rPr>
        <w:t>исаре</w:t>
      </w:r>
      <w:r w:rsidR="00B23799" w:rsidRPr="00F14E88">
        <w:rPr>
          <w:rFonts w:ascii="Times New Roman" w:hAnsi="Times New Roman" w:cs="Times New Roman"/>
          <w:sz w:val="24"/>
          <w:szCs w:val="24"/>
        </w:rPr>
        <w:t>вского сельского поселения в информационно-телекоммуникационной сети «Интернет».</w:t>
      </w:r>
    </w:p>
    <w:p w:rsidR="00905DFF" w:rsidRPr="00FB2C83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14E88">
        <w:rPr>
          <w:rFonts w:ascii="Times New Roman" w:hAnsi="Times New Roman" w:cs="Times New Roman"/>
          <w:sz w:val="24"/>
          <w:szCs w:val="24"/>
        </w:rPr>
        <w:tab/>
      </w:r>
      <w:r w:rsidR="00B23799" w:rsidRPr="00F14E88">
        <w:rPr>
          <w:rFonts w:ascii="Times New Roman" w:hAnsi="Times New Roman" w:cs="Times New Roman"/>
          <w:sz w:val="24"/>
          <w:szCs w:val="24"/>
        </w:rPr>
        <w:t>3.</w:t>
      </w:r>
      <w:r w:rsidR="009B7848" w:rsidRPr="00F14E88">
        <w:rPr>
          <w:rFonts w:ascii="Times New Roman" w:hAnsi="Times New Roman" w:cs="Times New Roman"/>
          <w:sz w:val="24"/>
          <w:szCs w:val="24"/>
        </w:rPr>
        <w:t xml:space="preserve">  </w:t>
      </w:r>
      <w:r w:rsidR="00B23799" w:rsidRPr="00F14E88">
        <w:rPr>
          <w:rFonts w:ascii="Times New Roman" w:hAnsi="Times New Roman" w:cs="Times New Roman"/>
          <w:sz w:val="24"/>
          <w:szCs w:val="24"/>
        </w:rPr>
        <w:t>Контроль за исполнением данного распоряжения оставляю за собой.</w:t>
      </w:r>
    </w:p>
    <w:p w:rsidR="00905DFF" w:rsidRPr="00FB2C83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76449" w:rsidRPr="00FB2C83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Глава П</w:t>
      </w:r>
      <w:r w:rsidR="00502C82" w:rsidRPr="00FB2C83">
        <w:rPr>
          <w:rFonts w:ascii="Times New Roman" w:hAnsi="Times New Roman" w:cs="Times New Roman"/>
          <w:sz w:val="24"/>
          <w:szCs w:val="24"/>
        </w:rPr>
        <w:t>исаре</w:t>
      </w:r>
      <w:r w:rsidRPr="00FB2C83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                     </w:t>
      </w:r>
      <w:r w:rsidR="00A25CD1" w:rsidRPr="00FB2C83">
        <w:rPr>
          <w:rFonts w:ascii="Times New Roman" w:hAnsi="Times New Roman" w:cs="Times New Roman"/>
          <w:sz w:val="24"/>
          <w:szCs w:val="24"/>
        </w:rPr>
        <w:t>И.Г. Гильдебрант</w:t>
      </w:r>
    </w:p>
    <w:sectPr w:rsidR="00976449" w:rsidRPr="00FB2C83" w:rsidSect="00FB2C83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2E" w:rsidRDefault="004C462E">
      <w:pPr>
        <w:spacing w:before="0" w:after="0"/>
      </w:pPr>
      <w:r>
        <w:separator/>
      </w:r>
    </w:p>
  </w:endnote>
  <w:endnote w:type="continuationSeparator" w:id="0">
    <w:p w:rsidR="004C462E" w:rsidRDefault="004C46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4C462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2E" w:rsidRDefault="004C462E">
      <w:pPr>
        <w:spacing w:before="0" w:after="0"/>
      </w:pPr>
      <w:r>
        <w:separator/>
      </w:r>
    </w:p>
  </w:footnote>
  <w:footnote w:type="continuationSeparator" w:id="0">
    <w:p w:rsidR="004C462E" w:rsidRDefault="004C462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355C"/>
    <w:rsid w:val="0003620C"/>
    <w:rsid w:val="00061B9B"/>
    <w:rsid w:val="000A00FB"/>
    <w:rsid w:val="000A48C3"/>
    <w:rsid w:val="00183BFE"/>
    <w:rsid w:val="00184E9B"/>
    <w:rsid w:val="001A1CC1"/>
    <w:rsid w:val="001D4E45"/>
    <w:rsid w:val="00235481"/>
    <w:rsid w:val="00244F78"/>
    <w:rsid w:val="00291642"/>
    <w:rsid w:val="0029276A"/>
    <w:rsid w:val="002C4F55"/>
    <w:rsid w:val="00321F08"/>
    <w:rsid w:val="003277C0"/>
    <w:rsid w:val="00336092"/>
    <w:rsid w:val="00342DF2"/>
    <w:rsid w:val="003829CD"/>
    <w:rsid w:val="00396530"/>
    <w:rsid w:val="00426769"/>
    <w:rsid w:val="00456083"/>
    <w:rsid w:val="004C462E"/>
    <w:rsid w:val="00502C82"/>
    <w:rsid w:val="00566DE3"/>
    <w:rsid w:val="00585C4B"/>
    <w:rsid w:val="005E6801"/>
    <w:rsid w:val="006840B9"/>
    <w:rsid w:val="006A6474"/>
    <w:rsid w:val="006D3566"/>
    <w:rsid w:val="006E35E7"/>
    <w:rsid w:val="0070426F"/>
    <w:rsid w:val="00717008"/>
    <w:rsid w:val="00762F7D"/>
    <w:rsid w:val="0077455E"/>
    <w:rsid w:val="007837B7"/>
    <w:rsid w:val="0080481E"/>
    <w:rsid w:val="0089440E"/>
    <w:rsid w:val="008955CF"/>
    <w:rsid w:val="008A7AD3"/>
    <w:rsid w:val="008C6867"/>
    <w:rsid w:val="00905DFF"/>
    <w:rsid w:val="009450D8"/>
    <w:rsid w:val="00976449"/>
    <w:rsid w:val="00982AF5"/>
    <w:rsid w:val="009B7848"/>
    <w:rsid w:val="00A02E3D"/>
    <w:rsid w:val="00A16B94"/>
    <w:rsid w:val="00A25CD1"/>
    <w:rsid w:val="00AD748E"/>
    <w:rsid w:val="00B23799"/>
    <w:rsid w:val="00B53336"/>
    <w:rsid w:val="00BE60C2"/>
    <w:rsid w:val="00C34907"/>
    <w:rsid w:val="00C430AD"/>
    <w:rsid w:val="00C83058"/>
    <w:rsid w:val="00CB0BE6"/>
    <w:rsid w:val="00E45DC6"/>
    <w:rsid w:val="00E62E4B"/>
    <w:rsid w:val="00EE1EFF"/>
    <w:rsid w:val="00F14E88"/>
    <w:rsid w:val="00F21B62"/>
    <w:rsid w:val="00F42DB6"/>
    <w:rsid w:val="00FB2C83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F85E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2A8C-F1F2-4C15-9748-1175C3CE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5</cp:revision>
  <cp:lastPrinted>2023-03-21T02:06:00Z</cp:lastPrinted>
  <dcterms:created xsi:type="dcterms:W3CDTF">2023-03-21T02:04:00Z</dcterms:created>
  <dcterms:modified xsi:type="dcterms:W3CDTF">2023-03-27T03:41:00Z</dcterms:modified>
</cp:coreProperties>
</file>