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</w:pPr>
      <w:r w:rsidRPr="009F0966"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  <w:t>ИРКУТСКАЯ ОБЛАСТЬ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  <w:r w:rsidRPr="009F0966">
        <w:rPr>
          <w:rFonts w:ascii="Century Schoolbook" w:eastAsia="Times New Roman" w:hAnsi="Century Schoolbook" w:cs="Times New Roman"/>
          <w:sz w:val="28"/>
          <w:szCs w:val="20"/>
        </w:rPr>
        <w:t>ТУЛУНСКИЙ РАЙОН</w:t>
      </w:r>
    </w:p>
    <w:p w:rsidR="00BA79D2" w:rsidRPr="009F0966" w:rsidRDefault="00BA79D2" w:rsidP="00BA79D2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9F0966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B1789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340CF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г.                                                                        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№ 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19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1789">
        <w:rPr>
          <w:rFonts w:ascii="Times New Roman" w:eastAsia="Calibri" w:hAnsi="Times New Roman" w:cs="Times New Roman"/>
          <w:bCs/>
          <w:sz w:val="28"/>
          <w:szCs w:val="28"/>
        </w:rPr>
        <w:t>55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п. 4-е отделение Государственной селекционной станции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AD2C1F" w:rsidRPr="009F0966">
        <w:rPr>
          <w:rFonts w:ascii="Times New Roman" w:eastAsia="Calibri" w:hAnsi="Times New Roman" w:cs="Times New Roman"/>
          <w:bCs/>
          <w:sz w:val="28"/>
          <w:szCs w:val="28"/>
        </w:rPr>
        <w:t>Механизма</w:t>
      </w:r>
    </w:p>
    <w:p w:rsidR="00AD2C1F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 xml:space="preserve">управления </w:t>
      </w:r>
    </w:p>
    <w:p w:rsidR="00BA79D2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C3C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BA79D2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Писаревского сельского поселения на период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930CC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г.г.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Писаревского муниципального образования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A79D2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распоряжение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7" w:history="1">
        <w:r w:rsidR="00BA79D2" w:rsidRPr="00BA79D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http://pisarevskoe.mo38.ru</w:t>
        </w:r>
      </w:hyperlink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2840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CF" w:rsidRPr="00BA79D2" w:rsidRDefault="00B340C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C73D9" w:rsidRDefault="00BA79D2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 xml:space="preserve">Писаревского сельского поселения </w:t>
      </w:r>
      <w:r w:rsidR="00B34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C00B3">
        <w:rPr>
          <w:rFonts w:ascii="Times New Roman" w:eastAsia="Calibri" w:hAnsi="Times New Roman" w:cs="Times New Roman"/>
          <w:sz w:val="28"/>
          <w:szCs w:val="28"/>
        </w:rPr>
        <w:t>А. Е. Самарин</w:t>
      </w:r>
    </w:p>
    <w:p w:rsidR="00B340CF" w:rsidRDefault="00B340C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C1F" w:rsidRPr="00AD2C1F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 w:rsidR="002D28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AD2C1F" w:rsidRPr="00B340CF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1789">
        <w:rPr>
          <w:rFonts w:ascii="Times New Roman" w:eastAsia="Calibri" w:hAnsi="Times New Roman" w:cs="Times New Roman"/>
          <w:sz w:val="20"/>
          <w:szCs w:val="20"/>
        </w:rPr>
        <w:t>15</w:t>
      </w:r>
      <w:r w:rsidR="00D919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9DA">
        <w:rPr>
          <w:rFonts w:ascii="Times New Roman" w:eastAsia="Calibri" w:hAnsi="Times New Roman" w:cs="Times New Roman"/>
          <w:sz w:val="20"/>
          <w:szCs w:val="20"/>
        </w:rPr>
        <w:t>августа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</w:t>
      </w:r>
      <w:r w:rsidR="00C1475B">
        <w:rPr>
          <w:rFonts w:ascii="Times New Roman" w:eastAsia="Calibri" w:hAnsi="Times New Roman" w:cs="Times New Roman"/>
          <w:sz w:val="20"/>
          <w:szCs w:val="20"/>
        </w:rPr>
        <w:t>2</w:t>
      </w:r>
      <w:r w:rsidR="00CF2B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1789">
        <w:rPr>
          <w:rFonts w:ascii="Times New Roman" w:eastAsia="Calibri" w:hAnsi="Times New Roman" w:cs="Times New Roman"/>
          <w:sz w:val="20"/>
          <w:szCs w:val="20"/>
        </w:rPr>
        <w:t>55</w:t>
      </w:r>
    </w:p>
    <w:p w:rsidR="00D152C0" w:rsidRPr="00B340CF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Писаревского сельского поселения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</w:t>
      </w:r>
      <w:r w:rsidR="00B80F9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1475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F2B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г.г.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CB142C">
        <w:rPr>
          <w:rFonts w:ascii="Times New Roman" w:hAnsi="Times New Roman" w:cs="Times New Roman"/>
          <w:sz w:val="28"/>
          <w:szCs w:val="28"/>
        </w:rPr>
        <w:t>Механизм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теплосетевых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(МУСХП «Центральное»).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2C4EA5">
        <w:rPr>
          <w:rFonts w:ascii="Times New Roman" w:hAnsi="Times New Roman" w:cs="Times New Roman"/>
          <w:sz w:val="28"/>
          <w:szCs w:val="28"/>
        </w:rPr>
        <w:t>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B340CF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24125C" w:rsidRPr="00B340CF">
        <w:rPr>
          <w:rFonts w:ascii="Times New Roman" w:hAnsi="Times New Roman" w:cs="Times New Roman"/>
          <w:sz w:val="28"/>
          <w:szCs w:val="28"/>
        </w:rPr>
        <w:t>п</w:t>
      </w:r>
      <w:r w:rsidRPr="00B340CF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6F0A53" w:rsidRPr="00B340CF">
        <w:rPr>
          <w:rFonts w:ascii="Times New Roman" w:hAnsi="Times New Roman" w:cs="Times New Roman"/>
          <w:sz w:val="28"/>
          <w:szCs w:val="28"/>
        </w:rPr>
        <w:t>начальник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участка в п. 4-е </w:t>
      </w:r>
      <w:r w:rsidR="00D66B56" w:rsidRPr="00B340CF">
        <w:rPr>
          <w:rFonts w:ascii="Times New Roman" w:hAnsi="Times New Roman" w:cs="Times New Roman"/>
          <w:sz w:val="28"/>
          <w:szCs w:val="28"/>
        </w:rPr>
        <w:lastRenderedPageBreak/>
        <w:t>отделение ГСС (</w:t>
      </w:r>
      <w:r w:rsidR="00AC5A7C">
        <w:rPr>
          <w:rFonts w:ascii="Times New Roman" w:hAnsi="Times New Roman" w:cs="Times New Roman"/>
          <w:sz w:val="28"/>
          <w:szCs w:val="28"/>
        </w:rPr>
        <w:t>Башкиров В.Н</w:t>
      </w:r>
      <w:r w:rsidR="00D66B56" w:rsidRPr="009030C1">
        <w:rPr>
          <w:rFonts w:ascii="Times New Roman" w:hAnsi="Times New Roman" w:cs="Times New Roman"/>
          <w:sz w:val="28"/>
          <w:szCs w:val="28"/>
        </w:rPr>
        <w:t>.),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  <w:r w:rsidRPr="00B340CF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он </w:t>
      </w:r>
      <w:r w:rsidRPr="00B340CF">
        <w:rPr>
          <w:rFonts w:ascii="Times New Roman" w:hAnsi="Times New Roman" w:cs="Times New Roman"/>
          <w:sz w:val="28"/>
          <w:szCs w:val="28"/>
        </w:rPr>
        <w:t>орг</w:t>
      </w:r>
      <w:r w:rsidR="0024125C" w:rsidRPr="00B340CF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главы администрации Писаревского сельского поселения – </w:t>
      </w:r>
      <w:r w:rsidR="00DC00B3">
        <w:rPr>
          <w:rFonts w:ascii="Times New Roman" w:hAnsi="Times New Roman" w:cs="Times New Roman"/>
          <w:sz w:val="28"/>
          <w:szCs w:val="28"/>
        </w:rPr>
        <w:t>Самарина Анатолия Ефимовича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и генерального директора МУСХП «Центральное» - </w:t>
      </w:r>
      <w:r w:rsidR="00AC5A7C">
        <w:rPr>
          <w:rFonts w:ascii="Times New Roman" w:hAnsi="Times New Roman" w:cs="Times New Roman"/>
          <w:sz w:val="28"/>
          <w:szCs w:val="28"/>
        </w:rPr>
        <w:t>Куцый  Александра Викторовича</w:t>
      </w:r>
      <w:r w:rsidR="00010FA1">
        <w:rPr>
          <w:rFonts w:ascii="Times New Roman" w:hAnsi="Times New Roman" w:cs="Times New Roman"/>
          <w:sz w:val="28"/>
          <w:szCs w:val="28"/>
        </w:rPr>
        <w:t>.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D66B56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D66B56"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2.3. Решение об отключении систем горячего водоснабжения принимае</w:t>
      </w:r>
      <w:r w:rsidR="0024125C">
        <w:rPr>
          <w:rFonts w:ascii="Times New Roman" w:hAnsi="Times New Roman" w:cs="Times New Roman"/>
          <w:sz w:val="28"/>
          <w:szCs w:val="28"/>
        </w:rPr>
        <w:t xml:space="preserve">тся теплоснабжающей (теплосетевой) организацией по согласованию </w:t>
      </w:r>
      <w:r w:rsidRPr="005F1437">
        <w:rPr>
          <w:rFonts w:ascii="Times New Roman" w:hAnsi="Times New Roman" w:cs="Times New Roman"/>
          <w:sz w:val="28"/>
          <w:szCs w:val="28"/>
        </w:rPr>
        <w:t xml:space="preserve">с </w:t>
      </w:r>
      <w:r w:rsidR="00D66B56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6B56">
        <w:rPr>
          <w:rFonts w:ascii="Times New Roman" w:hAnsi="Times New Roman" w:cs="Times New Roman"/>
          <w:sz w:val="28"/>
          <w:szCs w:val="28"/>
        </w:rPr>
        <w:t>Писаревского сельского поселения.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 w:rsidR="00D152C0" w:rsidRPr="005F143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>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lastRenderedPageBreak/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час.</w:t>
      </w:r>
      <w:r w:rsidR="00A930CC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и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теплосетевых организаций осуществляют передачу ЕДДС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 диспетчерские службы теплоснабжающих и теплосетевых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вводит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теплосетевой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(МУСХП «Центральное»)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>чение отпуска тепловой 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новых объектов производится только по разрешению Федеральной службы по экологическому, технологическому и атомному надзору </w:t>
      </w:r>
      <w:r w:rsidR="00D152C0" w:rsidRPr="005F1437">
        <w:rPr>
          <w:rFonts w:ascii="Times New Roman" w:hAnsi="Times New Roman" w:cs="Times New Roman"/>
          <w:sz w:val="28"/>
          <w:szCs w:val="28"/>
        </w:rPr>
        <w:lastRenderedPageBreak/>
        <w:t>(Ростехнадзхор)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092EF3">
        <w:rPr>
          <w:rFonts w:ascii="Times New Roman" w:hAnsi="Times New Roman" w:cs="Times New Roman"/>
          <w:sz w:val="28"/>
          <w:szCs w:val="28"/>
        </w:rPr>
        <w:t>Тулунского муниципального района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теплосетевых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распоряжение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утвержденные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теплосетевые организации, абоненты, </w:t>
      </w:r>
      <w:r w:rsidR="006C73D9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1789">
        <w:rPr>
          <w:rFonts w:ascii="Times New Roman" w:eastAsia="Calibri" w:hAnsi="Times New Roman" w:cs="Times New Roman"/>
          <w:sz w:val="20"/>
          <w:szCs w:val="20"/>
        </w:rPr>
        <w:t>15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D919DA">
        <w:rPr>
          <w:rFonts w:ascii="Times New Roman" w:eastAsia="Calibri" w:hAnsi="Times New Roman" w:cs="Times New Roman"/>
          <w:sz w:val="20"/>
          <w:szCs w:val="20"/>
        </w:rPr>
        <w:t>августа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</w:t>
      </w:r>
      <w:r w:rsidR="001A48F6">
        <w:rPr>
          <w:rFonts w:ascii="Times New Roman" w:eastAsia="Calibri" w:hAnsi="Times New Roman" w:cs="Times New Roman"/>
          <w:sz w:val="20"/>
          <w:szCs w:val="20"/>
        </w:rPr>
        <w:t>2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1789">
        <w:rPr>
          <w:rFonts w:ascii="Times New Roman" w:eastAsia="Calibri" w:hAnsi="Times New Roman" w:cs="Times New Roman"/>
          <w:sz w:val="20"/>
          <w:szCs w:val="20"/>
        </w:rPr>
        <w:t>55</w:t>
      </w:r>
      <w:bookmarkStart w:id="0" w:name="_GoBack"/>
      <w:bookmarkEnd w:id="0"/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Генеральный директор 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Писаревского сельского поселения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МУСХП «Центральное»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DC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="00DC00B3">
              <w:rPr>
                <w:rFonts w:ascii="Times New Roman" w:hAnsi="Times New Roman" w:cs="Times New Roman"/>
                <w:b/>
                <w:sz w:val="20"/>
                <w:szCs w:val="20"/>
              </w:rPr>
              <w:t>А. Е. Самарин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____________О.В. Татарников</w:t>
            </w:r>
          </w:p>
        </w:tc>
      </w:tr>
      <w:tr w:rsidR="00284F81" w:rsidRPr="00B340CF" w:rsidTr="00796041">
        <w:tc>
          <w:tcPr>
            <w:tcW w:w="4927" w:type="dxa"/>
          </w:tcPr>
          <w:p w:rsidR="00284F81" w:rsidRPr="00B340CF" w:rsidRDefault="00284F81" w:rsidP="001A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48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927" w:type="dxa"/>
          </w:tcPr>
          <w:p w:rsidR="00284F81" w:rsidRPr="00B340CF" w:rsidRDefault="00284F81" w:rsidP="001A48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48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B340CF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0CF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6C73D9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ОПЕРАТИВНО-ДИСПЕЧЕРСКОГО УПРАВЛЕНИЯ В СИСТЕМЕ ЦЕНТРАЛЬНОГОТЕПЛОСНАБЖЕНИЯ</w:t>
      </w:r>
    </w:p>
    <w:p w:rsidR="00284F81" w:rsidRPr="00B340CF" w:rsidRDefault="00CF2B88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н</w:t>
      </w:r>
      <w:r w:rsidR="00284F81" w:rsidRPr="00B340CF">
        <w:rPr>
          <w:rFonts w:ascii="Times New Roman" w:hAnsi="Times New Roman" w:cs="Times New Roman"/>
          <w:b/>
          <w:sz w:val="20"/>
          <w:szCs w:val="28"/>
        </w:rPr>
        <w:t>а территории Писаревского сельского поселения в п. 4-е отделение ГСС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27605" cy="1036320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ЕДДС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Тел. 8 395 30 </w:t>
                            </w:r>
                            <w:r w:rsidR="00CF2B88">
                              <w:rPr>
                                <w:rFonts w:ascii="Times New Roman" w:hAnsi="Times New Roman" w:cs="Times New Roman"/>
                                <w:b/>
                              </w:rPr>
                              <w:t>47-0-80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Тел. 8-950-056-28-81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91.15pt;height:81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">
                <v:textbox style="mso-fit-shape-to-text:t">
                  <w:txbxContent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ЕДДС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 xml:space="preserve">Тел. 8 395 30 </w:t>
                      </w:r>
                      <w:r w:rsidR="00CF2B88">
                        <w:rPr>
                          <w:rFonts w:ascii="Times New Roman" w:hAnsi="Times New Roman" w:cs="Times New Roman"/>
                          <w:b/>
                        </w:rPr>
                        <w:t>47-0-80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Тел. 8-950-056-28-81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F81" w:rsidRPr="00B340CF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Pr="00B340CF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50165</wp:posOffset>
                </wp:positionV>
                <wp:extent cx="0" cy="552450"/>
                <wp:effectExtent l="61595" t="27940" r="62230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B1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5.45pt;margin-top:3.95pt;width:0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" strokecolor="black [3213]" strokeweight="1.5pt">
                <v:stroke endarrow="block"/>
              </v:shape>
            </w:pict>
          </mc:Fallback>
        </mc:AlternateContent>
      </w: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9030C1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7D9AA" wp14:editId="05161EC9">
                <wp:simplePos x="0" y="0"/>
                <wp:positionH relativeFrom="column">
                  <wp:posOffset>2982595</wp:posOffset>
                </wp:positionH>
                <wp:positionV relativeFrom="paragraph">
                  <wp:posOffset>1117600</wp:posOffset>
                </wp:positionV>
                <wp:extent cx="0" cy="549275"/>
                <wp:effectExtent l="76200" t="38100" r="57150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43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4.85pt;margin-top:88pt;width:0;height:4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01B36" wp14:editId="65D0AE9F">
                <wp:simplePos x="0" y="0"/>
                <wp:positionH relativeFrom="column">
                  <wp:posOffset>356870</wp:posOffset>
                </wp:positionH>
                <wp:positionV relativeFrom="paragraph">
                  <wp:posOffset>185420</wp:posOffset>
                </wp:positionV>
                <wp:extent cx="5398135" cy="876300"/>
                <wp:effectExtent l="0" t="0" r="1206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МУСХП «Центральное» </w:t>
                            </w:r>
                          </w:p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Ген. директор – </w:t>
                            </w:r>
                            <w:r w:rsidR="001A48F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Куцый А. В.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т. </w:t>
                            </w:r>
                            <w:r w:rsidR="001A48F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8-908-644-88-88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79604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 8 395 30 25-0-65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Администрация Писаревского сельского поселения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Глава администрации – 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Самарин А. Е.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т.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8-914-898-78-17, 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</w:t>
                            </w:r>
                            <w:r w:rsidR="001A48F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49-0-33</w:t>
                            </w:r>
                          </w:p>
                          <w:p w:rsidR="00796041" w:rsidRPr="00B340CF" w:rsidRDefault="00796041"/>
                          <w:p w:rsidR="00796041" w:rsidRPr="00B340CF" w:rsidRDefault="00796041"/>
                          <w:p w:rsidR="00796041" w:rsidRPr="00B340CF" w:rsidRDefault="00796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01B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.1pt;margin-top:14.6pt;width:425.0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">
                <v:textbox>
                  <w:txbxContent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МУСХП «Центральное» </w:t>
                      </w:r>
                    </w:p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Ген. директор – </w:t>
                      </w:r>
                      <w:r w:rsidR="001A48F6">
                        <w:rPr>
                          <w:rFonts w:ascii="Times New Roman" w:hAnsi="Times New Roman" w:cs="Times New Roman"/>
                          <w:sz w:val="24"/>
                        </w:rPr>
                        <w:t xml:space="preserve">Куцый А. В.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т. </w:t>
                      </w:r>
                      <w:r w:rsidR="001A48F6">
                        <w:rPr>
                          <w:rFonts w:ascii="Times New Roman" w:hAnsi="Times New Roman" w:cs="Times New Roman"/>
                          <w:sz w:val="24"/>
                        </w:rPr>
                        <w:t>8-908-644-88-88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="00796041"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 8 395 30 25-0-65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Администрация Писаревского сельского поселения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Глава администрации – 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Самарин А. Е.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т.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8-914-898-78-17, 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</w:t>
                      </w:r>
                      <w:r w:rsidR="001A48F6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49-0-33</w:t>
                      </w:r>
                    </w:p>
                    <w:p w:rsidR="00796041" w:rsidRPr="00B340CF" w:rsidRDefault="00796041"/>
                    <w:p w:rsidR="00796041" w:rsidRPr="00B340CF" w:rsidRDefault="00796041"/>
                    <w:p w:rsidR="00796041" w:rsidRPr="00B340CF" w:rsidRDefault="00796041"/>
                  </w:txbxContent>
                </v:textbox>
                <w10:wrap type="square"/>
              </v:shape>
            </w:pict>
          </mc:Fallback>
        </mc:AlternateContent>
      </w:r>
      <w:r w:rsidR="00DC00B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E8662" wp14:editId="61760C21">
                <wp:simplePos x="0" y="0"/>
                <wp:positionH relativeFrom="column">
                  <wp:align>center</wp:align>
                </wp:positionH>
                <wp:positionV relativeFrom="paragraph">
                  <wp:posOffset>1785620</wp:posOffset>
                </wp:positionV>
                <wp:extent cx="4518025" cy="702310"/>
                <wp:effectExtent l="7620" t="13970" r="8255" b="762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Котельная п. 4-е отделение Государственной селекционной станции</w:t>
                            </w:r>
                          </w:p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</w:rPr>
                              <w:t xml:space="preserve">Начальник участка – </w:t>
                            </w:r>
                            <w:r w:rsidR="001A48F6">
                              <w:rPr>
                                <w:rFonts w:ascii="Times New Roman" w:hAnsi="Times New Roman" w:cs="Times New Roman"/>
                              </w:rPr>
                              <w:t>Башкиров В. Н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</w:rPr>
                              <w:t xml:space="preserve">. тел. </w:t>
                            </w:r>
                            <w:r w:rsidR="001A48F6">
                              <w:rPr>
                                <w:rFonts w:ascii="Times New Roman" w:hAnsi="Times New Roman" w:cs="Times New Roman"/>
                              </w:rPr>
                              <w:t>8-950-112-22-41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8662" id="Text Box 4" o:spid="_x0000_s1028" type="#_x0000_t202" style="position:absolute;left:0;text-align:left;margin-left:0;margin-top:140.6pt;width:355.75pt;height:55.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">
                <v:textbox>
                  <w:txbxContent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Котельная п. 4-е отделение Государственной селекционной станции</w:t>
                      </w:r>
                    </w:p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</w:rPr>
                        <w:t xml:space="preserve">Начальник участка – </w:t>
                      </w:r>
                      <w:r w:rsidR="001A48F6">
                        <w:rPr>
                          <w:rFonts w:ascii="Times New Roman" w:hAnsi="Times New Roman" w:cs="Times New Roman"/>
                        </w:rPr>
                        <w:t>Башкиров В. Н</w:t>
                      </w:r>
                      <w:r w:rsidRPr="00B340CF">
                        <w:rPr>
                          <w:rFonts w:ascii="Times New Roman" w:hAnsi="Times New Roman" w:cs="Times New Roman"/>
                        </w:rPr>
                        <w:t xml:space="preserve">. тел. </w:t>
                      </w:r>
                      <w:r w:rsidR="001A48F6">
                        <w:rPr>
                          <w:rFonts w:ascii="Times New Roman" w:hAnsi="Times New Roman" w:cs="Times New Roman"/>
                        </w:rPr>
                        <w:t>8-950-112-22-41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4F81" w:rsidRPr="00B340CF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51" w:rsidRDefault="00EA0651" w:rsidP="002D2840">
      <w:pPr>
        <w:spacing w:after="0" w:line="240" w:lineRule="auto"/>
      </w:pPr>
      <w:r>
        <w:separator/>
      </w:r>
    </w:p>
  </w:endnote>
  <w:endnote w:type="continuationSeparator" w:id="0">
    <w:p w:rsidR="00EA0651" w:rsidRDefault="00EA0651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51" w:rsidRDefault="00EA0651" w:rsidP="002D2840">
      <w:pPr>
        <w:spacing w:after="0" w:line="240" w:lineRule="auto"/>
      </w:pPr>
      <w:r>
        <w:separator/>
      </w:r>
    </w:p>
  </w:footnote>
  <w:footnote w:type="continuationSeparator" w:id="0">
    <w:p w:rsidR="00EA0651" w:rsidRDefault="00EA0651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D0"/>
    <w:rsid w:val="00003F5D"/>
    <w:rsid w:val="00010FA1"/>
    <w:rsid w:val="000466B5"/>
    <w:rsid w:val="00067391"/>
    <w:rsid w:val="0009028E"/>
    <w:rsid w:val="00092EF3"/>
    <w:rsid w:val="000B2876"/>
    <w:rsid w:val="00123FED"/>
    <w:rsid w:val="0016737D"/>
    <w:rsid w:val="00195C50"/>
    <w:rsid w:val="001A48F6"/>
    <w:rsid w:val="001A7F05"/>
    <w:rsid w:val="001E5F24"/>
    <w:rsid w:val="001F7053"/>
    <w:rsid w:val="001F7E15"/>
    <w:rsid w:val="001F7F96"/>
    <w:rsid w:val="00206731"/>
    <w:rsid w:val="00206C73"/>
    <w:rsid w:val="0024125C"/>
    <w:rsid w:val="00262E94"/>
    <w:rsid w:val="00265FF4"/>
    <w:rsid w:val="00284F81"/>
    <w:rsid w:val="00285A42"/>
    <w:rsid w:val="002B742D"/>
    <w:rsid w:val="002C4EA5"/>
    <w:rsid w:val="002D2840"/>
    <w:rsid w:val="002D567F"/>
    <w:rsid w:val="002E1232"/>
    <w:rsid w:val="003112ED"/>
    <w:rsid w:val="003B2295"/>
    <w:rsid w:val="003C5AD8"/>
    <w:rsid w:val="004376C9"/>
    <w:rsid w:val="00441A0E"/>
    <w:rsid w:val="00476292"/>
    <w:rsid w:val="00492429"/>
    <w:rsid w:val="00527FC0"/>
    <w:rsid w:val="00535599"/>
    <w:rsid w:val="00572C5A"/>
    <w:rsid w:val="00590CE3"/>
    <w:rsid w:val="00595B6A"/>
    <w:rsid w:val="005F1437"/>
    <w:rsid w:val="005F26CF"/>
    <w:rsid w:val="005F393C"/>
    <w:rsid w:val="00674B2A"/>
    <w:rsid w:val="0068220C"/>
    <w:rsid w:val="00684610"/>
    <w:rsid w:val="006C73D9"/>
    <w:rsid w:val="006F0A53"/>
    <w:rsid w:val="007032AC"/>
    <w:rsid w:val="00706C7C"/>
    <w:rsid w:val="007071AB"/>
    <w:rsid w:val="007201CB"/>
    <w:rsid w:val="00725A0E"/>
    <w:rsid w:val="00740EE4"/>
    <w:rsid w:val="00776D68"/>
    <w:rsid w:val="00794B08"/>
    <w:rsid w:val="00796041"/>
    <w:rsid w:val="007A4A79"/>
    <w:rsid w:val="00803B5E"/>
    <w:rsid w:val="008262C1"/>
    <w:rsid w:val="00826837"/>
    <w:rsid w:val="008565E8"/>
    <w:rsid w:val="00864528"/>
    <w:rsid w:val="00891350"/>
    <w:rsid w:val="008B1789"/>
    <w:rsid w:val="008C196B"/>
    <w:rsid w:val="008D2E23"/>
    <w:rsid w:val="009030C1"/>
    <w:rsid w:val="00947A36"/>
    <w:rsid w:val="00953396"/>
    <w:rsid w:val="00953C80"/>
    <w:rsid w:val="009B371F"/>
    <w:rsid w:val="009E7873"/>
    <w:rsid w:val="009F0966"/>
    <w:rsid w:val="00A173D0"/>
    <w:rsid w:val="00A20FC2"/>
    <w:rsid w:val="00A45F39"/>
    <w:rsid w:val="00A930CC"/>
    <w:rsid w:val="00AB12D4"/>
    <w:rsid w:val="00AC5A7C"/>
    <w:rsid w:val="00AD2C1F"/>
    <w:rsid w:val="00AD4754"/>
    <w:rsid w:val="00AE65ED"/>
    <w:rsid w:val="00B144D0"/>
    <w:rsid w:val="00B340CF"/>
    <w:rsid w:val="00B63C96"/>
    <w:rsid w:val="00B67895"/>
    <w:rsid w:val="00B80F9D"/>
    <w:rsid w:val="00B9440F"/>
    <w:rsid w:val="00B967A5"/>
    <w:rsid w:val="00BA13BA"/>
    <w:rsid w:val="00BA79D2"/>
    <w:rsid w:val="00C1475B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CF2B88"/>
    <w:rsid w:val="00CF5DA9"/>
    <w:rsid w:val="00D049F9"/>
    <w:rsid w:val="00D152C0"/>
    <w:rsid w:val="00D66B56"/>
    <w:rsid w:val="00D919DA"/>
    <w:rsid w:val="00DB733D"/>
    <w:rsid w:val="00DC00B3"/>
    <w:rsid w:val="00DC7576"/>
    <w:rsid w:val="00E07104"/>
    <w:rsid w:val="00E94951"/>
    <w:rsid w:val="00E96B20"/>
    <w:rsid w:val="00EA0651"/>
    <w:rsid w:val="00EC5865"/>
    <w:rsid w:val="00F358D4"/>
    <w:rsid w:val="00F700AE"/>
    <w:rsid w:val="00F95360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DEE2"/>
  <w15:docId w15:val="{727EB5B0-0A14-4813-88E6-6A211CE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5</cp:revision>
  <cp:lastPrinted>2021-08-16T02:24:00Z</cp:lastPrinted>
  <dcterms:created xsi:type="dcterms:W3CDTF">2022-08-15T03:49:00Z</dcterms:created>
  <dcterms:modified xsi:type="dcterms:W3CDTF">2022-08-15T05:36:00Z</dcterms:modified>
</cp:coreProperties>
</file>